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98CA8" w14:textId="77777777" w:rsidR="003B335E" w:rsidRDefault="00000000">
      <w:pPr>
        <w:pStyle w:val="Title"/>
      </w:pPr>
      <w:r>
        <w:t>Stride Application Security Review / Risk Assessment Checklist (Full SRA Coverage, Tightened ISP/IISP)</w:t>
      </w:r>
    </w:p>
    <w:p w14:paraId="1155F455" w14:textId="77777777" w:rsidR="003B335E" w:rsidRDefault="00000000">
      <w:r>
        <w:t>Organized to mirror the major sections of SRA Enhanced. For each section, cross-references include: (a) CSF subcategory IDs from SRA Appendix C, (b) mapped ISP policies (program standards) derived from STRIDE ISP family mapping, and (c) mapped IISP policies (implementation) derived from the IISP subset crosswalk where explicit. FERPA and SOX are included when explicitly mapped via IISP crosswalks.</w:t>
      </w:r>
    </w:p>
    <w:p w14:paraId="298B188D" w14:textId="77777777" w:rsidR="003B335E" w:rsidRDefault="00000000">
      <w:r>
        <w:br w:type="page"/>
      </w:r>
    </w:p>
    <w:p w14:paraId="5839B17D" w14:textId="77777777" w:rsidR="003B335E" w:rsidRDefault="00000000">
      <w:pPr>
        <w:pStyle w:val="Heading1"/>
      </w:pPr>
      <w:r>
        <w:lastRenderedPageBreak/>
        <w:t>1. Executive Summary</w:t>
      </w:r>
    </w:p>
    <w:tbl>
      <w:tblPr>
        <w:tblStyle w:val="TableGrid"/>
        <w:tblW w:w="0" w:type="auto"/>
        <w:tblLook w:val="04A0" w:firstRow="1" w:lastRow="0" w:firstColumn="1" w:lastColumn="0" w:noHBand="0" w:noVBand="1"/>
      </w:tblPr>
      <w:tblGrid>
        <w:gridCol w:w="4320"/>
        <w:gridCol w:w="4320"/>
      </w:tblGrid>
      <w:tr w:rsidR="003B335E" w14:paraId="341FA6A8" w14:textId="77777777">
        <w:tc>
          <w:tcPr>
            <w:tcW w:w="4320" w:type="dxa"/>
          </w:tcPr>
          <w:p w14:paraId="385AE133" w14:textId="77777777" w:rsidR="003B335E" w:rsidRDefault="00000000">
            <w:r>
              <w:t>Mapping Dimension</w:t>
            </w:r>
          </w:p>
        </w:tc>
        <w:tc>
          <w:tcPr>
            <w:tcW w:w="4320" w:type="dxa"/>
          </w:tcPr>
          <w:p w14:paraId="117E44BC" w14:textId="77777777" w:rsidR="003B335E" w:rsidRDefault="00000000">
            <w:r>
              <w:t>Values</w:t>
            </w:r>
          </w:p>
        </w:tc>
      </w:tr>
      <w:tr w:rsidR="003B335E" w14:paraId="598EC190" w14:textId="77777777">
        <w:tc>
          <w:tcPr>
            <w:tcW w:w="4320" w:type="dxa"/>
          </w:tcPr>
          <w:p w14:paraId="3D494403" w14:textId="77777777" w:rsidR="003B335E" w:rsidRDefault="00000000">
            <w:r>
              <w:t>NIST CSF 2.0 IDs (SRA Appendix C)</w:t>
            </w:r>
          </w:p>
        </w:tc>
        <w:tc>
          <w:tcPr>
            <w:tcW w:w="4320" w:type="dxa"/>
          </w:tcPr>
          <w:p w14:paraId="3EC2FDC8" w14:textId="77777777" w:rsidR="003B335E" w:rsidRDefault="00000000">
            <w:r>
              <w:t>GV.OC-01, GV.RM-01, GV.OV-01</w:t>
            </w:r>
          </w:p>
        </w:tc>
      </w:tr>
      <w:tr w:rsidR="003B335E" w14:paraId="21447D82" w14:textId="77777777">
        <w:tc>
          <w:tcPr>
            <w:tcW w:w="4320" w:type="dxa"/>
          </w:tcPr>
          <w:p w14:paraId="54A49E55" w14:textId="77777777" w:rsidR="003B335E" w:rsidRDefault="00000000">
            <w:r>
              <w:t>Stride ISP Policies (program standards)</w:t>
            </w:r>
          </w:p>
        </w:tc>
        <w:tc>
          <w:tcPr>
            <w:tcW w:w="4320" w:type="dxa"/>
          </w:tcPr>
          <w:p w14:paraId="4A5B07BB" w14:textId="77777777" w:rsidR="003B335E" w:rsidRDefault="00000000">
            <w:r>
              <w:t>ISP 1.0, ISP 2.1, ISP 2.2, ISP 2.5</w:t>
            </w:r>
          </w:p>
        </w:tc>
      </w:tr>
      <w:tr w:rsidR="003B335E" w14:paraId="71A65428" w14:textId="77777777">
        <w:tc>
          <w:tcPr>
            <w:tcW w:w="4320" w:type="dxa"/>
          </w:tcPr>
          <w:p w14:paraId="5B8F9F45" w14:textId="77777777" w:rsidR="003B335E" w:rsidRDefault="00000000">
            <w:r>
              <w:t>Stride IISP Policies (explicit implementation)</w:t>
            </w:r>
          </w:p>
        </w:tc>
        <w:tc>
          <w:tcPr>
            <w:tcW w:w="4320" w:type="dxa"/>
          </w:tcPr>
          <w:p w14:paraId="2FDDF900" w14:textId="77777777" w:rsidR="003B335E" w:rsidRDefault="00000000">
            <w:r>
              <w:t>—</w:t>
            </w:r>
          </w:p>
        </w:tc>
      </w:tr>
      <w:tr w:rsidR="003B335E" w14:paraId="7566DC10" w14:textId="77777777">
        <w:tc>
          <w:tcPr>
            <w:tcW w:w="4320" w:type="dxa"/>
          </w:tcPr>
          <w:p w14:paraId="14F77699" w14:textId="77777777" w:rsidR="003B335E" w:rsidRDefault="00000000">
            <w:r>
              <w:t>FERPA (explicit via IISP)</w:t>
            </w:r>
          </w:p>
        </w:tc>
        <w:tc>
          <w:tcPr>
            <w:tcW w:w="4320" w:type="dxa"/>
          </w:tcPr>
          <w:p w14:paraId="748D8CFE" w14:textId="77777777" w:rsidR="003B335E" w:rsidRDefault="00000000">
            <w:r>
              <w:t>—</w:t>
            </w:r>
          </w:p>
        </w:tc>
      </w:tr>
      <w:tr w:rsidR="003B335E" w14:paraId="58376D72" w14:textId="77777777">
        <w:tc>
          <w:tcPr>
            <w:tcW w:w="4320" w:type="dxa"/>
          </w:tcPr>
          <w:p w14:paraId="06155252" w14:textId="77777777" w:rsidR="003B335E" w:rsidRDefault="00000000">
            <w:r>
              <w:t>SOX 404 (explicit via IISP)</w:t>
            </w:r>
          </w:p>
        </w:tc>
        <w:tc>
          <w:tcPr>
            <w:tcW w:w="4320" w:type="dxa"/>
          </w:tcPr>
          <w:p w14:paraId="7B03B4AE" w14:textId="77777777" w:rsidR="003B335E" w:rsidRDefault="00000000">
            <w:r>
              <w:t>—</w:t>
            </w:r>
          </w:p>
        </w:tc>
      </w:tr>
    </w:tbl>
    <w:p w14:paraId="616EA061" w14:textId="77777777" w:rsidR="003B335E" w:rsidRDefault="00000000">
      <w:r>
        <w:t>Assessment Questions (answer and provide evidence):</w:t>
      </w:r>
    </w:p>
    <w:p w14:paraId="6C0B8DA4" w14:textId="77777777" w:rsidR="003B335E" w:rsidRDefault="00000000">
      <w:pPr>
        <w:pStyle w:val="ListBullet"/>
      </w:pPr>
      <w:r>
        <w:t>Identify the accountable owner and approver(s) for this domain and where that is documented (policy, RACI, or governance record).</w:t>
      </w:r>
    </w:p>
    <w:p w14:paraId="1245B5B5" w14:textId="77777777" w:rsidR="003B335E" w:rsidRDefault="00000000">
      <w:pPr>
        <w:pStyle w:val="ListBullet"/>
      </w:pPr>
      <w:r>
        <w:t>Provide evidence of policy/standard review cycle and workforce acknowledgment where required.</w:t>
      </w:r>
    </w:p>
    <w:p w14:paraId="17588E3D" w14:textId="77777777" w:rsidR="003B335E" w:rsidRDefault="00000000">
      <w:pPr>
        <w:pStyle w:val="ListBullet"/>
      </w:pPr>
      <w:r>
        <w:t>Describe risk acceptance/exception process relevant to this domain and provide current exceptions with expiry/review dates.</w:t>
      </w:r>
    </w:p>
    <w:p w14:paraId="3B557774" w14:textId="77777777" w:rsidR="003B335E" w:rsidRDefault="00000000">
      <w:r>
        <w:t>Diagram placeholder: paste the corresponding SRA diagram snapshot here (optional).</w:t>
      </w:r>
    </w:p>
    <w:p w14:paraId="58D466F2" w14:textId="77777777" w:rsidR="003B335E" w:rsidRDefault="003B335E"/>
    <w:p w14:paraId="677E2887" w14:textId="77777777" w:rsidR="003B335E" w:rsidRDefault="00000000">
      <w:pPr>
        <w:pStyle w:val="Heading1"/>
      </w:pPr>
      <w:r>
        <w:t>2. Trust Security Architecture Overview</w:t>
      </w:r>
    </w:p>
    <w:tbl>
      <w:tblPr>
        <w:tblStyle w:val="TableGrid"/>
        <w:tblW w:w="0" w:type="auto"/>
        <w:tblLook w:val="04A0" w:firstRow="1" w:lastRow="0" w:firstColumn="1" w:lastColumn="0" w:noHBand="0" w:noVBand="1"/>
      </w:tblPr>
      <w:tblGrid>
        <w:gridCol w:w="4320"/>
        <w:gridCol w:w="4320"/>
      </w:tblGrid>
      <w:tr w:rsidR="003B335E" w14:paraId="7C1465A6" w14:textId="77777777">
        <w:tc>
          <w:tcPr>
            <w:tcW w:w="4320" w:type="dxa"/>
          </w:tcPr>
          <w:p w14:paraId="6DE5C258" w14:textId="77777777" w:rsidR="003B335E" w:rsidRDefault="00000000">
            <w:r>
              <w:t>Mapping Dimension</w:t>
            </w:r>
          </w:p>
        </w:tc>
        <w:tc>
          <w:tcPr>
            <w:tcW w:w="4320" w:type="dxa"/>
          </w:tcPr>
          <w:p w14:paraId="225D9B1D" w14:textId="77777777" w:rsidR="003B335E" w:rsidRDefault="00000000">
            <w:r>
              <w:t>Values</w:t>
            </w:r>
          </w:p>
        </w:tc>
      </w:tr>
      <w:tr w:rsidR="003B335E" w14:paraId="257AD774" w14:textId="77777777">
        <w:tc>
          <w:tcPr>
            <w:tcW w:w="4320" w:type="dxa"/>
          </w:tcPr>
          <w:p w14:paraId="358C8166" w14:textId="77777777" w:rsidR="003B335E" w:rsidRDefault="00000000">
            <w:r>
              <w:t>NIST CSF 2.0 IDs (SRA Appendix C)</w:t>
            </w:r>
          </w:p>
        </w:tc>
        <w:tc>
          <w:tcPr>
            <w:tcW w:w="4320" w:type="dxa"/>
          </w:tcPr>
          <w:p w14:paraId="6A4CF5B4" w14:textId="77777777" w:rsidR="003B335E" w:rsidRDefault="00000000">
            <w:r>
              <w:t>GV.PO-01, PR.AA-01, PR.PS-01</w:t>
            </w:r>
          </w:p>
        </w:tc>
      </w:tr>
      <w:tr w:rsidR="003B335E" w14:paraId="45D3F179" w14:textId="77777777">
        <w:tc>
          <w:tcPr>
            <w:tcW w:w="4320" w:type="dxa"/>
          </w:tcPr>
          <w:p w14:paraId="74A8478B" w14:textId="77777777" w:rsidR="003B335E" w:rsidRDefault="00000000">
            <w:r>
              <w:t>Stride ISP Policies (program standards)</w:t>
            </w:r>
          </w:p>
        </w:tc>
        <w:tc>
          <w:tcPr>
            <w:tcW w:w="4320" w:type="dxa"/>
          </w:tcPr>
          <w:p w14:paraId="76CD877E" w14:textId="77777777" w:rsidR="003B335E" w:rsidRDefault="00000000">
            <w:r>
              <w:t>ISP 1.0, ISP 2.4, ISP 4.1, ISP 4.4</w:t>
            </w:r>
          </w:p>
        </w:tc>
      </w:tr>
      <w:tr w:rsidR="003B335E" w14:paraId="02AB628B" w14:textId="77777777">
        <w:tc>
          <w:tcPr>
            <w:tcW w:w="4320" w:type="dxa"/>
          </w:tcPr>
          <w:p w14:paraId="6EE37CCE" w14:textId="77777777" w:rsidR="003B335E" w:rsidRDefault="00000000">
            <w:r>
              <w:t>Stride IISP Policies (explicit implementation)</w:t>
            </w:r>
          </w:p>
        </w:tc>
        <w:tc>
          <w:tcPr>
            <w:tcW w:w="4320" w:type="dxa"/>
          </w:tcPr>
          <w:p w14:paraId="2837E07A" w14:textId="77777777" w:rsidR="003B335E" w:rsidRDefault="00000000">
            <w:r>
              <w:t>IISP 4.0, IISP 5.0</w:t>
            </w:r>
          </w:p>
        </w:tc>
      </w:tr>
      <w:tr w:rsidR="003B335E" w14:paraId="2535AFD5" w14:textId="77777777">
        <w:tc>
          <w:tcPr>
            <w:tcW w:w="4320" w:type="dxa"/>
          </w:tcPr>
          <w:p w14:paraId="03F02725" w14:textId="77777777" w:rsidR="003B335E" w:rsidRDefault="00000000">
            <w:r>
              <w:t>FERPA (explicit via IISP)</w:t>
            </w:r>
          </w:p>
        </w:tc>
        <w:tc>
          <w:tcPr>
            <w:tcW w:w="4320" w:type="dxa"/>
          </w:tcPr>
          <w:p w14:paraId="2F1A7636" w14:textId="77777777" w:rsidR="003B335E" w:rsidRDefault="00000000">
            <w:r>
              <w:t>34 CFR §99.30</w:t>
            </w:r>
          </w:p>
        </w:tc>
      </w:tr>
      <w:tr w:rsidR="003B335E" w14:paraId="270E8274" w14:textId="77777777">
        <w:tc>
          <w:tcPr>
            <w:tcW w:w="4320" w:type="dxa"/>
          </w:tcPr>
          <w:p w14:paraId="17A755C0" w14:textId="77777777" w:rsidR="003B335E" w:rsidRDefault="00000000">
            <w:r>
              <w:t>SOX 404 (explicit via IISP)</w:t>
            </w:r>
          </w:p>
        </w:tc>
        <w:tc>
          <w:tcPr>
            <w:tcW w:w="4320" w:type="dxa"/>
          </w:tcPr>
          <w:p w14:paraId="09915249" w14:textId="77777777" w:rsidR="003B335E" w:rsidRDefault="00000000">
            <w:r>
              <w:t>ITGC Access Management</w:t>
            </w:r>
          </w:p>
        </w:tc>
      </w:tr>
    </w:tbl>
    <w:p w14:paraId="72AF5E00" w14:textId="77777777" w:rsidR="003B335E" w:rsidRDefault="00000000">
      <w:r>
        <w:t>Assessment Questions (answer and provide evidence):</w:t>
      </w:r>
    </w:p>
    <w:p w14:paraId="4CB6193D" w14:textId="77777777" w:rsidR="003B335E" w:rsidRDefault="00000000">
      <w:pPr>
        <w:pStyle w:val="ListBullet"/>
      </w:pPr>
      <w:r>
        <w:t>Identify the accountable owner and approver(s) for this domain and where that is documented (policy, RACI, or governance record).</w:t>
      </w:r>
    </w:p>
    <w:p w14:paraId="00F320F1" w14:textId="77777777" w:rsidR="003B335E" w:rsidRDefault="00000000">
      <w:pPr>
        <w:pStyle w:val="ListBullet"/>
      </w:pPr>
      <w:r>
        <w:t>Provide evidence of policy/standard review cycle and workforce acknowledgment where required.</w:t>
      </w:r>
    </w:p>
    <w:p w14:paraId="0A43609F" w14:textId="77777777" w:rsidR="003B335E" w:rsidRDefault="00000000">
      <w:pPr>
        <w:pStyle w:val="ListBullet"/>
      </w:pPr>
      <w:r>
        <w:t>Describe risk acceptance/exception process relevant to this domain and provide current exceptions with expiry/review dates.</w:t>
      </w:r>
    </w:p>
    <w:p w14:paraId="55DE678A" w14:textId="77777777" w:rsidR="003B335E" w:rsidRDefault="00000000">
      <w:pPr>
        <w:pStyle w:val="ListBullet"/>
      </w:pPr>
      <w:r>
        <w:t>Describe authentication methods used (MFA/step-up), and conditions that trigger stronger auth or deny.</w:t>
      </w:r>
    </w:p>
    <w:p w14:paraId="5036EBD1" w14:textId="77777777" w:rsidR="003B335E" w:rsidRDefault="00000000">
      <w:pPr>
        <w:pStyle w:val="ListBullet"/>
      </w:pPr>
      <w:r>
        <w:t>Describe authorization model (RBAC/ABAC) and how least privilege is enforced for sensitive actions.</w:t>
      </w:r>
    </w:p>
    <w:p w14:paraId="66018884" w14:textId="77777777" w:rsidR="003B335E" w:rsidRDefault="00000000">
      <w:pPr>
        <w:pStyle w:val="ListBullet"/>
      </w:pPr>
      <w:r>
        <w:t>Describe joiner/mover/leaver and access review processes with evidence (certifications, tickets, logs).</w:t>
      </w:r>
    </w:p>
    <w:p w14:paraId="63DF16C1" w14:textId="77777777" w:rsidR="003B335E" w:rsidRDefault="00000000">
      <w:pPr>
        <w:pStyle w:val="ListBullet"/>
      </w:pPr>
      <w:r>
        <w:lastRenderedPageBreak/>
        <w:t>Describe secure configuration baselines / hardening and how drift is detected and remediated.</w:t>
      </w:r>
    </w:p>
    <w:p w14:paraId="0078CC0C" w14:textId="77777777" w:rsidR="003B335E" w:rsidRDefault="00000000">
      <w:pPr>
        <w:pStyle w:val="ListBullet"/>
      </w:pPr>
      <w:r>
        <w:t>Describe SDLC controls (SAST/SCA/DAST, release gates) and provide recent evidence of enforcement.</w:t>
      </w:r>
    </w:p>
    <w:p w14:paraId="3538AB59" w14:textId="77777777" w:rsidR="003B335E" w:rsidRDefault="00000000">
      <w:pPr>
        <w:pStyle w:val="ListBullet"/>
      </w:pPr>
      <w:r>
        <w:t>Describe change management and emergency change procedures relevant to the application.</w:t>
      </w:r>
    </w:p>
    <w:p w14:paraId="5A1237A5" w14:textId="77777777" w:rsidR="003B335E" w:rsidRDefault="00000000">
      <w:r>
        <w:t>Diagram placeholder: paste the corresponding SRA diagram snapshot here (optional).</w:t>
      </w:r>
    </w:p>
    <w:p w14:paraId="07ED90C5" w14:textId="77777777" w:rsidR="003B335E" w:rsidRDefault="003B335E"/>
    <w:p w14:paraId="3FD78CF0" w14:textId="77777777" w:rsidR="003B335E" w:rsidRDefault="00000000">
      <w:pPr>
        <w:pStyle w:val="Heading1"/>
      </w:pPr>
      <w:r>
        <w:t>3. Personas and Trust Boundaries</w:t>
      </w:r>
    </w:p>
    <w:tbl>
      <w:tblPr>
        <w:tblStyle w:val="TableGrid"/>
        <w:tblW w:w="0" w:type="auto"/>
        <w:tblLook w:val="04A0" w:firstRow="1" w:lastRow="0" w:firstColumn="1" w:lastColumn="0" w:noHBand="0" w:noVBand="1"/>
      </w:tblPr>
      <w:tblGrid>
        <w:gridCol w:w="4320"/>
        <w:gridCol w:w="4320"/>
      </w:tblGrid>
      <w:tr w:rsidR="003B335E" w14:paraId="1C04CB5D" w14:textId="77777777">
        <w:tc>
          <w:tcPr>
            <w:tcW w:w="4320" w:type="dxa"/>
          </w:tcPr>
          <w:p w14:paraId="4B46B5F1" w14:textId="77777777" w:rsidR="003B335E" w:rsidRDefault="00000000">
            <w:r>
              <w:t>Mapping Dimension</w:t>
            </w:r>
          </w:p>
        </w:tc>
        <w:tc>
          <w:tcPr>
            <w:tcW w:w="4320" w:type="dxa"/>
          </w:tcPr>
          <w:p w14:paraId="72BEC7D2" w14:textId="77777777" w:rsidR="003B335E" w:rsidRDefault="00000000">
            <w:r>
              <w:t>Values</w:t>
            </w:r>
          </w:p>
        </w:tc>
      </w:tr>
      <w:tr w:rsidR="003B335E" w14:paraId="7E266259" w14:textId="77777777">
        <w:tc>
          <w:tcPr>
            <w:tcW w:w="4320" w:type="dxa"/>
          </w:tcPr>
          <w:p w14:paraId="7EFA5CDD" w14:textId="77777777" w:rsidR="003B335E" w:rsidRDefault="00000000">
            <w:r>
              <w:t>NIST CSF 2.0 IDs (SRA Appendix C)</w:t>
            </w:r>
          </w:p>
        </w:tc>
        <w:tc>
          <w:tcPr>
            <w:tcW w:w="4320" w:type="dxa"/>
          </w:tcPr>
          <w:p w14:paraId="65C97F52" w14:textId="77777777" w:rsidR="003B335E" w:rsidRDefault="00000000">
            <w:r>
              <w:t>PR.AA-01, PR.AA-03, ID.AM-01</w:t>
            </w:r>
          </w:p>
        </w:tc>
      </w:tr>
      <w:tr w:rsidR="003B335E" w14:paraId="3B194FC5" w14:textId="77777777">
        <w:tc>
          <w:tcPr>
            <w:tcW w:w="4320" w:type="dxa"/>
          </w:tcPr>
          <w:p w14:paraId="2197F050" w14:textId="77777777" w:rsidR="003B335E" w:rsidRDefault="00000000">
            <w:r>
              <w:t>Stride ISP Policies (program standards)</w:t>
            </w:r>
          </w:p>
        </w:tc>
        <w:tc>
          <w:tcPr>
            <w:tcW w:w="4320" w:type="dxa"/>
          </w:tcPr>
          <w:p w14:paraId="5CEAE9D4" w14:textId="77777777" w:rsidR="003B335E" w:rsidRDefault="00000000">
            <w:r>
              <w:t>ISP 1.0, ISP 3.1, ISP 4.1</w:t>
            </w:r>
          </w:p>
        </w:tc>
      </w:tr>
      <w:tr w:rsidR="003B335E" w14:paraId="7895771D" w14:textId="77777777">
        <w:tc>
          <w:tcPr>
            <w:tcW w:w="4320" w:type="dxa"/>
          </w:tcPr>
          <w:p w14:paraId="551605AB" w14:textId="77777777" w:rsidR="003B335E" w:rsidRDefault="00000000">
            <w:r>
              <w:t>Stride IISP Policies (explicit implementation)</w:t>
            </w:r>
          </w:p>
        </w:tc>
        <w:tc>
          <w:tcPr>
            <w:tcW w:w="4320" w:type="dxa"/>
          </w:tcPr>
          <w:p w14:paraId="48E44770" w14:textId="77777777" w:rsidR="003B335E" w:rsidRDefault="00000000">
            <w:r>
              <w:t>IISP 3.0</w:t>
            </w:r>
          </w:p>
        </w:tc>
      </w:tr>
      <w:tr w:rsidR="003B335E" w14:paraId="2F16F131" w14:textId="77777777">
        <w:tc>
          <w:tcPr>
            <w:tcW w:w="4320" w:type="dxa"/>
          </w:tcPr>
          <w:p w14:paraId="1907952A" w14:textId="77777777" w:rsidR="003B335E" w:rsidRDefault="00000000">
            <w:r>
              <w:t>FERPA (explicit via IISP)</w:t>
            </w:r>
          </w:p>
        </w:tc>
        <w:tc>
          <w:tcPr>
            <w:tcW w:w="4320" w:type="dxa"/>
          </w:tcPr>
          <w:p w14:paraId="52F228E0" w14:textId="77777777" w:rsidR="003B335E" w:rsidRDefault="00000000">
            <w:r>
              <w:t>—</w:t>
            </w:r>
          </w:p>
        </w:tc>
      </w:tr>
      <w:tr w:rsidR="003B335E" w14:paraId="60EB7E33" w14:textId="77777777">
        <w:tc>
          <w:tcPr>
            <w:tcW w:w="4320" w:type="dxa"/>
          </w:tcPr>
          <w:p w14:paraId="1E2FBA26" w14:textId="77777777" w:rsidR="003B335E" w:rsidRDefault="00000000">
            <w:r>
              <w:t>SOX 404 (explicit via IISP)</w:t>
            </w:r>
          </w:p>
        </w:tc>
        <w:tc>
          <w:tcPr>
            <w:tcW w:w="4320" w:type="dxa"/>
          </w:tcPr>
          <w:p w14:paraId="2804F303" w14:textId="77777777" w:rsidR="003B335E" w:rsidRDefault="00000000">
            <w:r>
              <w:t>—</w:t>
            </w:r>
          </w:p>
        </w:tc>
      </w:tr>
    </w:tbl>
    <w:p w14:paraId="455548A3" w14:textId="77777777" w:rsidR="003B335E" w:rsidRDefault="00000000">
      <w:r>
        <w:t>Assessment Questions (answer and provide evidence):</w:t>
      </w:r>
    </w:p>
    <w:p w14:paraId="73D07472" w14:textId="77777777" w:rsidR="003B335E" w:rsidRDefault="00000000">
      <w:pPr>
        <w:pStyle w:val="ListBullet"/>
      </w:pPr>
      <w:r>
        <w:t>Provide current inventories and scope definitions relevant to this domain (assets, identities, data, third parties).</w:t>
      </w:r>
    </w:p>
    <w:p w14:paraId="1F103473" w14:textId="77777777" w:rsidR="003B335E" w:rsidRDefault="00000000">
      <w:pPr>
        <w:pStyle w:val="ListBullet"/>
      </w:pPr>
      <w:r>
        <w:t>Describe how criticality and ownership are established and maintained.</w:t>
      </w:r>
    </w:p>
    <w:p w14:paraId="4BB8DCFE" w14:textId="77777777" w:rsidR="003B335E" w:rsidRDefault="00000000">
      <w:pPr>
        <w:pStyle w:val="ListBullet"/>
      </w:pPr>
      <w:r>
        <w:t>Describe authentication methods used (MFA/step-up), and conditions that trigger stronger auth or deny.</w:t>
      </w:r>
    </w:p>
    <w:p w14:paraId="0E02E57A" w14:textId="77777777" w:rsidR="003B335E" w:rsidRDefault="00000000">
      <w:pPr>
        <w:pStyle w:val="ListBullet"/>
      </w:pPr>
      <w:r>
        <w:t>Describe authorization model (RBAC/ABAC) and how least privilege is enforced for sensitive actions.</w:t>
      </w:r>
    </w:p>
    <w:p w14:paraId="202A2DB3" w14:textId="77777777" w:rsidR="003B335E" w:rsidRDefault="00000000">
      <w:pPr>
        <w:pStyle w:val="ListBullet"/>
      </w:pPr>
      <w:r>
        <w:t>Describe joiner/mover/leaver and access review processes with evidence (certifications, tickets, logs).</w:t>
      </w:r>
    </w:p>
    <w:p w14:paraId="0D27DE3C" w14:textId="77777777" w:rsidR="003B335E" w:rsidRDefault="00000000">
      <w:r>
        <w:t>Diagram placeholder: paste the corresponding SRA diagram snapshot here (optional).</w:t>
      </w:r>
    </w:p>
    <w:p w14:paraId="4D854BBC" w14:textId="77777777" w:rsidR="003B335E" w:rsidRDefault="003B335E"/>
    <w:p w14:paraId="0DB73E05" w14:textId="77777777" w:rsidR="003B335E" w:rsidRDefault="00000000">
      <w:pPr>
        <w:pStyle w:val="Heading1"/>
      </w:pPr>
      <w:r>
        <w:t>4. Identity and Access Architecture</w:t>
      </w:r>
    </w:p>
    <w:tbl>
      <w:tblPr>
        <w:tblStyle w:val="TableGrid"/>
        <w:tblW w:w="0" w:type="auto"/>
        <w:tblLook w:val="04A0" w:firstRow="1" w:lastRow="0" w:firstColumn="1" w:lastColumn="0" w:noHBand="0" w:noVBand="1"/>
      </w:tblPr>
      <w:tblGrid>
        <w:gridCol w:w="4320"/>
        <w:gridCol w:w="4320"/>
      </w:tblGrid>
      <w:tr w:rsidR="003B335E" w14:paraId="2F4C2A06" w14:textId="77777777">
        <w:tc>
          <w:tcPr>
            <w:tcW w:w="4320" w:type="dxa"/>
          </w:tcPr>
          <w:p w14:paraId="49D30DAC" w14:textId="77777777" w:rsidR="003B335E" w:rsidRDefault="00000000">
            <w:r>
              <w:t>Mapping Dimension</w:t>
            </w:r>
          </w:p>
        </w:tc>
        <w:tc>
          <w:tcPr>
            <w:tcW w:w="4320" w:type="dxa"/>
          </w:tcPr>
          <w:p w14:paraId="40C060BE" w14:textId="77777777" w:rsidR="003B335E" w:rsidRDefault="00000000">
            <w:r>
              <w:t>Values</w:t>
            </w:r>
          </w:p>
        </w:tc>
      </w:tr>
      <w:tr w:rsidR="003B335E" w14:paraId="0D60E9FE" w14:textId="77777777">
        <w:tc>
          <w:tcPr>
            <w:tcW w:w="4320" w:type="dxa"/>
          </w:tcPr>
          <w:p w14:paraId="17F4E938" w14:textId="77777777" w:rsidR="003B335E" w:rsidRDefault="00000000">
            <w:r>
              <w:t>NIST CSF 2.0 IDs (SRA Appendix C)</w:t>
            </w:r>
          </w:p>
        </w:tc>
        <w:tc>
          <w:tcPr>
            <w:tcW w:w="4320" w:type="dxa"/>
          </w:tcPr>
          <w:p w14:paraId="29A3D64C" w14:textId="77777777" w:rsidR="003B335E" w:rsidRDefault="00000000">
            <w:r>
              <w:t>PR.AA-01, PR.AA-02, PR.PS-01</w:t>
            </w:r>
          </w:p>
        </w:tc>
      </w:tr>
      <w:tr w:rsidR="003B335E" w14:paraId="00D7FD9B" w14:textId="77777777">
        <w:tc>
          <w:tcPr>
            <w:tcW w:w="4320" w:type="dxa"/>
          </w:tcPr>
          <w:p w14:paraId="59FD7A95" w14:textId="77777777" w:rsidR="003B335E" w:rsidRDefault="00000000">
            <w:r>
              <w:t>Stride ISP Policies (program standards)</w:t>
            </w:r>
          </w:p>
        </w:tc>
        <w:tc>
          <w:tcPr>
            <w:tcW w:w="4320" w:type="dxa"/>
          </w:tcPr>
          <w:p w14:paraId="6C5480A4" w14:textId="77777777" w:rsidR="003B335E" w:rsidRDefault="00000000">
            <w:r>
              <w:t>ISP 1.0, ISP 4.1, ISP 4.4</w:t>
            </w:r>
          </w:p>
        </w:tc>
      </w:tr>
      <w:tr w:rsidR="003B335E" w14:paraId="75BB97EA" w14:textId="77777777">
        <w:tc>
          <w:tcPr>
            <w:tcW w:w="4320" w:type="dxa"/>
          </w:tcPr>
          <w:p w14:paraId="7928D7AE" w14:textId="77777777" w:rsidR="003B335E" w:rsidRDefault="00000000">
            <w:r>
              <w:t>Stride IISP Policies (explicit implementation)</w:t>
            </w:r>
          </w:p>
        </w:tc>
        <w:tc>
          <w:tcPr>
            <w:tcW w:w="4320" w:type="dxa"/>
          </w:tcPr>
          <w:p w14:paraId="2EE72D24" w14:textId="77777777" w:rsidR="003B335E" w:rsidRDefault="00000000">
            <w:r>
              <w:t>—</w:t>
            </w:r>
          </w:p>
        </w:tc>
      </w:tr>
      <w:tr w:rsidR="003B335E" w14:paraId="6C37CB30" w14:textId="77777777">
        <w:tc>
          <w:tcPr>
            <w:tcW w:w="4320" w:type="dxa"/>
          </w:tcPr>
          <w:p w14:paraId="38BFE40B" w14:textId="77777777" w:rsidR="003B335E" w:rsidRDefault="00000000">
            <w:r>
              <w:t>FERPA (explicit via IISP)</w:t>
            </w:r>
          </w:p>
        </w:tc>
        <w:tc>
          <w:tcPr>
            <w:tcW w:w="4320" w:type="dxa"/>
          </w:tcPr>
          <w:p w14:paraId="349C5363" w14:textId="77777777" w:rsidR="003B335E" w:rsidRDefault="00000000">
            <w:r>
              <w:t>—</w:t>
            </w:r>
          </w:p>
        </w:tc>
      </w:tr>
      <w:tr w:rsidR="003B335E" w14:paraId="47ADAE11" w14:textId="77777777">
        <w:tc>
          <w:tcPr>
            <w:tcW w:w="4320" w:type="dxa"/>
          </w:tcPr>
          <w:p w14:paraId="337AE28E" w14:textId="77777777" w:rsidR="003B335E" w:rsidRDefault="00000000">
            <w:r>
              <w:t>SOX 404 (explicit via IISP)</w:t>
            </w:r>
          </w:p>
        </w:tc>
        <w:tc>
          <w:tcPr>
            <w:tcW w:w="4320" w:type="dxa"/>
          </w:tcPr>
          <w:p w14:paraId="0C522DA4" w14:textId="77777777" w:rsidR="003B335E" w:rsidRDefault="00000000">
            <w:r>
              <w:t>—</w:t>
            </w:r>
          </w:p>
        </w:tc>
      </w:tr>
    </w:tbl>
    <w:p w14:paraId="6CFB9292" w14:textId="77777777" w:rsidR="003B335E" w:rsidRDefault="00000000">
      <w:r>
        <w:t>Assessment Questions (answer and provide evidence):</w:t>
      </w:r>
    </w:p>
    <w:p w14:paraId="0A32E76C" w14:textId="77777777" w:rsidR="003B335E" w:rsidRDefault="00000000">
      <w:pPr>
        <w:pStyle w:val="ListBullet"/>
      </w:pPr>
      <w:r>
        <w:lastRenderedPageBreak/>
        <w:t>Describe authentication methods used (MFA/step-up), and conditions that trigger stronger auth or deny.</w:t>
      </w:r>
    </w:p>
    <w:p w14:paraId="5DE4E1CA" w14:textId="77777777" w:rsidR="003B335E" w:rsidRDefault="00000000">
      <w:pPr>
        <w:pStyle w:val="ListBullet"/>
      </w:pPr>
      <w:r>
        <w:t>Describe authorization model (RBAC/ABAC) and how least privilege is enforced for sensitive actions.</w:t>
      </w:r>
    </w:p>
    <w:p w14:paraId="30B6EE22" w14:textId="77777777" w:rsidR="003B335E" w:rsidRDefault="00000000">
      <w:pPr>
        <w:pStyle w:val="ListBullet"/>
      </w:pPr>
      <w:r>
        <w:t>Describe joiner/mover/leaver and access review processes with evidence (certifications, tickets, logs).</w:t>
      </w:r>
    </w:p>
    <w:p w14:paraId="74DA4978" w14:textId="77777777" w:rsidR="003B335E" w:rsidRDefault="00000000">
      <w:pPr>
        <w:pStyle w:val="ListBullet"/>
      </w:pPr>
      <w:r>
        <w:t>Describe secure configuration baselines / hardening and how drift is detected and remediated.</w:t>
      </w:r>
    </w:p>
    <w:p w14:paraId="7541667E" w14:textId="77777777" w:rsidR="003B335E" w:rsidRDefault="00000000">
      <w:pPr>
        <w:pStyle w:val="ListBullet"/>
      </w:pPr>
      <w:r>
        <w:t>Describe SDLC controls (SAST/SCA/DAST, release gates) and provide recent evidence of enforcement.</w:t>
      </w:r>
    </w:p>
    <w:p w14:paraId="6905F12C" w14:textId="77777777" w:rsidR="003B335E" w:rsidRDefault="00000000">
      <w:pPr>
        <w:pStyle w:val="ListBullet"/>
      </w:pPr>
      <w:r>
        <w:t>Describe change management and emergency change procedures relevant to the application.</w:t>
      </w:r>
    </w:p>
    <w:p w14:paraId="24021980" w14:textId="77777777" w:rsidR="003B335E" w:rsidRDefault="00000000">
      <w:r>
        <w:t>Diagram placeholder: paste the corresponding SRA diagram snapshot here (optional).</w:t>
      </w:r>
    </w:p>
    <w:p w14:paraId="7F990848" w14:textId="77777777" w:rsidR="003B335E" w:rsidRDefault="003B335E"/>
    <w:p w14:paraId="2CDFA89F" w14:textId="77777777" w:rsidR="003B335E" w:rsidRDefault="00000000">
      <w:pPr>
        <w:pStyle w:val="Heading1"/>
      </w:pPr>
      <w:r>
        <w:t>5. Privileged Trust (Delinea and Entra PIM)</w:t>
      </w:r>
    </w:p>
    <w:tbl>
      <w:tblPr>
        <w:tblStyle w:val="TableGrid"/>
        <w:tblW w:w="0" w:type="auto"/>
        <w:tblLook w:val="04A0" w:firstRow="1" w:lastRow="0" w:firstColumn="1" w:lastColumn="0" w:noHBand="0" w:noVBand="1"/>
      </w:tblPr>
      <w:tblGrid>
        <w:gridCol w:w="4320"/>
        <w:gridCol w:w="4320"/>
      </w:tblGrid>
      <w:tr w:rsidR="003B335E" w14:paraId="0D3D46EE" w14:textId="77777777">
        <w:tc>
          <w:tcPr>
            <w:tcW w:w="4320" w:type="dxa"/>
          </w:tcPr>
          <w:p w14:paraId="1B5495FC" w14:textId="77777777" w:rsidR="003B335E" w:rsidRDefault="00000000">
            <w:r>
              <w:t>Mapping Dimension</w:t>
            </w:r>
          </w:p>
        </w:tc>
        <w:tc>
          <w:tcPr>
            <w:tcW w:w="4320" w:type="dxa"/>
          </w:tcPr>
          <w:p w14:paraId="170A9D32" w14:textId="77777777" w:rsidR="003B335E" w:rsidRDefault="00000000">
            <w:r>
              <w:t>Values</w:t>
            </w:r>
          </w:p>
        </w:tc>
      </w:tr>
      <w:tr w:rsidR="003B335E" w14:paraId="103EE210" w14:textId="77777777">
        <w:tc>
          <w:tcPr>
            <w:tcW w:w="4320" w:type="dxa"/>
          </w:tcPr>
          <w:p w14:paraId="02D6E20B" w14:textId="77777777" w:rsidR="003B335E" w:rsidRDefault="00000000">
            <w:r>
              <w:t>NIST CSF 2.0 IDs (SRA Appendix C)</w:t>
            </w:r>
          </w:p>
        </w:tc>
        <w:tc>
          <w:tcPr>
            <w:tcW w:w="4320" w:type="dxa"/>
          </w:tcPr>
          <w:p w14:paraId="08AA81B6" w14:textId="77777777" w:rsidR="003B335E" w:rsidRDefault="00000000">
            <w:r>
              <w:t>PR.AA-05, PR.PS-02, DE.CM-03</w:t>
            </w:r>
          </w:p>
        </w:tc>
      </w:tr>
      <w:tr w:rsidR="003B335E" w14:paraId="679AA6CF" w14:textId="77777777">
        <w:tc>
          <w:tcPr>
            <w:tcW w:w="4320" w:type="dxa"/>
          </w:tcPr>
          <w:p w14:paraId="57733A19" w14:textId="77777777" w:rsidR="003B335E" w:rsidRDefault="00000000">
            <w:r>
              <w:t>Stride ISP Policies (program standards)</w:t>
            </w:r>
          </w:p>
        </w:tc>
        <w:tc>
          <w:tcPr>
            <w:tcW w:w="4320" w:type="dxa"/>
          </w:tcPr>
          <w:p w14:paraId="7A88A7CF" w14:textId="77777777" w:rsidR="003B335E" w:rsidRDefault="00000000">
            <w:r>
              <w:t>ISP 1.0, ISP 4.1, ISP 4.4, ISP 5.1</w:t>
            </w:r>
          </w:p>
        </w:tc>
      </w:tr>
      <w:tr w:rsidR="003B335E" w14:paraId="3706758D" w14:textId="77777777">
        <w:tc>
          <w:tcPr>
            <w:tcW w:w="4320" w:type="dxa"/>
          </w:tcPr>
          <w:p w14:paraId="32FE41B8" w14:textId="77777777" w:rsidR="003B335E" w:rsidRDefault="00000000">
            <w:r>
              <w:t>Stride IISP Policies (explicit implementation)</w:t>
            </w:r>
          </w:p>
        </w:tc>
        <w:tc>
          <w:tcPr>
            <w:tcW w:w="4320" w:type="dxa"/>
          </w:tcPr>
          <w:p w14:paraId="5F2C069C" w14:textId="77777777" w:rsidR="003B335E" w:rsidRDefault="00000000">
            <w:r>
              <w:t>IISP 4.0, IISP 7.0, IISP 8.0, IISP 9.0</w:t>
            </w:r>
          </w:p>
        </w:tc>
      </w:tr>
      <w:tr w:rsidR="003B335E" w14:paraId="70CB2170" w14:textId="77777777">
        <w:tc>
          <w:tcPr>
            <w:tcW w:w="4320" w:type="dxa"/>
          </w:tcPr>
          <w:p w14:paraId="0DD864C3" w14:textId="77777777" w:rsidR="003B335E" w:rsidRDefault="00000000">
            <w:r>
              <w:t>FERPA (explicit via IISP)</w:t>
            </w:r>
          </w:p>
        </w:tc>
        <w:tc>
          <w:tcPr>
            <w:tcW w:w="4320" w:type="dxa"/>
          </w:tcPr>
          <w:p w14:paraId="419E4BB4" w14:textId="77777777" w:rsidR="003B335E" w:rsidRDefault="00000000">
            <w:r>
              <w:t>34 CFR §99.10, 34 CFR §99.30</w:t>
            </w:r>
          </w:p>
        </w:tc>
      </w:tr>
      <w:tr w:rsidR="003B335E" w14:paraId="188A27CA" w14:textId="77777777">
        <w:tc>
          <w:tcPr>
            <w:tcW w:w="4320" w:type="dxa"/>
          </w:tcPr>
          <w:p w14:paraId="3BCEB8DA" w14:textId="77777777" w:rsidR="003B335E" w:rsidRDefault="00000000">
            <w:r>
              <w:t>SOX 404 (explicit via IISP)</w:t>
            </w:r>
          </w:p>
        </w:tc>
        <w:tc>
          <w:tcPr>
            <w:tcW w:w="4320" w:type="dxa"/>
          </w:tcPr>
          <w:p w14:paraId="04966415" w14:textId="77777777" w:rsidR="003B335E" w:rsidRDefault="00000000">
            <w:r>
              <w:t>ITGC Access Management, ITGC Change Management, ITGC Operations</w:t>
            </w:r>
          </w:p>
        </w:tc>
      </w:tr>
    </w:tbl>
    <w:p w14:paraId="07251FAB" w14:textId="77777777" w:rsidR="003B335E" w:rsidRDefault="00000000">
      <w:r>
        <w:t>Assessment Questions (answer and provide evidence):</w:t>
      </w:r>
    </w:p>
    <w:p w14:paraId="363C87D6" w14:textId="77777777" w:rsidR="003B335E" w:rsidRDefault="00000000">
      <w:pPr>
        <w:pStyle w:val="ListBullet"/>
      </w:pPr>
      <w:r>
        <w:t>Describe authentication methods used (MFA/step-up), and conditions that trigger stronger auth or deny.</w:t>
      </w:r>
    </w:p>
    <w:p w14:paraId="4B33F6BB" w14:textId="77777777" w:rsidR="003B335E" w:rsidRDefault="00000000">
      <w:pPr>
        <w:pStyle w:val="ListBullet"/>
      </w:pPr>
      <w:r>
        <w:t>Describe authorization model (RBAC/ABAC) and how least privilege is enforced for sensitive actions.</w:t>
      </w:r>
    </w:p>
    <w:p w14:paraId="238D438B" w14:textId="77777777" w:rsidR="003B335E" w:rsidRDefault="00000000">
      <w:pPr>
        <w:pStyle w:val="ListBullet"/>
      </w:pPr>
      <w:r>
        <w:t>Describe joiner/mover/leaver and access review processes with evidence (certifications, tickets, logs).</w:t>
      </w:r>
    </w:p>
    <w:p w14:paraId="7D64FCA4" w14:textId="77777777" w:rsidR="003B335E" w:rsidRDefault="00000000">
      <w:pPr>
        <w:pStyle w:val="ListBullet"/>
      </w:pPr>
      <w:r>
        <w:t>Describe secure configuration baselines / hardening and how drift is detected and remediated.</w:t>
      </w:r>
    </w:p>
    <w:p w14:paraId="263D14EB" w14:textId="77777777" w:rsidR="003B335E" w:rsidRDefault="00000000">
      <w:pPr>
        <w:pStyle w:val="ListBullet"/>
      </w:pPr>
      <w:r>
        <w:t>Describe SDLC controls (SAST/SCA/DAST, release gates) and provide recent evidence of enforcement.</w:t>
      </w:r>
    </w:p>
    <w:p w14:paraId="10584015" w14:textId="77777777" w:rsidR="003B335E" w:rsidRDefault="00000000">
      <w:pPr>
        <w:pStyle w:val="ListBullet"/>
      </w:pPr>
      <w:r>
        <w:t>Describe change management and emergency change procedures relevant to the application.</w:t>
      </w:r>
    </w:p>
    <w:p w14:paraId="249F2EC3" w14:textId="77777777" w:rsidR="003B335E" w:rsidRDefault="00000000">
      <w:pPr>
        <w:pStyle w:val="ListBullet"/>
      </w:pPr>
      <w:r>
        <w:t>List security logs/telemetry produced; specify retention and centralized aggregation (SIEM).</w:t>
      </w:r>
    </w:p>
    <w:p w14:paraId="09D1AD1C" w14:textId="77777777" w:rsidR="003B335E" w:rsidRDefault="00000000">
      <w:pPr>
        <w:pStyle w:val="ListBullet"/>
      </w:pPr>
      <w:r>
        <w:t>Describe alerting/detection coverage and escalation; provide sample incidents/tickets.</w:t>
      </w:r>
    </w:p>
    <w:p w14:paraId="4BEABC79" w14:textId="77777777" w:rsidR="003B335E" w:rsidRDefault="00000000">
      <w:r>
        <w:lastRenderedPageBreak/>
        <w:t>Diagram placeholder: paste the corresponding SRA diagram snapshot here (optional).</w:t>
      </w:r>
    </w:p>
    <w:p w14:paraId="074D5BBB" w14:textId="77777777" w:rsidR="003B335E" w:rsidRDefault="003B335E"/>
    <w:p w14:paraId="3DC4CC62" w14:textId="77777777" w:rsidR="003B335E" w:rsidRDefault="00000000">
      <w:pPr>
        <w:pStyle w:val="Heading1"/>
      </w:pPr>
      <w:r>
        <w:t>6. Device Trust (CrowdStrike and Defender)</w:t>
      </w:r>
    </w:p>
    <w:tbl>
      <w:tblPr>
        <w:tblStyle w:val="TableGrid"/>
        <w:tblW w:w="0" w:type="auto"/>
        <w:tblLook w:val="04A0" w:firstRow="1" w:lastRow="0" w:firstColumn="1" w:lastColumn="0" w:noHBand="0" w:noVBand="1"/>
      </w:tblPr>
      <w:tblGrid>
        <w:gridCol w:w="4320"/>
        <w:gridCol w:w="4320"/>
      </w:tblGrid>
      <w:tr w:rsidR="003B335E" w14:paraId="10EEC867" w14:textId="77777777">
        <w:tc>
          <w:tcPr>
            <w:tcW w:w="4320" w:type="dxa"/>
          </w:tcPr>
          <w:p w14:paraId="41E18EF6" w14:textId="77777777" w:rsidR="003B335E" w:rsidRDefault="00000000">
            <w:r>
              <w:t>Mapping Dimension</w:t>
            </w:r>
          </w:p>
        </w:tc>
        <w:tc>
          <w:tcPr>
            <w:tcW w:w="4320" w:type="dxa"/>
          </w:tcPr>
          <w:p w14:paraId="05365886" w14:textId="77777777" w:rsidR="003B335E" w:rsidRDefault="00000000">
            <w:r>
              <w:t>Values</w:t>
            </w:r>
          </w:p>
        </w:tc>
      </w:tr>
      <w:tr w:rsidR="003B335E" w14:paraId="5CB8B2AF" w14:textId="77777777">
        <w:tc>
          <w:tcPr>
            <w:tcW w:w="4320" w:type="dxa"/>
          </w:tcPr>
          <w:p w14:paraId="338AC1FA" w14:textId="77777777" w:rsidR="003B335E" w:rsidRDefault="00000000">
            <w:r>
              <w:t>NIST CSF 2.0 IDs (SRA Appendix C)</w:t>
            </w:r>
          </w:p>
        </w:tc>
        <w:tc>
          <w:tcPr>
            <w:tcW w:w="4320" w:type="dxa"/>
          </w:tcPr>
          <w:p w14:paraId="6D407440" w14:textId="77777777" w:rsidR="003B335E" w:rsidRDefault="00000000">
            <w:r>
              <w:t>PR.PS-03, DE.CM-01</w:t>
            </w:r>
          </w:p>
        </w:tc>
      </w:tr>
      <w:tr w:rsidR="003B335E" w14:paraId="66F6DD24" w14:textId="77777777">
        <w:tc>
          <w:tcPr>
            <w:tcW w:w="4320" w:type="dxa"/>
          </w:tcPr>
          <w:p w14:paraId="34ABD1F2" w14:textId="77777777" w:rsidR="003B335E" w:rsidRDefault="00000000">
            <w:r>
              <w:t>Stride ISP Policies (program standards)</w:t>
            </w:r>
          </w:p>
        </w:tc>
        <w:tc>
          <w:tcPr>
            <w:tcW w:w="4320" w:type="dxa"/>
          </w:tcPr>
          <w:p w14:paraId="3EA1F9BF" w14:textId="77777777" w:rsidR="003B335E" w:rsidRDefault="00000000">
            <w:r>
              <w:t>ISP 1.0, ISP 4.4, ISP 5.1</w:t>
            </w:r>
          </w:p>
        </w:tc>
      </w:tr>
      <w:tr w:rsidR="003B335E" w14:paraId="64F3C480" w14:textId="77777777">
        <w:tc>
          <w:tcPr>
            <w:tcW w:w="4320" w:type="dxa"/>
          </w:tcPr>
          <w:p w14:paraId="278E963B" w14:textId="77777777" w:rsidR="003B335E" w:rsidRDefault="00000000">
            <w:r>
              <w:t>Stride IISP Policies (explicit implementation)</w:t>
            </w:r>
          </w:p>
        </w:tc>
        <w:tc>
          <w:tcPr>
            <w:tcW w:w="4320" w:type="dxa"/>
          </w:tcPr>
          <w:p w14:paraId="24261B58" w14:textId="77777777" w:rsidR="003B335E" w:rsidRDefault="00000000">
            <w:r>
              <w:t>—</w:t>
            </w:r>
          </w:p>
        </w:tc>
      </w:tr>
      <w:tr w:rsidR="003B335E" w14:paraId="392648B2" w14:textId="77777777">
        <w:tc>
          <w:tcPr>
            <w:tcW w:w="4320" w:type="dxa"/>
          </w:tcPr>
          <w:p w14:paraId="76C651EA" w14:textId="77777777" w:rsidR="003B335E" w:rsidRDefault="00000000">
            <w:r>
              <w:t>FERPA (explicit via IISP)</w:t>
            </w:r>
          </w:p>
        </w:tc>
        <w:tc>
          <w:tcPr>
            <w:tcW w:w="4320" w:type="dxa"/>
          </w:tcPr>
          <w:p w14:paraId="31418208" w14:textId="77777777" w:rsidR="003B335E" w:rsidRDefault="00000000">
            <w:r>
              <w:t>—</w:t>
            </w:r>
          </w:p>
        </w:tc>
      </w:tr>
      <w:tr w:rsidR="003B335E" w14:paraId="745EFA9A" w14:textId="77777777">
        <w:tc>
          <w:tcPr>
            <w:tcW w:w="4320" w:type="dxa"/>
          </w:tcPr>
          <w:p w14:paraId="0CBF9BB3" w14:textId="77777777" w:rsidR="003B335E" w:rsidRDefault="00000000">
            <w:r>
              <w:t>SOX 404 (explicit via IISP)</w:t>
            </w:r>
          </w:p>
        </w:tc>
        <w:tc>
          <w:tcPr>
            <w:tcW w:w="4320" w:type="dxa"/>
          </w:tcPr>
          <w:p w14:paraId="2DC4DCFF" w14:textId="77777777" w:rsidR="003B335E" w:rsidRDefault="00000000">
            <w:r>
              <w:t>—</w:t>
            </w:r>
          </w:p>
        </w:tc>
      </w:tr>
    </w:tbl>
    <w:p w14:paraId="7AC0C939" w14:textId="77777777" w:rsidR="003B335E" w:rsidRDefault="00000000">
      <w:r>
        <w:t>Assessment Questions (answer and provide evidence):</w:t>
      </w:r>
    </w:p>
    <w:p w14:paraId="50F48378" w14:textId="77777777" w:rsidR="003B335E" w:rsidRDefault="00000000">
      <w:pPr>
        <w:pStyle w:val="ListBullet"/>
      </w:pPr>
      <w:r>
        <w:t>Describe secure configuration baselines / hardening and how drift is detected and remediated.</w:t>
      </w:r>
    </w:p>
    <w:p w14:paraId="4F6484DC" w14:textId="77777777" w:rsidR="003B335E" w:rsidRDefault="00000000">
      <w:pPr>
        <w:pStyle w:val="ListBullet"/>
      </w:pPr>
      <w:r>
        <w:t>Describe SDLC controls (SAST/SCA/DAST, release gates) and provide recent evidence of enforcement.</w:t>
      </w:r>
    </w:p>
    <w:p w14:paraId="5E49C5D6" w14:textId="77777777" w:rsidR="003B335E" w:rsidRDefault="00000000">
      <w:pPr>
        <w:pStyle w:val="ListBullet"/>
      </w:pPr>
      <w:r>
        <w:t>Describe change management and emergency change procedures relevant to the application.</w:t>
      </w:r>
    </w:p>
    <w:p w14:paraId="4F377B62" w14:textId="77777777" w:rsidR="003B335E" w:rsidRDefault="00000000">
      <w:pPr>
        <w:pStyle w:val="ListBullet"/>
      </w:pPr>
      <w:r>
        <w:t>List security logs/telemetry produced; specify retention and centralized aggregation (SIEM).</w:t>
      </w:r>
    </w:p>
    <w:p w14:paraId="1E8533DF" w14:textId="77777777" w:rsidR="003B335E" w:rsidRDefault="00000000">
      <w:pPr>
        <w:pStyle w:val="ListBullet"/>
      </w:pPr>
      <w:r>
        <w:t>Describe alerting/detection coverage and escalation; provide sample incidents/tickets.</w:t>
      </w:r>
    </w:p>
    <w:p w14:paraId="7723C09C" w14:textId="77777777" w:rsidR="003B335E" w:rsidRDefault="00000000">
      <w:r>
        <w:t>Diagram placeholder: paste the corresponding SRA diagram snapshot here (optional).</w:t>
      </w:r>
    </w:p>
    <w:p w14:paraId="31A10F44" w14:textId="77777777" w:rsidR="003B335E" w:rsidRDefault="003B335E"/>
    <w:p w14:paraId="0AD38171" w14:textId="77777777" w:rsidR="003B335E" w:rsidRDefault="00000000">
      <w:pPr>
        <w:pStyle w:val="Heading1"/>
      </w:pPr>
      <w:r>
        <w:t>7. Exposure and Posture (Tenable VM and CSPM)</w:t>
      </w:r>
    </w:p>
    <w:tbl>
      <w:tblPr>
        <w:tblStyle w:val="TableGrid"/>
        <w:tblW w:w="0" w:type="auto"/>
        <w:tblLook w:val="04A0" w:firstRow="1" w:lastRow="0" w:firstColumn="1" w:lastColumn="0" w:noHBand="0" w:noVBand="1"/>
      </w:tblPr>
      <w:tblGrid>
        <w:gridCol w:w="4320"/>
        <w:gridCol w:w="4320"/>
      </w:tblGrid>
      <w:tr w:rsidR="003B335E" w14:paraId="6F7491EE" w14:textId="77777777">
        <w:tc>
          <w:tcPr>
            <w:tcW w:w="4320" w:type="dxa"/>
          </w:tcPr>
          <w:p w14:paraId="6F198871" w14:textId="77777777" w:rsidR="003B335E" w:rsidRDefault="00000000">
            <w:r>
              <w:t>Mapping Dimension</w:t>
            </w:r>
          </w:p>
        </w:tc>
        <w:tc>
          <w:tcPr>
            <w:tcW w:w="4320" w:type="dxa"/>
          </w:tcPr>
          <w:p w14:paraId="41944053" w14:textId="77777777" w:rsidR="003B335E" w:rsidRDefault="00000000">
            <w:r>
              <w:t>Values</w:t>
            </w:r>
          </w:p>
        </w:tc>
      </w:tr>
      <w:tr w:rsidR="003B335E" w14:paraId="1135930F" w14:textId="77777777">
        <w:tc>
          <w:tcPr>
            <w:tcW w:w="4320" w:type="dxa"/>
          </w:tcPr>
          <w:p w14:paraId="660F593C" w14:textId="77777777" w:rsidR="003B335E" w:rsidRDefault="00000000">
            <w:r>
              <w:t>NIST CSF 2.0 IDs (SRA Appendix C)</w:t>
            </w:r>
          </w:p>
        </w:tc>
        <w:tc>
          <w:tcPr>
            <w:tcW w:w="4320" w:type="dxa"/>
          </w:tcPr>
          <w:p w14:paraId="75DF43B6" w14:textId="77777777" w:rsidR="003B335E" w:rsidRDefault="00000000">
            <w:r>
              <w:t>ID.RA-01, DE.CM-02, PR.PS-04</w:t>
            </w:r>
          </w:p>
        </w:tc>
      </w:tr>
      <w:tr w:rsidR="003B335E" w14:paraId="4DE0726C" w14:textId="77777777">
        <w:tc>
          <w:tcPr>
            <w:tcW w:w="4320" w:type="dxa"/>
          </w:tcPr>
          <w:p w14:paraId="4F57562E" w14:textId="77777777" w:rsidR="003B335E" w:rsidRDefault="00000000">
            <w:r>
              <w:t>Stride ISP Policies (program standards)</w:t>
            </w:r>
          </w:p>
        </w:tc>
        <w:tc>
          <w:tcPr>
            <w:tcW w:w="4320" w:type="dxa"/>
          </w:tcPr>
          <w:p w14:paraId="6491F13C" w14:textId="77777777" w:rsidR="003B335E" w:rsidRDefault="00000000">
            <w:r>
              <w:t>ISP 1.0, ISP 3.2, ISP 4.4, ISP 5.1</w:t>
            </w:r>
          </w:p>
        </w:tc>
      </w:tr>
      <w:tr w:rsidR="003B335E" w14:paraId="1F613018" w14:textId="77777777">
        <w:tc>
          <w:tcPr>
            <w:tcW w:w="4320" w:type="dxa"/>
          </w:tcPr>
          <w:p w14:paraId="36927B17" w14:textId="77777777" w:rsidR="003B335E" w:rsidRDefault="00000000">
            <w:r>
              <w:t>Stride IISP Policies (explicit implementation)</w:t>
            </w:r>
          </w:p>
        </w:tc>
        <w:tc>
          <w:tcPr>
            <w:tcW w:w="4320" w:type="dxa"/>
          </w:tcPr>
          <w:p w14:paraId="2C8903BD" w14:textId="77777777" w:rsidR="003B335E" w:rsidRDefault="00000000">
            <w:r>
              <w:t>IISP 7.0, IISP 9.0</w:t>
            </w:r>
          </w:p>
        </w:tc>
      </w:tr>
      <w:tr w:rsidR="003B335E" w14:paraId="3C1A6896" w14:textId="77777777">
        <w:tc>
          <w:tcPr>
            <w:tcW w:w="4320" w:type="dxa"/>
          </w:tcPr>
          <w:p w14:paraId="6E7ED8AA" w14:textId="77777777" w:rsidR="003B335E" w:rsidRDefault="00000000">
            <w:r>
              <w:t>FERPA (explicit via IISP)</w:t>
            </w:r>
          </w:p>
        </w:tc>
        <w:tc>
          <w:tcPr>
            <w:tcW w:w="4320" w:type="dxa"/>
          </w:tcPr>
          <w:p w14:paraId="134AEAB2" w14:textId="77777777" w:rsidR="003B335E" w:rsidRDefault="00000000">
            <w:r>
              <w:t>—</w:t>
            </w:r>
          </w:p>
        </w:tc>
      </w:tr>
      <w:tr w:rsidR="003B335E" w14:paraId="4EAC37BE" w14:textId="77777777">
        <w:tc>
          <w:tcPr>
            <w:tcW w:w="4320" w:type="dxa"/>
          </w:tcPr>
          <w:p w14:paraId="5C2B05A0" w14:textId="77777777" w:rsidR="003B335E" w:rsidRDefault="00000000">
            <w:r>
              <w:t>SOX 404 (explicit via IISP)</w:t>
            </w:r>
          </w:p>
        </w:tc>
        <w:tc>
          <w:tcPr>
            <w:tcW w:w="4320" w:type="dxa"/>
          </w:tcPr>
          <w:p w14:paraId="7983C1BC" w14:textId="77777777" w:rsidR="003B335E" w:rsidRDefault="00000000">
            <w:r>
              <w:t>ITGC Access Management, ITGC Change Management, ITGC Operations</w:t>
            </w:r>
          </w:p>
        </w:tc>
      </w:tr>
    </w:tbl>
    <w:p w14:paraId="3FE343D3" w14:textId="77777777" w:rsidR="003B335E" w:rsidRDefault="00000000">
      <w:r>
        <w:t>Assessment Questions (answer and provide evidence):</w:t>
      </w:r>
    </w:p>
    <w:p w14:paraId="0CADBA4A" w14:textId="77777777" w:rsidR="003B335E" w:rsidRDefault="00000000">
      <w:pPr>
        <w:pStyle w:val="ListBullet"/>
      </w:pPr>
      <w:r>
        <w:t>Provide current inventories and scope definitions relevant to this domain (assets, identities, data, third parties).</w:t>
      </w:r>
    </w:p>
    <w:p w14:paraId="7FD06B0A" w14:textId="77777777" w:rsidR="003B335E" w:rsidRDefault="00000000">
      <w:pPr>
        <w:pStyle w:val="ListBullet"/>
      </w:pPr>
      <w:r>
        <w:t>Describe how criticality and ownership are established and maintained.</w:t>
      </w:r>
    </w:p>
    <w:p w14:paraId="79A76DBE" w14:textId="77777777" w:rsidR="003B335E" w:rsidRDefault="00000000">
      <w:pPr>
        <w:pStyle w:val="ListBullet"/>
      </w:pPr>
      <w:r>
        <w:t>Describe secure configuration baselines / hardening and how drift is detected and remediated.</w:t>
      </w:r>
    </w:p>
    <w:p w14:paraId="272A0FAE" w14:textId="77777777" w:rsidR="003B335E" w:rsidRDefault="00000000">
      <w:pPr>
        <w:pStyle w:val="ListBullet"/>
      </w:pPr>
      <w:r>
        <w:lastRenderedPageBreak/>
        <w:t>Describe SDLC controls (SAST/SCA/DAST, release gates) and provide recent evidence of enforcement.</w:t>
      </w:r>
    </w:p>
    <w:p w14:paraId="13A85138" w14:textId="77777777" w:rsidR="003B335E" w:rsidRDefault="00000000">
      <w:pPr>
        <w:pStyle w:val="ListBullet"/>
      </w:pPr>
      <w:r>
        <w:t>Describe change management and emergency change procedures relevant to the application.</w:t>
      </w:r>
    </w:p>
    <w:p w14:paraId="3B407E00" w14:textId="77777777" w:rsidR="003B335E" w:rsidRDefault="00000000">
      <w:pPr>
        <w:pStyle w:val="ListBullet"/>
      </w:pPr>
      <w:r>
        <w:t>List security logs/telemetry produced; specify retention and centralized aggregation (SIEM).</w:t>
      </w:r>
    </w:p>
    <w:p w14:paraId="342EA9BB" w14:textId="77777777" w:rsidR="003B335E" w:rsidRDefault="00000000">
      <w:pPr>
        <w:pStyle w:val="ListBullet"/>
      </w:pPr>
      <w:r>
        <w:t>Describe alerting/detection coverage and escalation; provide sample incidents/tickets.</w:t>
      </w:r>
    </w:p>
    <w:p w14:paraId="7D323BB4" w14:textId="77777777" w:rsidR="003B335E" w:rsidRDefault="00000000">
      <w:r>
        <w:t>Diagram placeholder: paste the corresponding SRA diagram snapshot here (optional).</w:t>
      </w:r>
    </w:p>
    <w:p w14:paraId="0B296141" w14:textId="77777777" w:rsidR="003B335E" w:rsidRDefault="003B335E"/>
    <w:p w14:paraId="4D84ADA4" w14:textId="77777777" w:rsidR="003B335E" w:rsidRDefault="00000000">
      <w:pPr>
        <w:pStyle w:val="Heading1"/>
      </w:pPr>
      <w:r>
        <w:t>8. Application and API Trust (Sonatype, Burp Suite, Salt)</w:t>
      </w:r>
    </w:p>
    <w:tbl>
      <w:tblPr>
        <w:tblStyle w:val="TableGrid"/>
        <w:tblW w:w="0" w:type="auto"/>
        <w:tblLook w:val="04A0" w:firstRow="1" w:lastRow="0" w:firstColumn="1" w:lastColumn="0" w:noHBand="0" w:noVBand="1"/>
      </w:tblPr>
      <w:tblGrid>
        <w:gridCol w:w="4320"/>
        <w:gridCol w:w="4320"/>
      </w:tblGrid>
      <w:tr w:rsidR="003B335E" w14:paraId="7EF1B8E7" w14:textId="77777777">
        <w:tc>
          <w:tcPr>
            <w:tcW w:w="4320" w:type="dxa"/>
          </w:tcPr>
          <w:p w14:paraId="76063ACD" w14:textId="77777777" w:rsidR="003B335E" w:rsidRDefault="00000000">
            <w:r>
              <w:t>Mapping Dimension</w:t>
            </w:r>
          </w:p>
        </w:tc>
        <w:tc>
          <w:tcPr>
            <w:tcW w:w="4320" w:type="dxa"/>
          </w:tcPr>
          <w:p w14:paraId="680ABC96" w14:textId="77777777" w:rsidR="003B335E" w:rsidRDefault="00000000">
            <w:r>
              <w:t>Values</w:t>
            </w:r>
          </w:p>
        </w:tc>
      </w:tr>
      <w:tr w:rsidR="003B335E" w14:paraId="71FD87C4" w14:textId="77777777">
        <w:tc>
          <w:tcPr>
            <w:tcW w:w="4320" w:type="dxa"/>
          </w:tcPr>
          <w:p w14:paraId="1A4F8422" w14:textId="77777777" w:rsidR="003B335E" w:rsidRDefault="00000000">
            <w:r>
              <w:t>NIST CSF 2.0 IDs (SRA Appendix C)</w:t>
            </w:r>
          </w:p>
        </w:tc>
        <w:tc>
          <w:tcPr>
            <w:tcW w:w="4320" w:type="dxa"/>
          </w:tcPr>
          <w:p w14:paraId="778CDCBF" w14:textId="77777777" w:rsidR="003B335E" w:rsidRDefault="00000000">
            <w:r>
              <w:t>PR.DS-01, PR.PS-05, DE.CM-07</w:t>
            </w:r>
          </w:p>
        </w:tc>
      </w:tr>
      <w:tr w:rsidR="003B335E" w14:paraId="1E72D315" w14:textId="77777777">
        <w:tc>
          <w:tcPr>
            <w:tcW w:w="4320" w:type="dxa"/>
          </w:tcPr>
          <w:p w14:paraId="264E5820" w14:textId="77777777" w:rsidR="003B335E" w:rsidRDefault="00000000">
            <w:r>
              <w:t>Stride ISP Policies (program standards)</w:t>
            </w:r>
          </w:p>
        </w:tc>
        <w:tc>
          <w:tcPr>
            <w:tcW w:w="4320" w:type="dxa"/>
          </w:tcPr>
          <w:p w14:paraId="26978916" w14:textId="77777777" w:rsidR="003B335E" w:rsidRDefault="00000000">
            <w:r>
              <w:t>ISP 1.0, ISP 4.3, ISP 4.4, ISP 5.1</w:t>
            </w:r>
          </w:p>
        </w:tc>
      </w:tr>
      <w:tr w:rsidR="003B335E" w14:paraId="29F1E97C" w14:textId="77777777">
        <w:tc>
          <w:tcPr>
            <w:tcW w:w="4320" w:type="dxa"/>
          </w:tcPr>
          <w:p w14:paraId="3618880C" w14:textId="77777777" w:rsidR="003B335E" w:rsidRDefault="00000000">
            <w:r>
              <w:t>Stride IISP Policies (explicit implementation)</w:t>
            </w:r>
          </w:p>
        </w:tc>
        <w:tc>
          <w:tcPr>
            <w:tcW w:w="4320" w:type="dxa"/>
          </w:tcPr>
          <w:p w14:paraId="66280FC5" w14:textId="77777777" w:rsidR="003B335E" w:rsidRDefault="00000000">
            <w:r>
              <w:t>IISP 2.0, IISP 4.0</w:t>
            </w:r>
          </w:p>
        </w:tc>
      </w:tr>
      <w:tr w:rsidR="003B335E" w14:paraId="57D01615" w14:textId="77777777">
        <w:tc>
          <w:tcPr>
            <w:tcW w:w="4320" w:type="dxa"/>
          </w:tcPr>
          <w:p w14:paraId="4097099F" w14:textId="77777777" w:rsidR="003B335E" w:rsidRDefault="00000000">
            <w:r>
              <w:t>FERPA (explicit via IISP)</w:t>
            </w:r>
          </w:p>
        </w:tc>
        <w:tc>
          <w:tcPr>
            <w:tcW w:w="4320" w:type="dxa"/>
          </w:tcPr>
          <w:p w14:paraId="7D58EEDA" w14:textId="77777777" w:rsidR="003B335E" w:rsidRDefault="00000000">
            <w:r>
              <w:t>34 CFR §99.30, 34 CFR §99.37</w:t>
            </w:r>
          </w:p>
        </w:tc>
      </w:tr>
      <w:tr w:rsidR="003B335E" w14:paraId="046443FB" w14:textId="77777777">
        <w:tc>
          <w:tcPr>
            <w:tcW w:w="4320" w:type="dxa"/>
          </w:tcPr>
          <w:p w14:paraId="64EC0B41" w14:textId="77777777" w:rsidR="003B335E" w:rsidRDefault="00000000">
            <w:r>
              <w:t>SOX 404 (explicit via IISP)</w:t>
            </w:r>
          </w:p>
        </w:tc>
        <w:tc>
          <w:tcPr>
            <w:tcW w:w="4320" w:type="dxa"/>
          </w:tcPr>
          <w:p w14:paraId="4E789E78" w14:textId="77777777" w:rsidR="003B335E" w:rsidRDefault="00000000">
            <w:r>
              <w:t>ITGC Access Management</w:t>
            </w:r>
          </w:p>
        </w:tc>
      </w:tr>
    </w:tbl>
    <w:p w14:paraId="15909441" w14:textId="77777777" w:rsidR="003B335E" w:rsidRDefault="00000000">
      <w:r>
        <w:t>Assessment Questions (answer and provide evidence):</w:t>
      </w:r>
    </w:p>
    <w:p w14:paraId="6694518F" w14:textId="77777777" w:rsidR="003B335E" w:rsidRDefault="00000000">
      <w:pPr>
        <w:pStyle w:val="ListBullet"/>
      </w:pPr>
      <w:r>
        <w:t>Identify data types processed; provide classification and handling requirements applied.</w:t>
      </w:r>
    </w:p>
    <w:p w14:paraId="6309D3E2" w14:textId="77777777" w:rsidR="003B335E" w:rsidRDefault="00000000">
      <w:pPr>
        <w:pStyle w:val="ListBullet"/>
      </w:pPr>
      <w:r>
        <w:t>Provide evidence of encryption in transit and at rest for Confidential/Restricted data.</w:t>
      </w:r>
    </w:p>
    <w:p w14:paraId="0B126563" w14:textId="77777777" w:rsidR="003B335E" w:rsidRDefault="00000000">
      <w:pPr>
        <w:pStyle w:val="ListBullet"/>
      </w:pPr>
      <w:r>
        <w:t>Describe third-party sharing controls and redisclosure limitations where student data is involved.</w:t>
      </w:r>
    </w:p>
    <w:p w14:paraId="5BC84A19" w14:textId="77777777" w:rsidR="003B335E" w:rsidRDefault="00000000">
      <w:pPr>
        <w:pStyle w:val="ListBullet"/>
      </w:pPr>
      <w:r>
        <w:t>Describe secure configuration baselines / hardening and how drift is detected and remediated.</w:t>
      </w:r>
    </w:p>
    <w:p w14:paraId="2DCF97B2" w14:textId="77777777" w:rsidR="003B335E" w:rsidRDefault="00000000">
      <w:pPr>
        <w:pStyle w:val="ListBullet"/>
      </w:pPr>
      <w:r>
        <w:t>Describe SDLC controls (SAST/SCA/DAST, release gates) and provide recent evidence of enforcement.</w:t>
      </w:r>
    </w:p>
    <w:p w14:paraId="0FFB4FC0" w14:textId="77777777" w:rsidR="003B335E" w:rsidRDefault="00000000">
      <w:pPr>
        <w:pStyle w:val="ListBullet"/>
      </w:pPr>
      <w:r>
        <w:t>Describe change management and emergency change procedures relevant to the application.</w:t>
      </w:r>
    </w:p>
    <w:p w14:paraId="372F2230" w14:textId="77777777" w:rsidR="003B335E" w:rsidRDefault="00000000">
      <w:pPr>
        <w:pStyle w:val="ListBullet"/>
      </w:pPr>
      <w:r>
        <w:t>List security logs/telemetry produced; specify retention and centralized aggregation (SIEM).</w:t>
      </w:r>
    </w:p>
    <w:p w14:paraId="263F5013" w14:textId="77777777" w:rsidR="003B335E" w:rsidRDefault="00000000">
      <w:pPr>
        <w:pStyle w:val="ListBullet"/>
      </w:pPr>
      <w:r>
        <w:t>Describe alerting/detection coverage and escalation; provide sample incidents/tickets.</w:t>
      </w:r>
    </w:p>
    <w:p w14:paraId="65EFAB10" w14:textId="77777777" w:rsidR="003B335E" w:rsidRDefault="00000000">
      <w:r>
        <w:t>Diagram placeholder: paste the corresponding SRA diagram snapshot here (optional).</w:t>
      </w:r>
    </w:p>
    <w:p w14:paraId="36826D90" w14:textId="77777777" w:rsidR="003B335E" w:rsidRDefault="003B335E"/>
    <w:p w14:paraId="44B2049B" w14:textId="77777777" w:rsidR="003B335E" w:rsidRDefault="00000000">
      <w:pPr>
        <w:pStyle w:val="Heading1"/>
      </w:pPr>
      <w:r>
        <w:t>9. Operational Trust (ServiceNow SecOps, CMDB, Tagging)</w:t>
      </w:r>
    </w:p>
    <w:tbl>
      <w:tblPr>
        <w:tblStyle w:val="TableGrid"/>
        <w:tblW w:w="0" w:type="auto"/>
        <w:tblLook w:val="04A0" w:firstRow="1" w:lastRow="0" w:firstColumn="1" w:lastColumn="0" w:noHBand="0" w:noVBand="1"/>
      </w:tblPr>
      <w:tblGrid>
        <w:gridCol w:w="4320"/>
        <w:gridCol w:w="4320"/>
      </w:tblGrid>
      <w:tr w:rsidR="003B335E" w14:paraId="0C40308C" w14:textId="77777777">
        <w:tc>
          <w:tcPr>
            <w:tcW w:w="4320" w:type="dxa"/>
          </w:tcPr>
          <w:p w14:paraId="7C67793C" w14:textId="77777777" w:rsidR="003B335E" w:rsidRDefault="00000000">
            <w:r>
              <w:t>Mapping Dimension</w:t>
            </w:r>
          </w:p>
        </w:tc>
        <w:tc>
          <w:tcPr>
            <w:tcW w:w="4320" w:type="dxa"/>
          </w:tcPr>
          <w:p w14:paraId="28A2E537" w14:textId="77777777" w:rsidR="003B335E" w:rsidRDefault="00000000">
            <w:r>
              <w:t>Values</w:t>
            </w:r>
          </w:p>
        </w:tc>
      </w:tr>
      <w:tr w:rsidR="003B335E" w14:paraId="7CD33601" w14:textId="77777777">
        <w:tc>
          <w:tcPr>
            <w:tcW w:w="4320" w:type="dxa"/>
          </w:tcPr>
          <w:p w14:paraId="15931BDE" w14:textId="77777777" w:rsidR="003B335E" w:rsidRDefault="00000000">
            <w:r>
              <w:t>NIST CSF 2.0 IDs (SRA Appendix C)</w:t>
            </w:r>
          </w:p>
        </w:tc>
        <w:tc>
          <w:tcPr>
            <w:tcW w:w="4320" w:type="dxa"/>
          </w:tcPr>
          <w:p w14:paraId="47A0BF2E" w14:textId="77777777" w:rsidR="003B335E" w:rsidRDefault="00000000">
            <w:r>
              <w:t>DE.CM-06, RS.MA-01, RC.RP-01</w:t>
            </w:r>
          </w:p>
        </w:tc>
      </w:tr>
      <w:tr w:rsidR="003B335E" w14:paraId="001E7296" w14:textId="77777777">
        <w:tc>
          <w:tcPr>
            <w:tcW w:w="4320" w:type="dxa"/>
          </w:tcPr>
          <w:p w14:paraId="4DCBAC97" w14:textId="77777777" w:rsidR="003B335E" w:rsidRDefault="00000000">
            <w:r>
              <w:lastRenderedPageBreak/>
              <w:t>Stride ISP Policies (program standards)</w:t>
            </w:r>
          </w:p>
        </w:tc>
        <w:tc>
          <w:tcPr>
            <w:tcW w:w="4320" w:type="dxa"/>
          </w:tcPr>
          <w:p w14:paraId="19A8E9CF" w14:textId="77777777" w:rsidR="003B335E" w:rsidRDefault="00000000">
            <w:r>
              <w:t>ISP 1.0, ISP 5.1, ISP 6.1</w:t>
            </w:r>
          </w:p>
        </w:tc>
      </w:tr>
      <w:tr w:rsidR="003B335E" w14:paraId="79B6AEEF" w14:textId="77777777">
        <w:tc>
          <w:tcPr>
            <w:tcW w:w="4320" w:type="dxa"/>
          </w:tcPr>
          <w:p w14:paraId="2B1E8370" w14:textId="77777777" w:rsidR="003B335E" w:rsidRDefault="00000000">
            <w:r>
              <w:t>Stride IISP Policies (explicit implementation)</w:t>
            </w:r>
          </w:p>
        </w:tc>
        <w:tc>
          <w:tcPr>
            <w:tcW w:w="4320" w:type="dxa"/>
          </w:tcPr>
          <w:p w14:paraId="4CA53A34" w14:textId="77777777" w:rsidR="003B335E" w:rsidRDefault="00000000">
            <w:r>
              <w:t>—</w:t>
            </w:r>
          </w:p>
        </w:tc>
      </w:tr>
      <w:tr w:rsidR="003B335E" w14:paraId="7EA1503C" w14:textId="77777777">
        <w:tc>
          <w:tcPr>
            <w:tcW w:w="4320" w:type="dxa"/>
          </w:tcPr>
          <w:p w14:paraId="7062030D" w14:textId="77777777" w:rsidR="003B335E" w:rsidRDefault="00000000">
            <w:r>
              <w:t>FERPA (explicit via IISP)</w:t>
            </w:r>
          </w:p>
        </w:tc>
        <w:tc>
          <w:tcPr>
            <w:tcW w:w="4320" w:type="dxa"/>
          </w:tcPr>
          <w:p w14:paraId="7B1C1011" w14:textId="77777777" w:rsidR="003B335E" w:rsidRDefault="00000000">
            <w:r>
              <w:t>—</w:t>
            </w:r>
          </w:p>
        </w:tc>
      </w:tr>
      <w:tr w:rsidR="003B335E" w14:paraId="67715A68" w14:textId="77777777">
        <w:tc>
          <w:tcPr>
            <w:tcW w:w="4320" w:type="dxa"/>
          </w:tcPr>
          <w:p w14:paraId="0D901BF0" w14:textId="77777777" w:rsidR="003B335E" w:rsidRDefault="00000000">
            <w:r>
              <w:t>SOX 404 (explicit via IISP)</w:t>
            </w:r>
          </w:p>
        </w:tc>
        <w:tc>
          <w:tcPr>
            <w:tcW w:w="4320" w:type="dxa"/>
          </w:tcPr>
          <w:p w14:paraId="6C8C8FB1" w14:textId="77777777" w:rsidR="003B335E" w:rsidRDefault="00000000">
            <w:r>
              <w:t>—</w:t>
            </w:r>
          </w:p>
        </w:tc>
      </w:tr>
    </w:tbl>
    <w:p w14:paraId="02A63136" w14:textId="77777777" w:rsidR="003B335E" w:rsidRDefault="00000000">
      <w:r>
        <w:t>Assessment Questions (answer and provide evidence):</w:t>
      </w:r>
    </w:p>
    <w:p w14:paraId="3CBA8789" w14:textId="77777777" w:rsidR="003B335E" w:rsidRDefault="00000000">
      <w:pPr>
        <w:pStyle w:val="ListBullet"/>
      </w:pPr>
      <w:r>
        <w:t>List security logs/telemetry produced; specify retention and centralized aggregation (SIEM).</w:t>
      </w:r>
    </w:p>
    <w:p w14:paraId="5AEE5EF9" w14:textId="77777777" w:rsidR="003B335E" w:rsidRDefault="00000000">
      <w:pPr>
        <w:pStyle w:val="ListBullet"/>
      </w:pPr>
      <w:r>
        <w:t>Describe alerting/detection coverage and escalation; provide sample incidents/tickets.</w:t>
      </w:r>
    </w:p>
    <w:p w14:paraId="05BE5CE3" w14:textId="77777777" w:rsidR="003B335E" w:rsidRDefault="00000000">
      <w:pPr>
        <w:pStyle w:val="ListBullet"/>
      </w:pPr>
      <w:r>
        <w:t>Describe incident response workflow, roles, and evidence capture for this domain.</w:t>
      </w:r>
    </w:p>
    <w:p w14:paraId="72FE2F8D" w14:textId="77777777" w:rsidR="003B335E" w:rsidRDefault="00000000">
      <w:pPr>
        <w:pStyle w:val="ListBullet"/>
      </w:pPr>
      <w:r>
        <w:t>Provide last exercise/test results and after-action items.</w:t>
      </w:r>
    </w:p>
    <w:p w14:paraId="1C73322E" w14:textId="77777777" w:rsidR="003B335E" w:rsidRDefault="00000000">
      <w:pPr>
        <w:pStyle w:val="ListBullet"/>
      </w:pPr>
      <w:r>
        <w:t>State RTO/RPO targets and show evidence of backup integrity verification and restoration testing.</w:t>
      </w:r>
    </w:p>
    <w:p w14:paraId="0A58CF3A" w14:textId="77777777" w:rsidR="003B335E" w:rsidRDefault="00000000">
      <w:pPr>
        <w:pStyle w:val="ListBullet"/>
      </w:pPr>
      <w:r>
        <w:t>Describe recovery communications plan and stakeholder update mechanisms.</w:t>
      </w:r>
    </w:p>
    <w:p w14:paraId="0C12A69C" w14:textId="77777777" w:rsidR="003B335E" w:rsidRDefault="00000000">
      <w:r>
        <w:t>Diagram placeholder: paste the corresponding SRA diagram snapshot here (optional).</w:t>
      </w:r>
    </w:p>
    <w:p w14:paraId="428E6D89" w14:textId="77777777" w:rsidR="003B335E" w:rsidRDefault="003B335E"/>
    <w:p w14:paraId="6D0D09D1" w14:textId="77777777" w:rsidR="003B335E" w:rsidRDefault="00000000">
      <w:pPr>
        <w:pStyle w:val="Heading1"/>
      </w:pPr>
      <w:r>
        <w:t>10. NIST CSF 2.0 Outcome Mapping</w:t>
      </w:r>
    </w:p>
    <w:tbl>
      <w:tblPr>
        <w:tblStyle w:val="TableGrid"/>
        <w:tblW w:w="0" w:type="auto"/>
        <w:tblLook w:val="04A0" w:firstRow="1" w:lastRow="0" w:firstColumn="1" w:lastColumn="0" w:noHBand="0" w:noVBand="1"/>
      </w:tblPr>
      <w:tblGrid>
        <w:gridCol w:w="4320"/>
        <w:gridCol w:w="4320"/>
      </w:tblGrid>
      <w:tr w:rsidR="003B335E" w14:paraId="175279AF" w14:textId="77777777">
        <w:tc>
          <w:tcPr>
            <w:tcW w:w="4320" w:type="dxa"/>
          </w:tcPr>
          <w:p w14:paraId="283E8A18" w14:textId="77777777" w:rsidR="003B335E" w:rsidRDefault="00000000">
            <w:r>
              <w:t>Mapping Dimension</w:t>
            </w:r>
          </w:p>
        </w:tc>
        <w:tc>
          <w:tcPr>
            <w:tcW w:w="4320" w:type="dxa"/>
          </w:tcPr>
          <w:p w14:paraId="0244753E" w14:textId="77777777" w:rsidR="003B335E" w:rsidRDefault="00000000">
            <w:r>
              <w:t>Values</w:t>
            </w:r>
          </w:p>
        </w:tc>
      </w:tr>
      <w:tr w:rsidR="003B335E" w14:paraId="0449F081" w14:textId="77777777">
        <w:tc>
          <w:tcPr>
            <w:tcW w:w="4320" w:type="dxa"/>
          </w:tcPr>
          <w:p w14:paraId="5212DDDB" w14:textId="77777777" w:rsidR="003B335E" w:rsidRDefault="00000000">
            <w:r>
              <w:t>NIST CSF 2.0 IDs (SRA Appendix C)</w:t>
            </w:r>
          </w:p>
        </w:tc>
        <w:tc>
          <w:tcPr>
            <w:tcW w:w="4320" w:type="dxa"/>
          </w:tcPr>
          <w:p w14:paraId="38D5FCA4" w14:textId="77777777" w:rsidR="003B335E" w:rsidRDefault="00000000">
            <w:r>
              <w:t>GV.OV-01, ID.RA-01, PR.AA-01, DE.CM-01, RS.MA-01, RC.RP-01</w:t>
            </w:r>
          </w:p>
        </w:tc>
      </w:tr>
      <w:tr w:rsidR="003B335E" w14:paraId="45326A90" w14:textId="77777777">
        <w:tc>
          <w:tcPr>
            <w:tcW w:w="4320" w:type="dxa"/>
          </w:tcPr>
          <w:p w14:paraId="239C3EEF" w14:textId="77777777" w:rsidR="003B335E" w:rsidRDefault="00000000">
            <w:r>
              <w:t>Stride ISP Policies (program standards)</w:t>
            </w:r>
          </w:p>
        </w:tc>
        <w:tc>
          <w:tcPr>
            <w:tcW w:w="4320" w:type="dxa"/>
          </w:tcPr>
          <w:p w14:paraId="3C2727E6" w14:textId="77777777" w:rsidR="003B335E" w:rsidRDefault="00000000">
            <w:r>
              <w:t>ISP 1.0, ISP 2.5, ISP 3.2, ISP 4.1, ISP 5.1, ISP 6.1</w:t>
            </w:r>
          </w:p>
        </w:tc>
      </w:tr>
      <w:tr w:rsidR="003B335E" w14:paraId="53A50150" w14:textId="77777777">
        <w:tc>
          <w:tcPr>
            <w:tcW w:w="4320" w:type="dxa"/>
          </w:tcPr>
          <w:p w14:paraId="3A2EDF25" w14:textId="77777777" w:rsidR="003B335E" w:rsidRDefault="00000000">
            <w:r>
              <w:t>Stride IISP Policies (explicit implementation)</w:t>
            </w:r>
          </w:p>
        </w:tc>
        <w:tc>
          <w:tcPr>
            <w:tcW w:w="4320" w:type="dxa"/>
          </w:tcPr>
          <w:p w14:paraId="33335733" w14:textId="77777777" w:rsidR="003B335E" w:rsidRDefault="00000000">
            <w:r>
              <w:t>IISP 7.0</w:t>
            </w:r>
          </w:p>
        </w:tc>
      </w:tr>
      <w:tr w:rsidR="003B335E" w14:paraId="2201995A" w14:textId="77777777">
        <w:tc>
          <w:tcPr>
            <w:tcW w:w="4320" w:type="dxa"/>
          </w:tcPr>
          <w:p w14:paraId="7C304655" w14:textId="77777777" w:rsidR="003B335E" w:rsidRDefault="00000000">
            <w:r>
              <w:t>FERPA (explicit via IISP)</w:t>
            </w:r>
          </w:p>
        </w:tc>
        <w:tc>
          <w:tcPr>
            <w:tcW w:w="4320" w:type="dxa"/>
          </w:tcPr>
          <w:p w14:paraId="630716C6" w14:textId="77777777" w:rsidR="003B335E" w:rsidRDefault="00000000">
            <w:r>
              <w:t>—</w:t>
            </w:r>
          </w:p>
        </w:tc>
      </w:tr>
      <w:tr w:rsidR="003B335E" w14:paraId="3C5FF0D8" w14:textId="77777777">
        <w:tc>
          <w:tcPr>
            <w:tcW w:w="4320" w:type="dxa"/>
          </w:tcPr>
          <w:p w14:paraId="3264C8FE" w14:textId="77777777" w:rsidR="003B335E" w:rsidRDefault="00000000">
            <w:r>
              <w:t>SOX 404 (explicit via IISP)</w:t>
            </w:r>
          </w:p>
        </w:tc>
        <w:tc>
          <w:tcPr>
            <w:tcW w:w="4320" w:type="dxa"/>
          </w:tcPr>
          <w:p w14:paraId="5F7F940F" w14:textId="77777777" w:rsidR="003B335E" w:rsidRDefault="00000000">
            <w:r>
              <w:t>ITGC Change Management</w:t>
            </w:r>
          </w:p>
        </w:tc>
      </w:tr>
    </w:tbl>
    <w:p w14:paraId="47A76FCD" w14:textId="77777777" w:rsidR="003B335E" w:rsidRDefault="00000000">
      <w:r>
        <w:t>Assessment Questions (answer and provide evidence):</w:t>
      </w:r>
    </w:p>
    <w:p w14:paraId="7D78E36F" w14:textId="77777777" w:rsidR="003B335E" w:rsidRDefault="00000000">
      <w:pPr>
        <w:pStyle w:val="ListBullet"/>
      </w:pPr>
      <w:r>
        <w:t>Identify the accountable owner and approver(s) for this domain and where that is documented (policy, RACI, or governance record).</w:t>
      </w:r>
    </w:p>
    <w:p w14:paraId="21BA22F8" w14:textId="77777777" w:rsidR="003B335E" w:rsidRDefault="00000000">
      <w:pPr>
        <w:pStyle w:val="ListBullet"/>
      </w:pPr>
      <w:r>
        <w:t>Provide evidence of policy/standard review cycle and workforce acknowledgment where required.</w:t>
      </w:r>
    </w:p>
    <w:p w14:paraId="7CDC517E" w14:textId="77777777" w:rsidR="003B335E" w:rsidRDefault="00000000">
      <w:pPr>
        <w:pStyle w:val="ListBullet"/>
      </w:pPr>
      <w:r>
        <w:t>Describe risk acceptance/exception process relevant to this domain and provide current exceptions with expiry/review dates.</w:t>
      </w:r>
    </w:p>
    <w:p w14:paraId="2B2F40F7" w14:textId="77777777" w:rsidR="003B335E" w:rsidRDefault="00000000">
      <w:pPr>
        <w:pStyle w:val="ListBullet"/>
      </w:pPr>
      <w:r>
        <w:t>Provide current inventories and scope definitions relevant to this domain (assets, identities, data, third parties).</w:t>
      </w:r>
    </w:p>
    <w:p w14:paraId="4EDC16AD" w14:textId="77777777" w:rsidR="003B335E" w:rsidRDefault="00000000">
      <w:pPr>
        <w:pStyle w:val="ListBullet"/>
      </w:pPr>
      <w:r>
        <w:t>Describe how criticality and ownership are established and maintained.</w:t>
      </w:r>
    </w:p>
    <w:p w14:paraId="6C5EC79B" w14:textId="77777777" w:rsidR="003B335E" w:rsidRDefault="00000000">
      <w:pPr>
        <w:pStyle w:val="ListBullet"/>
      </w:pPr>
      <w:r>
        <w:t>Describe authentication methods used (MFA/step-up), and conditions that trigger stronger auth or deny.</w:t>
      </w:r>
    </w:p>
    <w:p w14:paraId="0B1C8092" w14:textId="77777777" w:rsidR="003B335E" w:rsidRDefault="00000000">
      <w:pPr>
        <w:pStyle w:val="ListBullet"/>
      </w:pPr>
      <w:r>
        <w:t>Describe authorization model (RBAC/ABAC) and how least privilege is enforced for sensitive actions.</w:t>
      </w:r>
    </w:p>
    <w:p w14:paraId="5F7D0CDF" w14:textId="77777777" w:rsidR="003B335E" w:rsidRDefault="00000000">
      <w:pPr>
        <w:pStyle w:val="ListBullet"/>
      </w:pPr>
      <w:r>
        <w:lastRenderedPageBreak/>
        <w:t>Describe joiner/mover/leaver and access review processes with evidence (certifications, tickets, logs).</w:t>
      </w:r>
    </w:p>
    <w:p w14:paraId="5B63AAD1" w14:textId="77777777" w:rsidR="003B335E" w:rsidRDefault="00000000">
      <w:pPr>
        <w:pStyle w:val="ListBullet"/>
      </w:pPr>
      <w:r>
        <w:t>List security logs/telemetry produced; specify retention and centralized aggregation (SIEM).</w:t>
      </w:r>
    </w:p>
    <w:p w14:paraId="199CEBAB" w14:textId="77777777" w:rsidR="003B335E" w:rsidRDefault="00000000">
      <w:pPr>
        <w:pStyle w:val="ListBullet"/>
      </w:pPr>
      <w:r>
        <w:t>Describe alerting/detection coverage and escalation; provide sample incidents/tickets.</w:t>
      </w:r>
    </w:p>
    <w:p w14:paraId="3409CD7F" w14:textId="77777777" w:rsidR="003B335E" w:rsidRDefault="00000000">
      <w:pPr>
        <w:pStyle w:val="ListBullet"/>
      </w:pPr>
      <w:r>
        <w:t>Describe incident response workflow, roles, and evidence capture for this domain.</w:t>
      </w:r>
    </w:p>
    <w:p w14:paraId="771D5AD3" w14:textId="77777777" w:rsidR="003B335E" w:rsidRDefault="00000000">
      <w:pPr>
        <w:pStyle w:val="ListBullet"/>
      </w:pPr>
      <w:r>
        <w:t>Provide last exercise/test results and after-action items.</w:t>
      </w:r>
    </w:p>
    <w:p w14:paraId="3C323AC0" w14:textId="77777777" w:rsidR="003B335E" w:rsidRDefault="00000000">
      <w:pPr>
        <w:pStyle w:val="ListBullet"/>
      </w:pPr>
      <w:r>
        <w:t>State RTO/RPO targets and show evidence of backup integrity verification and restoration testing.</w:t>
      </w:r>
    </w:p>
    <w:p w14:paraId="6E04B961" w14:textId="77777777" w:rsidR="003B335E" w:rsidRDefault="00000000">
      <w:pPr>
        <w:pStyle w:val="ListBullet"/>
      </w:pPr>
      <w:r>
        <w:t>Describe recovery communications plan and stakeholder update mechanisms.</w:t>
      </w:r>
    </w:p>
    <w:p w14:paraId="4648B214" w14:textId="77777777" w:rsidR="003B335E" w:rsidRDefault="00000000">
      <w:r>
        <w:t>Diagram placeholder: paste the corresponding SRA diagram snapshot here (optional).</w:t>
      </w:r>
    </w:p>
    <w:p w14:paraId="6DE47C0F" w14:textId="77777777" w:rsidR="003B335E" w:rsidRDefault="003B335E"/>
    <w:p w14:paraId="717840A2" w14:textId="77777777" w:rsidR="003B335E" w:rsidRDefault="00000000">
      <w:pPr>
        <w:pStyle w:val="Heading1"/>
      </w:pPr>
      <w:r>
        <w:t>11. Implementation Roadmap</w:t>
      </w:r>
    </w:p>
    <w:tbl>
      <w:tblPr>
        <w:tblStyle w:val="TableGrid"/>
        <w:tblW w:w="0" w:type="auto"/>
        <w:tblLook w:val="04A0" w:firstRow="1" w:lastRow="0" w:firstColumn="1" w:lastColumn="0" w:noHBand="0" w:noVBand="1"/>
      </w:tblPr>
      <w:tblGrid>
        <w:gridCol w:w="4320"/>
        <w:gridCol w:w="4320"/>
      </w:tblGrid>
      <w:tr w:rsidR="003B335E" w14:paraId="5276FFED" w14:textId="77777777">
        <w:tc>
          <w:tcPr>
            <w:tcW w:w="4320" w:type="dxa"/>
          </w:tcPr>
          <w:p w14:paraId="2D548A5A" w14:textId="77777777" w:rsidR="003B335E" w:rsidRDefault="00000000">
            <w:r>
              <w:t>Mapping Dimension</w:t>
            </w:r>
          </w:p>
        </w:tc>
        <w:tc>
          <w:tcPr>
            <w:tcW w:w="4320" w:type="dxa"/>
          </w:tcPr>
          <w:p w14:paraId="1F4C7025" w14:textId="77777777" w:rsidR="003B335E" w:rsidRDefault="00000000">
            <w:r>
              <w:t>Values</w:t>
            </w:r>
          </w:p>
        </w:tc>
      </w:tr>
      <w:tr w:rsidR="003B335E" w14:paraId="39839C38" w14:textId="77777777">
        <w:tc>
          <w:tcPr>
            <w:tcW w:w="4320" w:type="dxa"/>
          </w:tcPr>
          <w:p w14:paraId="3A4501B0" w14:textId="77777777" w:rsidR="003B335E" w:rsidRDefault="00000000">
            <w:r>
              <w:t>NIST CSF 2.0 IDs (SRA Appendix C)</w:t>
            </w:r>
          </w:p>
        </w:tc>
        <w:tc>
          <w:tcPr>
            <w:tcW w:w="4320" w:type="dxa"/>
          </w:tcPr>
          <w:p w14:paraId="045E8792" w14:textId="77777777" w:rsidR="003B335E" w:rsidRDefault="00000000">
            <w:r>
              <w:t>GV.SC-01, GV.RM-02</w:t>
            </w:r>
          </w:p>
        </w:tc>
      </w:tr>
      <w:tr w:rsidR="003B335E" w14:paraId="630CB041" w14:textId="77777777">
        <w:tc>
          <w:tcPr>
            <w:tcW w:w="4320" w:type="dxa"/>
          </w:tcPr>
          <w:p w14:paraId="090CE252" w14:textId="77777777" w:rsidR="003B335E" w:rsidRDefault="00000000">
            <w:r>
              <w:t>Stride ISP Policies (program standards)</w:t>
            </w:r>
          </w:p>
        </w:tc>
        <w:tc>
          <w:tcPr>
            <w:tcW w:w="4320" w:type="dxa"/>
          </w:tcPr>
          <w:p w14:paraId="4E530C53" w14:textId="77777777" w:rsidR="003B335E" w:rsidRDefault="00000000">
            <w:r>
              <w:t>ISP 1.0, ISP 2.2, ISP 2.6</w:t>
            </w:r>
          </w:p>
        </w:tc>
      </w:tr>
      <w:tr w:rsidR="003B335E" w14:paraId="234BD558" w14:textId="77777777">
        <w:tc>
          <w:tcPr>
            <w:tcW w:w="4320" w:type="dxa"/>
          </w:tcPr>
          <w:p w14:paraId="78D2A139" w14:textId="77777777" w:rsidR="003B335E" w:rsidRDefault="00000000">
            <w:r>
              <w:t>Stride IISP Policies (explicit implementation)</w:t>
            </w:r>
          </w:p>
        </w:tc>
        <w:tc>
          <w:tcPr>
            <w:tcW w:w="4320" w:type="dxa"/>
          </w:tcPr>
          <w:p w14:paraId="43801253" w14:textId="77777777" w:rsidR="003B335E" w:rsidRDefault="00000000">
            <w:r>
              <w:t>—</w:t>
            </w:r>
          </w:p>
        </w:tc>
      </w:tr>
      <w:tr w:rsidR="003B335E" w14:paraId="21FE7337" w14:textId="77777777">
        <w:tc>
          <w:tcPr>
            <w:tcW w:w="4320" w:type="dxa"/>
          </w:tcPr>
          <w:p w14:paraId="2F44469E" w14:textId="77777777" w:rsidR="003B335E" w:rsidRDefault="00000000">
            <w:r>
              <w:t>FERPA (explicit via IISP)</w:t>
            </w:r>
          </w:p>
        </w:tc>
        <w:tc>
          <w:tcPr>
            <w:tcW w:w="4320" w:type="dxa"/>
          </w:tcPr>
          <w:p w14:paraId="6955F755" w14:textId="77777777" w:rsidR="003B335E" w:rsidRDefault="00000000">
            <w:r>
              <w:t>—</w:t>
            </w:r>
          </w:p>
        </w:tc>
      </w:tr>
      <w:tr w:rsidR="003B335E" w14:paraId="6CE49ED4" w14:textId="77777777">
        <w:tc>
          <w:tcPr>
            <w:tcW w:w="4320" w:type="dxa"/>
          </w:tcPr>
          <w:p w14:paraId="3996B7B5" w14:textId="77777777" w:rsidR="003B335E" w:rsidRDefault="00000000">
            <w:r>
              <w:t>SOX 404 (explicit via IISP)</w:t>
            </w:r>
          </w:p>
        </w:tc>
        <w:tc>
          <w:tcPr>
            <w:tcW w:w="4320" w:type="dxa"/>
          </w:tcPr>
          <w:p w14:paraId="66127378" w14:textId="77777777" w:rsidR="003B335E" w:rsidRDefault="00000000">
            <w:r>
              <w:t>—</w:t>
            </w:r>
          </w:p>
        </w:tc>
      </w:tr>
    </w:tbl>
    <w:p w14:paraId="19AE1BDC" w14:textId="77777777" w:rsidR="003B335E" w:rsidRDefault="00000000">
      <w:r>
        <w:t>Assessment Questions (answer and provide evidence):</w:t>
      </w:r>
    </w:p>
    <w:p w14:paraId="476F8F87" w14:textId="77777777" w:rsidR="003B335E" w:rsidRDefault="00000000">
      <w:pPr>
        <w:pStyle w:val="ListBullet"/>
      </w:pPr>
      <w:r>
        <w:t>Identify the accountable owner and approver(s) for this domain and where that is documented (policy, RACI, or governance record).</w:t>
      </w:r>
    </w:p>
    <w:p w14:paraId="1DE20842" w14:textId="77777777" w:rsidR="003B335E" w:rsidRDefault="00000000">
      <w:pPr>
        <w:pStyle w:val="ListBullet"/>
      </w:pPr>
      <w:r>
        <w:t>Provide evidence of policy/standard review cycle and workforce acknowledgment where required.</w:t>
      </w:r>
    </w:p>
    <w:p w14:paraId="03639A21" w14:textId="77777777" w:rsidR="003B335E" w:rsidRDefault="00000000">
      <w:pPr>
        <w:pStyle w:val="ListBullet"/>
      </w:pPr>
      <w:r>
        <w:t>Describe risk acceptance/exception process relevant to this domain and provide current exceptions with expiry/review dates.</w:t>
      </w:r>
    </w:p>
    <w:p w14:paraId="1F1CA8C6" w14:textId="77777777" w:rsidR="003B335E" w:rsidRDefault="00000000">
      <w:r>
        <w:t>Diagram placeholder: paste the corresponding SRA diagram snapshot here (optional).</w:t>
      </w:r>
    </w:p>
    <w:p w14:paraId="29838408" w14:textId="77777777" w:rsidR="003B335E" w:rsidRDefault="003B335E"/>
    <w:p w14:paraId="356CE10D" w14:textId="77777777" w:rsidR="003B335E" w:rsidRDefault="00000000">
      <w:pPr>
        <w:pStyle w:val="Heading1"/>
      </w:pPr>
      <w:r>
        <w:t>12. Key Performance Indicators (KPIs)</w:t>
      </w:r>
    </w:p>
    <w:tbl>
      <w:tblPr>
        <w:tblStyle w:val="TableGrid"/>
        <w:tblW w:w="0" w:type="auto"/>
        <w:tblLook w:val="04A0" w:firstRow="1" w:lastRow="0" w:firstColumn="1" w:lastColumn="0" w:noHBand="0" w:noVBand="1"/>
      </w:tblPr>
      <w:tblGrid>
        <w:gridCol w:w="4320"/>
        <w:gridCol w:w="4320"/>
      </w:tblGrid>
      <w:tr w:rsidR="003B335E" w14:paraId="2837F190" w14:textId="77777777">
        <w:tc>
          <w:tcPr>
            <w:tcW w:w="4320" w:type="dxa"/>
          </w:tcPr>
          <w:p w14:paraId="2D0287C4" w14:textId="77777777" w:rsidR="003B335E" w:rsidRDefault="00000000">
            <w:r>
              <w:t>Mapping Dimension</w:t>
            </w:r>
          </w:p>
        </w:tc>
        <w:tc>
          <w:tcPr>
            <w:tcW w:w="4320" w:type="dxa"/>
          </w:tcPr>
          <w:p w14:paraId="551F2E16" w14:textId="77777777" w:rsidR="003B335E" w:rsidRDefault="00000000">
            <w:r>
              <w:t>Values</w:t>
            </w:r>
          </w:p>
        </w:tc>
      </w:tr>
      <w:tr w:rsidR="003B335E" w14:paraId="2C04C990" w14:textId="77777777">
        <w:tc>
          <w:tcPr>
            <w:tcW w:w="4320" w:type="dxa"/>
          </w:tcPr>
          <w:p w14:paraId="053AE68D" w14:textId="77777777" w:rsidR="003B335E" w:rsidRDefault="00000000">
            <w:r>
              <w:t>NIST CSF 2.0 IDs (SRA Appendix C)</w:t>
            </w:r>
          </w:p>
        </w:tc>
        <w:tc>
          <w:tcPr>
            <w:tcW w:w="4320" w:type="dxa"/>
          </w:tcPr>
          <w:p w14:paraId="3FAB5C68" w14:textId="77777777" w:rsidR="003B335E" w:rsidRDefault="00000000">
            <w:r>
              <w:t>GV.OV-02, DE.CM-08, RS.MA-04</w:t>
            </w:r>
          </w:p>
        </w:tc>
      </w:tr>
      <w:tr w:rsidR="003B335E" w14:paraId="5B0F3CD6" w14:textId="77777777">
        <w:tc>
          <w:tcPr>
            <w:tcW w:w="4320" w:type="dxa"/>
          </w:tcPr>
          <w:p w14:paraId="4EB5739A" w14:textId="77777777" w:rsidR="003B335E" w:rsidRDefault="00000000">
            <w:r>
              <w:t>Stride ISP Policies (program standards)</w:t>
            </w:r>
          </w:p>
        </w:tc>
        <w:tc>
          <w:tcPr>
            <w:tcW w:w="4320" w:type="dxa"/>
          </w:tcPr>
          <w:p w14:paraId="2220B011" w14:textId="77777777" w:rsidR="003B335E" w:rsidRDefault="00000000">
            <w:r>
              <w:t>ISP 1.0, ISP 2.5, ISP 5.1, ISP 6.1</w:t>
            </w:r>
          </w:p>
        </w:tc>
      </w:tr>
      <w:tr w:rsidR="003B335E" w14:paraId="59CFC59F" w14:textId="77777777">
        <w:tc>
          <w:tcPr>
            <w:tcW w:w="4320" w:type="dxa"/>
          </w:tcPr>
          <w:p w14:paraId="729DD493" w14:textId="77777777" w:rsidR="003B335E" w:rsidRDefault="00000000">
            <w:r>
              <w:t>Stride IISP Policies (explicit implementation)</w:t>
            </w:r>
          </w:p>
        </w:tc>
        <w:tc>
          <w:tcPr>
            <w:tcW w:w="4320" w:type="dxa"/>
          </w:tcPr>
          <w:p w14:paraId="2BF10EC1" w14:textId="77777777" w:rsidR="003B335E" w:rsidRDefault="00000000">
            <w:r>
              <w:t>—</w:t>
            </w:r>
          </w:p>
        </w:tc>
      </w:tr>
      <w:tr w:rsidR="003B335E" w14:paraId="5E59CAF1" w14:textId="77777777">
        <w:tc>
          <w:tcPr>
            <w:tcW w:w="4320" w:type="dxa"/>
          </w:tcPr>
          <w:p w14:paraId="12DD57DB" w14:textId="77777777" w:rsidR="003B335E" w:rsidRDefault="00000000">
            <w:r>
              <w:t>FERPA (explicit via IISP)</w:t>
            </w:r>
          </w:p>
        </w:tc>
        <w:tc>
          <w:tcPr>
            <w:tcW w:w="4320" w:type="dxa"/>
          </w:tcPr>
          <w:p w14:paraId="50802009" w14:textId="77777777" w:rsidR="003B335E" w:rsidRDefault="00000000">
            <w:r>
              <w:t>—</w:t>
            </w:r>
          </w:p>
        </w:tc>
      </w:tr>
      <w:tr w:rsidR="003B335E" w14:paraId="4372150C" w14:textId="77777777">
        <w:tc>
          <w:tcPr>
            <w:tcW w:w="4320" w:type="dxa"/>
          </w:tcPr>
          <w:p w14:paraId="35CB58F1" w14:textId="77777777" w:rsidR="003B335E" w:rsidRDefault="00000000">
            <w:r>
              <w:t>SOX 404 (explicit via IISP)</w:t>
            </w:r>
          </w:p>
        </w:tc>
        <w:tc>
          <w:tcPr>
            <w:tcW w:w="4320" w:type="dxa"/>
          </w:tcPr>
          <w:p w14:paraId="551FE3C6" w14:textId="77777777" w:rsidR="003B335E" w:rsidRDefault="00000000">
            <w:r>
              <w:t>—</w:t>
            </w:r>
          </w:p>
        </w:tc>
      </w:tr>
    </w:tbl>
    <w:p w14:paraId="0A9E3957" w14:textId="77777777" w:rsidR="003B335E" w:rsidRDefault="00000000">
      <w:r>
        <w:lastRenderedPageBreak/>
        <w:t>Assessment Questions (answer and provide evidence):</w:t>
      </w:r>
    </w:p>
    <w:p w14:paraId="730A791F" w14:textId="77777777" w:rsidR="003B335E" w:rsidRDefault="00000000">
      <w:pPr>
        <w:pStyle w:val="ListBullet"/>
      </w:pPr>
      <w:r>
        <w:t>Identify the accountable owner and approver(s) for this domain and where that is documented (policy, RACI, or governance record).</w:t>
      </w:r>
    </w:p>
    <w:p w14:paraId="73D59524" w14:textId="77777777" w:rsidR="003B335E" w:rsidRDefault="00000000">
      <w:pPr>
        <w:pStyle w:val="ListBullet"/>
      </w:pPr>
      <w:r>
        <w:t>Provide evidence of policy/standard review cycle and workforce acknowledgment where required.</w:t>
      </w:r>
    </w:p>
    <w:p w14:paraId="63C78215" w14:textId="77777777" w:rsidR="003B335E" w:rsidRDefault="00000000">
      <w:pPr>
        <w:pStyle w:val="ListBullet"/>
      </w:pPr>
      <w:r>
        <w:t>Describe risk acceptance/exception process relevant to this domain and provide current exceptions with expiry/review dates.</w:t>
      </w:r>
    </w:p>
    <w:p w14:paraId="77D65124" w14:textId="77777777" w:rsidR="003B335E" w:rsidRDefault="00000000">
      <w:pPr>
        <w:pStyle w:val="ListBullet"/>
      </w:pPr>
      <w:r>
        <w:t>List security logs/telemetry produced; specify retention and centralized aggregation (SIEM).</w:t>
      </w:r>
    </w:p>
    <w:p w14:paraId="73F3D965" w14:textId="77777777" w:rsidR="003B335E" w:rsidRDefault="00000000">
      <w:pPr>
        <w:pStyle w:val="ListBullet"/>
      </w:pPr>
      <w:r>
        <w:t>Describe alerting/detection coverage and escalation; provide sample incidents/tickets.</w:t>
      </w:r>
    </w:p>
    <w:p w14:paraId="6CE7F98A" w14:textId="77777777" w:rsidR="003B335E" w:rsidRDefault="00000000">
      <w:pPr>
        <w:pStyle w:val="ListBullet"/>
      </w:pPr>
      <w:r>
        <w:t>Describe incident response workflow, roles, and evidence capture for this domain.</w:t>
      </w:r>
    </w:p>
    <w:p w14:paraId="1A5D1B18" w14:textId="77777777" w:rsidR="003B335E" w:rsidRDefault="00000000">
      <w:pPr>
        <w:pStyle w:val="ListBullet"/>
      </w:pPr>
      <w:r>
        <w:t>Provide last exercise/test results and after-action items.</w:t>
      </w:r>
    </w:p>
    <w:p w14:paraId="00E53A38" w14:textId="77777777" w:rsidR="003B335E" w:rsidRDefault="00000000">
      <w:r>
        <w:t>Diagram placeholder: paste the corresponding SRA diagram snapshot here (optional).</w:t>
      </w:r>
    </w:p>
    <w:p w14:paraId="74F7294B" w14:textId="77777777" w:rsidR="003B335E" w:rsidRDefault="003B335E"/>
    <w:p w14:paraId="48F80FDE" w14:textId="77777777" w:rsidR="003B335E" w:rsidRDefault="00000000">
      <w:pPr>
        <w:pStyle w:val="Heading1"/>
      </w:pPr>
      <w:r>
        <w:t>13. Regulatory Compliance Alignment (SOX, FERPA)</w:t>
      </w:r>
    </w:p>
    <w:tbl>
      <w:tblPr>
        <w:tblStyle w:val="TableGrid"/>
        <w:tblW w:w="0" w:type="auto"/>
        <w:tblLook w:val="04A0" w:firstRow="1" w:lastRow="0" w:firstColumn="1" w:lastColumn="0" w:noHBand="0" w:noVBand="1"/>
      </w:tblPr>
      <w:tblGrid>
        <w:gridCol w:w="4320"/>
        <w:gridCol w:w="4320"/>
      </w:tblGrid>
      <w:tr w:rsidR="003B335E" w14:paraId="1CE056D6" w14:textId="77777777">
        <w:tc>
          <w:tcPr>
            <w:tcW w:w="4320" w:type="dxa"/>
          </w:tcPr>
          <w:p w14:paraId="6F8592FC" w14:textId="77777777" w:rsidR="003B335E" w:rsidRDefault="00000000">
            <w:r>
              <w:t>Mapping Dimension</w:t>
            </w:r>
          </w:p>
        </w:tc>
        <w:tc>
          <w:tcPr>
            <w:tcW w:w="4320" w:type="dxa"/>
          </w:tcPr>
          <w:p w14:paraId="7264B77E" w14:textId="77777777" w:rsidR="003B335E" w:rsidRDefault="00000000">
            <w:r>
              <w:t>Values</w:t>
            </w:r>
          </w:p>
        </w:tc>
      </w:tr>
      <w:tr w:rsidR="003B335E" w14:paraId="691515BF" w14:textId="77777777">
        <w:tc>
          <w:tcPr>
            <w:tcW w:w="4320" w:type="dxa"/>
          </w:tcPr>
          <w:p w14:paraId="656FFF2B" w14:textId="77777777" w:rsidR="003B335E" w:rsidRDefault="00000000">
            <w:r>
              <w:t>NIST CSF 2.0 IDs (SRA Appendix C)</w:t>
            </w:r>
          </w:p>
        </w:tc>
        <w:tc>
          <w:tcPr>
            <w:tcW w:w="4320" w:type="dxa"/>
          </w:tcPr>
          <w:p w14:paraId="149D1401" w14:textId="77777777" w:rsidR="003B335E" w:rsidRDefault="00000000">
            <w:r>
              <w:t>GV.RM-03, GV.OV-03, RC.CO-03</w:t>
            </w:r>
          </w:p>
        </w:tc>
      </w:tr>
      <w:tr w:rsidR="003B335E" w14:paraId="2AE9F2E7" w14:textId="77777777">
        <w:tc>
          <w:tcPr>
            <w:tcW w:w="4320" w:type="dxa"/>
          </w:tcPr>
          <w:p w14:paraId="68F020BE" w14:textId="77777777" w:rsidR="003B335E" w:rsidRDefault="00000000">
            <w:r>
              <w:t>Stride ISP Policies (program standards)</w:t>
            </w:r>
          </w:p>
        </w:tc>
        <w:tc>
          <w:tcPr>
            <w:tcW w:w="4320" w:type="dxa"/>
          </w:tcPr>
          <w:p w14:paraId="5F25097D" w14:textId="77777777" w:rsidR="003B335E" w:rsidRDefault="00000000">
            <w:r>
              <w:t>ISP 1.0, ISP 2.2, ISP 2.5</w:t>
            </w:r>
          </w:p>
        </w:tc>
      </w:tr>
      <w:tr w:rsidR="003B335E" w14:paraId="7F13918F" w14:textId="77777777">
        <w:tc>
          <w:tcPr>
            <w:tcW w:w="4320" w:type="dxa"/>
          </w:tcPr>
          <w:p w14:paraId="6C18505F" w14:textId="77777777" w:rsidR="003B335E" w:rsidRDefault="00000000">
            <w:r>
              <w:t>Stride IISP Policies (explicit implementation)</w:t>
            </w:r>
          </w:p>
        </w:tc>
        <w:tc>
          <w:tcPr>
            <w:tcW w:w="4320" w:type="dxa"/>
          </w:tcPr>
          <w:p w14:paraId="7BD03F26" w14:textId="77777777" w:rsidR="003B335E" w:rsidRDefault="00000000">
            <w:r>
              <w:t>—</w:t>
            </w:r>
          </w:p>
        </w:tc>
      </w:tr>
      <w:tr w:rsidR="003B335E" w14:paraId="5D319512" w14:textId="77777777">
        <w:tc>
          <w:tcPr>
            <w:tcW w:w="4320" w:type="dxa"/>
          </w:tcPr>
          <w:p w14:paraId="2CC4056C" w14:textId="77777777" w:rsidR="003B335E" w:rsidRDefault="00000000">
            <w:r>
              <w:t>FERPA (explicit via IISP)</w:t>
            </w:r>
          </w:p>
        </w:tc>
        <w:tc>
          <w:tcPr>
            <w:tcW w:w="4320" w:type="dxa"/>
          </w:tcPr>
          <w:p w14:paraId="7710DE6B" w14:textId="77777777" w:rsidR="003B335E" w:rsidRDefault="00000000">
            <w:r>
              <w:t>—</w:t>
            </w:r>
          </w:p>
        </w:tc>
      </w:tr>
      <w:tr w:rsidR="003B335E" w14:paraId="3124C89D" w14:textId="77777777">
        <w:tc>
          <w:tcPr>
            <w:tcW w:w="4320" w:type="dxa"/>
          </w:tcPr>
          <w:p w14:paraId="5230CA73" w14:textId="77777777" w:rsidR="003B335E" w:rsidRDefault="00000000">
            <w:r>
              <w:t>SOX 404 (explicit via IISP)</w:t>
            </w:r>
          </w:p>
        </w:tc>
        <w:tc>
          <w:tcPr>
            <w:tcW w:w="4320" w:type="dxa"/>
          </w:tcPr>
          <w:p w14:paraId="34D381BC" w14:textId="77777777" w:rsidR="003B335E" w:rsidRDefault="00000000">
            <w:r>
              <w:t>—</w:t>
            </w:r>
          </w:p>
        </w:tc>
      </w:tr>
    </w:tbl>
    <w:p w14:paraId="6B30F52A" w14:textId="77777777" w:rsidR="003B335E" w:rsidRDefault="00000000">
      <w:r>
        <w:t>Assessment Questions (answer and provide evidence):</w:t>
      </w:r>
    </w:p>
    <w:p w14:paraId="503A4D0F" w14:textId="77777777" w:rsidR="003B335E" w:rsidRDefault="00000000">
      <w:pPr>
        <w:pStyle w:val="ListBullet"/>
      </w:pPr>
      <w:r>
        <w:t>Identify the accountable owner and approver(s) for this domain and where that is documented (policy, RACI, or governance record).</w:t>
      </w:r>
    </w:p>
    <w:p w14:paraId="67AB1B94" w14:textId="77777777" w:rsidR="003B335E" w:rsidRDefault="00000000">
      <w:pPr>
        <w:pStyle w:val="ListBullet"/>
      </w:pPr>
      <w:r>
        <w:t>Provide evidence of policy/standard review cycle and workforce acknowledgment where required.</w:t>
      </w:r>
    </w:p>
    <w:p w14:paraId="2A4DE285" w14:textId="77777777" w:rsidR="003B335E" w:rsidRDefault="00000000">
      <w:pPr>
        <w:pStyle w:val="ListBullet"/>
      </w:pPr>
      <w:r>
        <w:t>Describe risk acceptance/exception process relevant to this domain and provide current exceptions with expiry/review dates.</w:t>
      </w:r>
    </w:p>
    <w:p w14:paraId="08F7D56C" w14:textId="77777777" w:rsidR="003B335E" w:rsidRDefault="00000000">
      <w:pPr>
        <w:pStyle w:val="ListBullet"/>
      </w:pPr>
      <w:r>
        <w:t>State RTO/RPO targets and show evidence of backup integrity verification and restoration testing.</w:t>
      </w:r>
    </w:p>
    <w:p w14:paraId="26C34031" w14:textId="77777777" w:rsidR="003B335E" w:rsidRDefault="00000000">
      <w:pPr>
        <w:pStyle w:val="ListBullet"/>
      </w:pPr>
      <w:r>
        <w:t>Describe recovery communications plan and stakeholder update mechanisms.</w:t>
      </w:r>
    </w:p>
    <w:p w14:paraId="2B8254DE" w14:textId="77777777" w:rsidR="003B335E" w:rsidRDefault="00000000">
      <w:r>
        <w:t>Diagram placeholder: paste the corresponding SRA diagram snapshot here (optional).</w:t>
      </w:r>
    </w:p>
    <w:p w14:paraId="41FEA3E9" w14:textId="77777777" w:rsidR="003B335E" w:rsidRDefault="003B335E"/>
    <w:sectPr w:rsidR="003B33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1781594">
    <w:abstractNumId w:val="8"/>
  </w:num>
  <w:num w:numId="2" w16cid:durableId="2096392373">
    <w:abstractNumId w:val="6"/>
  </w:num>
  <w:num w:numId="3" w16cid:durableId="1215654506">
    <w:abstractNumId w:val="5"/>
  </w:num>
  <w:num w:numId="4" w16cid:durableId="1119765655">
    <w:abstractNumId w:val="4"/>
  </w:num>
  <w:num w:numId="5" w16cid:durableId="753211107">
    <w:abstractNumId w:val="7"/>
  </w:num>
  <w:num w:numId="6" w16cid:durableId="1471050519">
    <w:abstractNumId w:val="3"/>
  </w:num>
  <w:num w:numId="7" w16cid:durableId="452480656">
    <w:abstractNumId w:val="2"/>
  </w:num>
  <w:num w:numId="8" w16cid:durableId="1720350536">
    <w:abstractNumId w:val="1"/>
  </w:num>
  <w:num w:numId="9" w16cid:durableId="44530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335E"/>
    <w:rsid w:val="00507EE3"/>
    <w:rsid w:val="00AA1D8D"/>
    <w:rsid w:val="00B47730"/>
    <w:rsid w:val="00C151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7DBBAD6-AF00-F44F-B096-E3A54D709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1952</Words>
  <Characters>13070</Characters>
  <Application>Microsoft Office Word</Application>
  <DocSecurity>0</DocSecurity>
  <Lines>384</Lines>
  <Paragraphs>258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Andy Robinson</cp:lastModifiedBy>
  <cp:revision>2</cp:revision>
  <dcterms:created xsi:type="dcterms:W3CDTF">2013-12-23T23:15:00Z</dcterms:created>
  <dcterms:modified xsi:type="dcterms:W3CDTF">2026-02-27T22:58:00Z</dcterms:modified>
  <cp:category/>
</cp:coreProperties>
</file>