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69B" w:rsidRDefault="00BE769B" w:rsidP="00BE769B">
      <w:pPr>
        <w:pStyle w:val="Heading3"/>
      </w:pPr>
      <w:bookmarkStart w:id="0" w:name="_Toc20817989"/>
      <w:bookmarkStart w:id="1" w:name="_Toc20820933"/>
      <w:r>
        <w:t>October 7</w:t>
      </w:r>
      <w:r w:rsidRPr="00A6048A">
        <w:t>, 2019</w:t>
      </w:r>
      <w:bookmarkEnd w:id="0"/>
      <w:bookmarkEnd w:id="1"/>
    </w:p>
    <w:p w:rsidR="00BE769B" w:rsidRPr="00830756" w:rsidRDefault="00BE769B" w:rsidP="00BE76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BE769B" w:rsidRPr="00A6048A" w:rsidTr="00A253E2">
        <w:tc>
          <w:tcPr>
            <w:tcW w:w="2970" w:type="dxa"/>
          </w:tcPr>
          <w:p w:rsidR="00BE769B" w:rsidRPr="00A6048A" w:rsidRDefault="00BE769B" w:rsidP="00A253E2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When and Where</w:t>
            </w:r>
          </w:p>
          <w:p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Date:</w:t>
            </w:r>
            <w:r w:rsidRPr="00A6048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10/7/19</w:t>
            </w:r>
          </w:p>
          <w:p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Start</w:t>
            </w:r>
            <w:r w:rsidRPr="00A6048A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2</w:t>
            </w:r>
            <w:r w:rsidRPr="00A6048A">
              <w:rPr>
                <w:rFonts w:cs="Times New Roman"/>
                <w:szCs w:val="24"/>
              </w:rPr>
              <w:t>:30 pm</w:t>
            </w:r>
          </w:p>
          <w:p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End: </w:t>
            </w:r>
            <w:r w:rsidRPr="00A6048A">
              <w:rPr>
                <w:rFonts w:cs="Times New Roman"/>
                <w:szCs w:val="24"/>
              </w:rPr>
              <w:t>3:</w:t>
            </w:r>
            <w:r>
              <w:rPr>
                <w:rFonts w:cs="Times New Roman"/>
                <w:szCs w:val="24"/>
              </w:rPr>
              <w:t>3</w:t>
            </w:r>
            <w:r w:rsidRPr="00A6048A">
              <w:rPr>
                <w:rFonts w:cs="Times New Roman"/>
                <w:szCs w:val="24"/>
              </w:rPr>
              <w:t>0 pm</w:t>
            </w:r>
          </w:p>
          <w:p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Room</w:t>
            </w:r>
            <w:r w:rsidRPr="00A6048A">
              <w:rPr>
                <w:rFonts w:cs="Times New Roman"/>
                <w:szCs w:val="24"/>
              </w:rPr>
              <w:t>: GL 6</w:t>
            </w:r>
            <w:r>
              <w:rPr>
                <w:rFonts w:cs="Times New Roman"/>
                <w:szCs w:val="24"/>
              </w:rPr>
              <w:t>93</w:t>
            </w:r>
          </w:p>
        </w:tc>
        <w:tc>
          <w:tcPr>
            <w:tcW w:w="6295" w:type="dxa"/>
          </w:tcPr>
          <w:p w:rsidR="00BE769B" w:rsidRPr="00A6048A" w:rsidRDefault="00BE769B" w:rsidP="00A253E2">
            <w:pPr>
              <w:pBdr>
                <w:bottom w:val="single" w:sz="6" w:space="1" w:color="auto"/>
              </w:pBdr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Role</w:t>
            </w:r>
          </w:p>
          <w:p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Primary Facilitator: </w:t>
            </w:r>
            <w:proofErr w:type="spellStart"/>
            <w:r>
              <w:rPr>
                <w:rFonts w:cs="Times New Roman"/>
                <w:bCs/>
                <w:szCs w:val="24"/>
              </w:rPr>
              <w:t>Teriq</w:t>
            </w:r>
            <w:proofErr w:type="spellEnd"/>
          </w:p>
          <w:p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Timekeeper: </w:t>
            </w:r>
            <w:proofErr w:type="spellStart"/>
            <w:r>
              <w:rPr>
                <w:rFonts w:cs="Times New Roman"/>
                <w:bCs/>
                <w:szCs w:val="24"/>
              </w:rPr>
              <w:t>Yovanni</w:t>
            </w:r>
            <w:proofErr w:type="spellEnd"/>
          </w:p>
          <w:p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Minute Taker:</w:t>
            </w:r>
            <w:r w:rsidRPr="00A6048A">
              <w:rPr>
                <w:rFonts w:cs="Times New Roman"/>
                <w:szCs w:val="24"/>
              </w:rPr>
              <w:t xml:space="preserve"> Anthony</w:t>
            </w:r>
          </w:p>
          <w:p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Attending: </w:t>
            </w:r>
            <w:r w:rsidRPr="00A6048A">
              <w:rPr>
                <w:rFonts w:cs="Times New Roman"/>
                <w:szCs w:val="24"/>
              </w:rPr>
              <w:t>Armando, Kian</w:t>
            </w:r>
            <w:r>
              <w:rPr>
                <w:rFonts w:cs="Times New Roman"/>
                <w:szCs w:val="24"/>
              </w:rPr>
              <w:t xml:space="preserve"> (late)</w:t>
            </w:r>
            <w:r w:rsidRPr="00A6048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6048A">
              <w:rPr>
                <w:rFonts w:cs="Times New Roman"/>
                <w:szCs w:val="24"/>
              </w:rPr>
              <w:t>Teriq</w:t>
            </w:r>
            <w:proofErr w:type="spellEnd"/>
            <w:r w:rsidRPr="00A6048A">
              <w:rPr>
                <w:rFonts w:cs="Times New Roman"/>
                <w:szCs w:val="24"/>
              </w:rPr>
              <w:t>, Anthony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Yovanni</w:t>
            </w:r>
            <w:proofErr w:type="spellEnd"/>
            <w:r w:rsidR="002B21A0">
              <w:rPr>
                <w:rFonts w:cs="Times New Roman"/>
                <w:szCs w:val="24"/>
              </w:rPr>
              <w:t xml:space="preserve"> (late)</w:t>
            </w:r>
          </w:p>
        </w:tc>
      </w:tr>
    </w:tbl>
    <w:p w:rsidR="00BE769B" w:rsidRPr="00A6048A" w:rsidRDefault="00BE769B" w:rsidP="00BE769B">
      <w:pPr>
        <w:pStyle w:val="ListParagraph"/>
        <w:rPr>
          <w:rFonts w:asciiTheme="minorHAnsi" w:hAnsiTheme="minorHAnsi"/>
          <w:sz w:val="22"/>
          <w:u w:val="single"/>
        </w:rPr>
      </w:pPr>
    </w:p>
    <w:p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Status</w:t>
      </w:r>
    </w:p>
    <w:p w:rsidR="00BE769B" w:rsidRPr="00A6048A" w:rsidRDefault="00BE769B" w:rsidP="00BE769B">
      <w:pPr>
        <w:ind w:left="360"/>
        <w:rPr>
          <w:rFonts w:cs="Times New Roman"/>
          <w:szCs w:val="24"/>
        </w:rPr>
      </w:pPr>
      <w:r w:rsidRPr="00BE769B">
        <w:rPr>
          <w:rFonts w:cs="Times New Roman"/>
          <w:szCs w:val="24"/>
        </w:rPr>
        <w:t>First meeting for deliverable 2. Should focus on generating tasks from the second deliverable document and assigning the tasks that are immediately available.</w:t>
      </w:r>
    </w:p>
    <w:p w:rsidR="00BE769B" w:rsidRPr="00ED207C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Discussion</w:t>
      </w:r>
    </w:p>
    <w:p w:rsidR="00ED207C" w:rsidRPr="00ED207C" w:rsidRDefault="00ED207C" w:rsidP="00ED207C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Read the second deliverable.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Cover Page – Copy over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Abstract – Something to do at the end.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 </w:t>
      </w:r>
      <w:proofErr w:type="gramStart"/>
      <w:r>
        <w:rPr>
          <w:rFonts w:cs="Times New Roman"/>
          <w:szCs w:val="24"/>
        </w:rPr>
        <w:t>Of</w:t>
      </w:r>
      <w:proofErr w:type="gramEnd"/>
      <w:r>
        <w:rPr>
          <w:rFonts w:cs="Times New Roman"/>
          <w:szCs w:val="24"/>
        </w:rPr>
        <w:t xml:space="preserve"> Contents – Something to do at the end.</w:t>
      </w:r>
    </w:p>
    <w:p w:rsidR="00A84A68" w:rsidRPr="00A84A68" w:rsidRDefault="00A84A68" w:rsidP="00A84A68">
      <w:pPr>
        <w:pStyle w:val="ListParagrap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Introduction – Copy over.</w:t>
      </w:r>
    </w:p>
    <w:p w:rsidR="002B21A0" w:rsidRDefault="002B21A0" w:rsidP="002B21A0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1.1 – Copy over</w:t>
      </w:r>
    </w:p>
    <w:p w:rsidR="002B21A0" w:rsidRPr="002B21A0" w:rsidRDefault="002B21A0" w:rsidP="002B21A0">
      <w:pPr>
        <w:pStyle w:val="ListParagrap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Section 1.2 Requirements</w:t>
      </w:r>
    </w:p>
    <w:p w:rsidR="002B21A0" w:rsidRPr="00CA4424" w:rsidRDefault="002B21A0" w:rsidP="002B21A0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Functional Requirements </w:t>
      </w:r>
      <w:r w:rsidRPr="00A84A68">
        <w:rPr>
          <w:rFonts w:cs="Times New Roman"/>
          <w:i/>
          <w:iCs/>
          <w:szCs w:val="24"/>
        </w:rPr>
        <w:t>should be done asap.</w:t>
      </w:r>
      <w:r w:rsidR="00CA4424">
        <w:rPr>
          <w:rFonts w:cs="Times New Roman"/>
          <w:i/>
          <w:iCs/>
          <w:szCs w:val="24"/>
        </w:rPr>
        <w:t xml:space="preserve"> </w:t>
      </w:r>
      <w:r w:rsidR="00CA4424" w:rsidRPr="00ED207C">
        <w:rPr>
          <w:rFonts w:cs="Times New Roman"/>
          <w:b/>
          <w:bCs/>
          <w:szCs w:val="24"/>
        </w:rPr>
        <w:t>Kian</w:t>
      </w:r>
    </w:p>
    <w:p w:rsidR="002B21A0" w:rsidRPr="00ED207C" w:rsidRDefault="002B21A0" w:rsidP="002B21A0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Non-Functional Requirements </w:t>
      </w:r>
      <w:r w:rsidRPr="00A84A68">
        <w:rPr>
          <w:rFonts w:cs="Times New Roman"/>
          <w:i/>
          <w:iCs/>
          <w:szCs w:val="24"/>
        </w:rPr>
        <w:t>should be done asap.</w:t>
      </w:r>
      <w:r w:rsidR="00ED207C">
        <w:rPr>
          <w:rFonts w:cs="Times New Roman"/>
          <w:i/>
          <w:iCs/>
          <w:szCs w:val="24"/>
        </w:rPr>
        <w:t xml:space="preserve"> </w:t>
      </w:r>
      <w:r w:rsidR="00ED207C" w:rsidRPr="00ED207C">
        <w:rPr>
          <w:rFonts w:cs="Times New Roman"/>
          <w:b/>
          <w:bCs/>
          <w:szCs w:val="24"/>
        </w:rPr>
        <w:t>Kian</w:t>
      </w:r>
    </w:p>
    <w:p w:rsidR="002B21A0" w:rsidRDefault="002B21A0" w:rsidP="002B21A0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1.3</w:t>
      </w:r>
      <w:r w:rsidR="00A84A68">
        <w:rPr>
          <w:rFonts w:cs="Times New Roman"/>
          <w:szCs w:val="24"/>
        </w:rPr>
        <w:t xml:space="preserve"> Minimal edits to the previous deliverable.</w:t>
      </w:r>
    </w:p>
    <w:p w:rsidR="00A84A68" w:rsidRDefault="00A84A68" w:rsidP="002B21A0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1.4 Something to do at the end.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1.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Something to do at the end.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2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2.1 Overview – Identify the different subsystems. Depends on 2.2</w:t>
      </w:r>
    </w:p>
    <w:p w:rsidR="00A84A68" w:rsidRPr="00ED207C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 </w:t>
      </w:r>
      <w:r w:rsidRPr="00A84A68">
        <w:rPr>
          <w:rFonts w:cs="Times New Roman"/>
          <w:i/>
          <w:iCs/>
          <w:szCs w:val="24"/>
        </w:rPr>
        <w:t>Subsystem decomposition is the 1</w:t>
      </w:r>
      <w:r w:rsidRPr="00A84A68">
        <w:rPr>
          <w:rFonts w:cs="Times New Roman"/>
          <w:i/>
          <w:iCs/>
          <w:szCs w:val="24"/>
          <w:vertAlign w:val="superscript"/>
        </w:rPr>
        <w:t>st</w:t>
      </w:r>
      <w:r w:rsidRPr="00A84A68">
        <w:rPr>
          <w:rFonts w:cs="Times New Roman"/>
          <w:i/>
          <w:iCs/>
          <w:szCs w:val="24"/>
        </w:rPr>
        <w:t xml:space="preserve"> task.</w:t>
      </w:r>
      <w:r w:rsidR="00ED207C">
        <w:rPr>
          <w:rFonts w:cs="Times New Roman"/>
          <w:i/>
          <w:iCs/>
          <w:szCs w:val="24"/>
        </w:rPr>
        <w:t xml:space="preserve"> </w:t>
      </w:r>
      <w:r w:rsidR="00ED207C" w:rsidRPr="00ED207C">
        <w:rPr>
          <w:rFonts w:cs="Times New Roman"/>
          <w:b/>
          <w:bCs/>
          <w:szCs w:val="24"/>
        </w:rPr>
        <w:t>All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2.3 Hardware and Software Mapping</w:t>
      </w:r>
    </w:p>
    <w:p w:rsidR="00A84A68" w:rsidRPr="00CA4424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2.4 Persistent Data Management </w:t>
      </w:r>
      <w:r w:rsidRPr="00A84A68">
        <w:rPr>
          <w:rFonts w:cs="Times New Roman"/>
          <w:i/>
          <w:iCs/>
          <w:szCs w:val="24"/>
        </w:rPr>
        <w:t>something that can be done now.</w:t>
      </w:r>
      <w:r w:rsidR="00CA4424">
        <w:rPr>
          <w:rFonts w:cs="Times New Roman"/>
          <w:i/>
          <w:iCs/>
          <w:szCs w:val="24"/>
        </w:rPr>
        <w:t xml:space="preserve"> </w:t>
      </w:r>
      <w:proofErr w:type="spellStart"/>
      <w:r w:rsidR="00CA4424" w:rsidRPr="00ED207C">
        <w:rPr>
          <w:rFonts w:cs="Times New Roman"/>
          <w:b/>
          <w:bCs/>
          <w:szCs w:val="24"/>
        </w:rPr>
        <w:t>Teriq</w:t>
      </w:r>
      <w:proofErr w:type="spellEnd"/>
      <w:r w:rsidR="00CA4424" w:rsidRPr="00ED207C">
        <w:rPr>
          <w:rFonts w:cs="Times New Roman"/>
          <w:b/>
          <w:bCs/>
          <w:szCs w:val="24"/>
        </w:rPr>
        <w:t xml:space="preserve"> &amp; Anthony</w:t>
      </w:r>
    </w:p>
    <w:p w:rsidR="00A84A68" w:rsidRPr="00ED207C" w:rsidRDefault="00A84A68" w:rsidP="00A84A68">
      <w:pPr>
        <w:pStyle w:val="ListParagraph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2.5 Security Management </w:t>
      </w:r>
      <w:r w:rsidRPr="00A84A68">
        <w:rPr>
          <w:rFonts w:cs="Times New Roman"/>
          <w:i/>
          <w:iCs/>
          <w:szCs w:val="24"/>
        </w:rPr>
        <w:t>something that can be done now.</w:t>
      </w:r>
      <w:r w:rsidR="00ED207C">
        <w:rPr>
          <w:rFonts w:cs="Times New Roman"/>
          <w:i/>
          <w:iCs/>
          <w:szCs w:val="24"/>
        </w:rPr>
        <w:t xml:space="preserve"> </w:t>
      </w:r>
      <w:r w:rsidR="00ED207C">
        <w:rPr>
          <w:rFonts w:cs="Times New Roman"/>
          <w:b/>
          <w:bCs/>
          <w:szCs w:val="24"/>
        </w:rPr>
        <w:t xml:space="preserve">Armando 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Section 3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Introduction 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 Class diagrams for subsystems that will be implemented (no details). </w:t>
      </w:r>
      <w:r>
        <w:rPr>
          <w:rFonts w:cs="Times New Roman"/>
          <w:szCs w:val="24"/>
        </w:rPr>
        <w:t>Depends on 2.2.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3.2 Depends on 2.2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3.3 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3.4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3.4.1 Cannot do yet.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3.4.2 Cannot do yet. Object Constraint Language (OCL)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4 Glossary – Something to do at the end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Appendices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A – Copy it over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B – Copy it over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C – Create new class diagram for all the subsystems that will be implemented.</w:t>
      </w:r>
    </w:p>
    <w:p w:rsidR="00A84A68" w:rsidRDefault="00A84A68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 </w:t>
      </w:r>
      <w:r w:rsidR="00CB679B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CB679B">
        <w:rPr>
          <w:rFonts w:cs="Times New Roman"/>
          <w:szCs w:val="24"/>
        </w:rPr>
        <w:t>Javadoc on coding</w:t>
      </w:r>
    </w:p>
    <w:p w:rsidR="00CB679B" w:rsidRPr="00A84A68" w:rsidRDefault="00CB679B" w:rsidP="00A84A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E – In progress.</w:t>
      </w:r>
    </w:p>
    <w:p w:rsidR="00A84A68" w:rsidRPr="002B21A0" w:rsidRDefault="00A84A68" w:rsidP="002B21A0">
      <w:pPr>
        <w:pStyle w:val="ListParagraph"/>
        <w:rPr>
          <w:rFonts w:asciiTheme="minorHAnsi" w:hAnsiTheme="minorHAnsi"/>
          <w:sz w:val="22"/>
        </w:rPr>
      </w:pPr>
    </w:p>
    <w:p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Wrap Up</w:t>
      </w:r>
    </w:p>
    <w:p w:rsidR="00BE769B" w:rsidRPr="00A6048A" w:rsidRDefault="00905C51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proofErr w:type="spellStart"/>
      <w:r>
        <w:rPr>
          <w:rFonts w:cs="Times New Roman"/>
          <w:szCs w:val="24"/>
        </w:rPr>
        <w:t>Teriq</w:t>
      </w:r>
      <w:proofErr w:type="spellEnd"/>
      <w:r>
        <w:rPr>
          <w:rFonts w:cs="Times New Roman"/>
          <w:szCs w:val="24"/>
        </w:rPr>
        <w:t xml:space="preserve">, Anthony and </w:t>
      </w:r>
      <w:proofErr w:type="spellStart"/>
      <w:r>
        <w:rPr>
          <w:rFonts w:cs="Times New Roman"/>
          <w:szCs w:val="24"/>
        </w:rPr>
        <w:t>Yovanni</w:t>
      </w:r>
      <w:proofErr w:type="spellEnd"/>
      <w:r>
        <w:rPr>
          <w:rFonts w:cs="Times New Roman"/>
          <w:szCs w:val="24"/>
        </w:rPr>
        <w:t xml:space="preserve"> will continue to conduct research on the back-end development.</w:t>
      </w:r>
    </w:p>
    <w:p w:rsidR="00BE769B" w:rsidRPr="00A6048A" w:rsidRDefault="00604799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r>
        <w:rPr>
          <w:rFonts w:cs="Times New Roman"/>
          <w:szCs w:val="24"/>
        </w:rPr>
        <w:t>Started doing subsystem decomposition.</w:t>
      </w:r>
    </w:p>
    <w:p w:rsidR="00C01911" w:rsidRDefault="00604799">
      <w:bookmarkStart w:id="2" w:name="_GoBack"/>
      <w:bookmarkEnd w:id="2"/>
    </w:p>
    <w:sectPr w:rsidR="00C0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22DF"/>
    <w:multiLevelType w:val="multilevel"/>
    <w:tmpl w:val="1D06F6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B"/>
    <w:rsid w:val="000852D9"/>
    <w:rsid w:val="002B21A0"/>
    <w:rsid w:val="00604799"/>
    <w:rsid w:val="00905C51"/>
    <w:rsid w:val="00A84A68"/>
    <w:rsid w:val="00BE769B"/>
    <w:rsid w:val="00CA4424"/>
    <w:rsid w:val="00CB679B"/>
    <w:rsid w:val="00EB330A"/>
    <w:rsid w:val="00E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1F3B"/>
  <w15:chartTrackingRefBased/>
  <w15:docId w15:val="{B2571136-A5A0-48F2-9989-E6CD40C5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69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6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9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69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E769B"/>
    <w:pPr>
      <w:keepNext/>
      <w:keepLines/>
      <w:numPr>
        <w:ilvl w:val="3"/>
        <w:numId w:val="1"/>
      </w:numPr>
      <w:spacing w:after="0" w:line="276" w:lineRule="auto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9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6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69B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69B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9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9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9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E769B"/>
    <w:pPr>
      <w:ind w:left="720"/>
      <w:contextualSpacing/>
    </w:pPr>
  </w:style>
  <w:style w:type="table" w:styleId="TableGrid">
    <w:name w:val="Table Grid"/>
    <w:basedOn w:val="TableNormal"/>
    <w:uiPriority w:val="39"/>
    <w:rsid w:val="00BE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4</cp:revision>
  <dcterms:created xsi:type="dcterms:W3CDTF">2019-10-07T18:40:00Z</dcterms:created>
  <dcterms:modified xsi:type="dcterms:W3CDTF">2019-10-07T19:55:00Z</dcterms:modified>
</cp:coreProperties>
</file>