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EFA" w:rsidRPr="00344F42" w:rsidRDefault="008D04FE">
      <w:pPr>
        <w:rPr>
          <w:b/>
        </w:rPr>
      </w:pPr>
      <w:r w:rsidRPr="00344F42">
        <w:rPr>
          <w:b/>
        </w:rPr>
        <w:t>CREAR UN PORTLET CON ECLIPSE</w:t>
      </w:r>
    </w:p>
    <w:p w:rsidR="00344F42" w:rsidRDefault="00344F42">
      <w:r>
        <w:rPr>
          <w:rFonts w:ascii="Arial" w:hAnsi="Arial" w:cs="Arial"/>
          <w:color w:val="333333"/>
          <w:sz w:val="20"/>
          <w:szCs w:val="20"/>
          <w:shd w:val="clear" w:color="auto" w:fill="FEFDFA"/>
        </w:rPr>
        <w:t xml:space="preserve">1) Crear un nuevo proyecto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EFDFA"/>
        </w:rPr>
        <w:t>Liferay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EFDFA"/>
        </w:rPr>
        <w:t xml:space="preserve"> en Eclipse, para ello dirigirse a 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>File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 xml:space="preserve"> → New Project… →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>Liferay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 xml:space="preserve"> →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>Liferay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EFDFA"/>
        </w:rPr>
        <w:t xml:space="preserve"> Plug-in Project</w:t>
      </w:r>
    </w:p>
    <w:p w:rsidR="00344F42" w:rsidRDefault="00344F42">
      <w:r>
        <w:rPr>
          <w:noProof/>
          <w:lang w:eastAsia="es-ES"/>
        </w:rPr>
        <w:drawing>
          <wp:inline distT="0" distB="0" distL="0" distR="0">
            <wp:extent cx="5400040" cy="303544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2F3" w:rsidRDefault="009932F3">
      <w:r>
        <w:t>HACEMOS CLICK EN NEXT</w:t>
      </w:r>
    </w:p>
    <w:p w:rsidR="009932F3" w:rsidRDefault="009932F3">
      <w:r>
        <w:rPr>
          <w:noProof/>
          <w:lang w:eastAsia="es-ES"/>
        </w:rPr>
        <w:drawing>
          <wp:inline distT="0" distB="0" distL="0" distR="0">
            <wp:extent cx="5400040" cy="303544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F34" w:rsidRDefault="00840F34">
      <w:r>
        <w:rPr>
          <w:noProof/>
          <w:lang w:eastAsia="es-ES"/>
        </w:rPr>
        <w:lastRenderedPageBreak/>
        <w:drawing>
          <wp:inline distT="0" distB="0" distL="0" distR="0">
            <wp:extent cx="5400040" cy="303544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867" w:rsidRDefault="00524867">
      <w:r>
        <w:rPr>
          <w:noProof/>
          <w:lang w:eastAsia="es-ES"/>
        </w:rPr>
        <w:drawing>
          <wp:inline distT="0" distB="0" distL="0" distR="0">
            <wp:extent cx="5400040" cy="3035447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867" w:rsidRDefault="00524867"/>
    <w:p w:rsidR="00524867" w:rsidRDefault="00524867">
      <w:r>
        <w:t>PANTALLA  DONDE SE VE EL PROTELET</w:t>
      </w:r>
    </w:p>
    <w:p w:rsidR="00524867" w:rsidRDefault="00727561">
      <w:r>
        <w:rPr>
          <w:noProof/>
          <w:lang w:eastAsia="es-ES"/>
        </w:rPr>
        <w:lastRenderedPageBreak/>
        <w:drawing>
          <wp:inline distT="0" distB="0" distL="0" distR="0">
            <wp:extent cx="5400040" cy="3035447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867" w:rsidRDefault="00524867">
      <w:r>
        <w:t>EL PORTLET APARECE EN EL MENÚ IZQUIERDO</w:t>
      </w:r>
    </w:p>
    <w:p w:rsidR="00524867" w:rsidRDefault="00727561">
      <w:r>
        <w:rPr>
          <w:noProof/>
          <w:lang w:eastAsia="es-ES"/>
        </w:rPr>
        <w:drawing>
          <wp:inline distT="0" distB="0" distL="0" distR="0">
            <wp:extent cx="5400040" cy="3035447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DAB" w:rsidRDefault="00191DAB"/>
    <w:p w:rsidR="00191DAB" w:rsidRDefault="00754736">
      <w:r>
        <w:t>USANDO LAS LIBRERÍAS DE  JAR PARA INCLUIR PROYECTOS EN ECLIPSE CON LIFERAY</w:t>
      </w:r>
    </w:p>
    <w:p w:rsidR="00191DAB" w:rsidRPr="00191DAB" w:rsidRDefault="00191DAB" w:rsidP="00191DAB">
      <w:pPr>
        <w:pStyle w:val="NormalWeb"/>
        <w:spacing w:before="0" w:beforeAutospacing="0" w:after="276" w:afterAutospacing="0"/>
        <w:textAlignment w:val="baseline"/>
        <w:rPr>
          <w:rFonts w:ascii="Tahoma" w:hAnsi="Tahoma" w:cs="Tahoma"/>
          <w:color w:val="2B2B2B"/>
        </w:rPr>
      </w:pPr>
      <w:r w:rsidRPr="00191DAB">
        <w:rPr>
          <w:rFonts w:ascii="Tahoma" w:hAnsi="Tahoma" w:cs="Tahoma"/>
          <w:color w:val="2B2B2B"/>
        </w:rPr>
        <w:t xml:space="preserve">Tenemos 2 formas de trabajar con Eclipse para desarrollar con </w:t>
      </w:r>
      <w:proofErr w:type="spellStart"/>
      <w:r w:rsidRPr="00191DAB">
        <w:rPr>
          <w:rFonts w:ascii="Tahoma" w:hAnsi="Tahoma" w:cs="Tahoma"/>
          <w:color w:val="2B2B2B"/>
        </w:rPr>
        <w:t>Liferay</w:t>
      </w:r>
      <w:proofErr w:type="spellEnd"/>
      <w:r w:rsidRPr="00191DAB">
        <w:rPr>
          <w:rFonts w:ascii="Tahoma" w:hAnsi="Tahoma" w:cs="Tahoma"/>
          <w:color w:val="2B2B2B"/>
        </w:rPr>
        <w:t>:</w:t>
      </w:r>
    </w:p>
    <w:p w:rsidR="00191DAB" w:rsidRPr="00191DAB" w:rsidRDefault="00191DAB" w:rsidP="00191DAB">
      <w:pPr>
        <w:pStyle w:val="NormalWeb"/>
        <w:spacing w:before="0" w:beforeAutospacing="0" w:after="0" w:afterAutospacing="0"/>
        <w:textAlignment w:val="baseline"/>
        <w:rPr>
          <w:rFonts w:ascii="Tahoma" w:hAnsi="Tahoma" w:cs="Tahoma"/>
          <w:color w:val="2B2B2B"/>
        </w:rPr>
      </w:pPr>
      <w:r w:rsidRPr="00191DAB">
        <w:rPr>
          <w:rFonts w:ascii="Tahoma" w:hAnsi="Tahoma" w:cs="Tahoma"/>
          <w:color w:val="2B2B2B"/>
        </w:rPr>
        <w:t>1.- La primera forma se basa en la forma de crear los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plugins</w:t>
      </w:r>
      <w:proofErr w:type="spellEnd"/>
      <w:r w:rsidRPr="00191DAB">
        <w:rPr>
          <w:rFonts w:ascii="Tahoma" w:hAnsi="Tahoma" w:cs="Tahoma"/>
          <w:color w:val="2B2B2B"/>
        </w:rPr>
        <w:t> que hemos comentado </w:t>
      </w:r>
      <w:hyperlink r:id="rId11" w:history="1">
        <w:r w:rsidRPr="00191DAB">
          <w:rPr>
            <w:color w:val="2B2B2B"/>
          </w:rPr>
          <w:t>una entrada anterior</w:t>
        </w:r>
      </w:hyperlink>
      <w:r w:rsidRPr="00191DAB">
        <w:rPr>
          <w:rFonts w:ascii="Tahoma" w:hAnsi="Tahoma" w:cs="Tahoma"/>
          <w:color w:val="2B2B2B"/>
        </w:rPr>
        <w:t>. En este caso, necesitamos un Eclipse  cualquiera.</w:t>
      </w:r>
      <w:r w:rsidRPr="00191DAB">
        <w:rPr>
          <w:rFonts w:ascii="Tahoma" w:hAnsi="Tahoma" w:cs="Tahoma"/>
          <w:color w:val="2B2B2B"/>
        </w:rPr>
        <w:br/>
        <w:t>Para ver cómo es el proceso, vamos a modificar el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portlet</w:t>
      </w:r>
      <w:proofErr w:type="spellEnd"/>
      <w:r w:rsidRPr="00191DAB">
        <w:rPr>
          <w:rFonts w:ascii="Tahoma" w:hAnsi="Tahoma" w:cs="Tahoma"/>
          <w:color w:val="2B2B2B"/>
        </w:rPr>
        <w:t> creado. Abrimos </w:t>
      </w:r>
      <w:r w:rsidRPr="00191DAB">
        <w:rPr>
          <w:rFonts w:ascii="Tahoma" w:hAnsi="Tahoma" w:cs="Tahoma"/>
          <w:i/>
          <w:iCs/>
          <w:color w:val="2B2B2B"/>
        </w:rPr>
        <w:t>Eclipse</w:t>
      </w:r>
      <w:r w:rsidRPr="00191DAB">
        <w:rPr>
          <w:rFonts w:ascii="Tahoma" w:hAnsi="Tahoma" w:cs="Tahoma"/>
          <w:color w:val="2B2B2B"/>
        </w:rPr>
        <w:t> y añadimos el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portlet</w:t>
      </w:r>
      <w:proofErr w:type="spellEnd"/>
      <w:r w:rsidRPr="00191DAB">
        <w:rPr>
          <w:rFonts w:ascii="Tahoma" w:hAnsi="Tahoma" w:cs="Tahoma"/>
          <w:color w:val="2B2B2B"/>
        </w:rPr>
        <w:t> (creamos </w:t>
      </w:r>
      <w:r w:rsidRPr="00191DAB">
        <w:rPr>
          <w:rFonts w:ascii="Tahoma" w:hAnsi="Tahoma" w:cs="Tahoma"/>
          <w:i/>
          <w:iCs/>
          <w:color w:val="2B2B2B"/>
        </w:rPr>
        <w:t>nuevo proyecto Java</w:t>
      </w:r>
      <w:r w:rsidRPr="00191DAB">
        <w:rPr>
          <w:rFonts w:ascii="Tahoma" w:hAnsi="Tahoma" w:cs="Tahoma"/>
          <w:color w:val="2B2B2B"/>
        </w:rPr>
        <w:t xml:space="preserve">, y en vez de en el </w:t>
      </w:r>
      <w:proofErr w:type="spellStart"/>
      <w:r w:rsidRPr="00191DAB">
        <w:rPr>
          <w:rFonts w:ascii="Tahoma" w:hAnsi="Tahoma" w:cs="Tahoma"/>
          <w:color w:val="2B2B2B"/>
        </w:rPr>
        <w:t>workspace</w:t>
      </w:r>
      <w:proofErr w:type="spellEnd"/>
      <w:r w:rsidRPr="00191DAB">
        <w:rPr>
          <w:rFonts w:ascii="Tahoma" w:hAnsi="Tahoma" w:cs="Tahoma"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color w:val="2B2B2B"/>
        </w:rPr>
        <w:t>selecionamos</w:t>
      </w:r>
      <w:proofErr w:type="spellEnd"/>
      <w:r w:rsidRPr="00191DAB">
        <w:rPr>
          <w:rFonts w:ascii="Tahoma" w:hAnsi="Tahoma" w:cs="Tahoma"/>
          <w:color w:val="2B2B2B"/>
        </w:rPr>
        <w:t xml:space="preserve"> el </w:t>
      </w:r>
      <w:proofErr w:type="spellStart"/>
      <w:r w:rsidRPr="00191DAB">
        <w:rPr>
          <w:rFonts w:ascii="Tahoma" w:hAnsi="Tahoma" w:cs="Tahoma"/>
          <w:color w:val="2B2B2B"/>
        </w:rPr>
        <w:t>path</w:t>
      </w:r>
      <w:proofErr w:type="spellEnd"/>
      <w:r w:rsidRPr="00191DAB">
        <w:rPr>
          <w:rFonts w:ascii="Tahoma" w:hAnsi="Tahoma" w:cs="Tahoma"/>
          <w:color w:val="2B2B2B"/>
        </w:rPr>
        <w:t xml:space="preserve"> donde tenemos el </w:t>
      </w:r>
      <w:proofErr w:type="spellStart"/>
      <w:r w:rsidRPr="00191DAB">
        <w:rPr>
          <w:rFonts w:ascii="Tahoma" w:hAnsi="Tahoma" w:cs="Tahoma"/>
          <w:color w:val="2B2B2B"/>
        </w:rPr>
        <w:t>portlet</w:t>
      </w:r>
      <w:proofErr w:type="spellEnd"/>
      <w:r w:rsidRPr="00191DAB">
        <w:rPr>
          <w:rFonts w:ascii="Tahoma" w:hAnsi="Tahoma" w:cs="Tahoma"/>
          <w:color w:val="2B2B2B"/>
        </w:rPr>
        <w:t xml:space="preserve"> en</w:t>
      </w:r>
      <w:r w:rsidRPr="00191DAB">
        <w:rPr>
          <w:rFonts w:ascii="Tahoma" w:hAnsi="Tahoma" w:cs="Tahoma"/>
          <w:i/>
          <w:iCs/>
          <w:color w:val="2B2B2B"/>
        </w:rPr>
        <w:t>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Create</w:t>
      </w:r>
      <w:proofErr w:type="spellEnd"/>
      <w:r w:rsidRPr="00191DAB">
        <w:rPr>
          <w:rFonts w:ascii="Tahoma" w:hAnsi="Tahoma" w:cs="Tahoma"/>
          <w:i/>
          <w:iCs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i/>
          <w:iCs/>
          <w:color w:val="2B2B2B"/>
        </w:rPr>
        <w:lastRenderedPageBreak/>
        <w:t>project</w:t>
      </w:r>
      <w:proofErr w:type="spellEnd"/>
      <w:r w:rsidRPr="00191DAB">
        <w:rPr>
          <w:rFonts w:ascii="Tahoma" w:hAnsi="Tahoma" w:cs="Tahoma"/>
          <w:i/>
          <w:iCs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from</w:t>
      </w:r>
      <w:proofErr w:type="spellEnd"/>
      <w:r w:rsidRPr="00191DAB">
        <w:rPr>
          <w:rFonts w:ascii="Tahoma" w:hAnsi="Tahoma" w:cs="Tahoma"/>
          <w:i/>
          <w:iCs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existing</w:t>
      </w:r>
      <w:proofErr w:type="spellEnd"/>
      <w:r w:rsidRPr="00191DAB">
        <w:rPr>
          <w:rFonts w:ascii="Tahoma" w:hAnsi="Tahoma" w:cs="Tahoma"/>
          <w:i/>
          <w:iCs/>
          <w:color w:val="2B2B2B"/>
        </w:rPr>
        <w:t>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source</w:t>
      </w:r>
      <w:proofErr w:type="spellEnd"/>
      <w:r w:rsidRPr="00191DAB">
        <w:rPr>
          <w:rFonts w:ascii="Tahoma" w:hAnsi="Tahoma" w:cs="Tahoma"/>
          <w:color w:val="2B2B2B"/>
        </w:rPr>
        <w:t>, y le damos el nombre al proyecto, por ejemplo</w:t>
      </w:r>
      <w:r w:rsidRPr="00191DAB">
        <w:rPr>
          <w:rFonts w:ascii="Tahoma" w:hAnsi="Tahoma" w:cs="Tahoma"/>
          <w:i/>
          <w:iCs/>
          <w:color w:val="2B2B2B"/>
        </w:rPr>
        <w:t> </w:t>
      </w:r>
      <w:proofErr w:type="spellStart"/>
      <w:r w:rsidRPr="00191DAB">
        <w:rPr>
          <w:rFonts w:ascii="Tahoma" w:hAnsi="Tahoma" w:cs="Tahoma"/>
          <w:i/>
          <w:iCs/>
          <w:color w:val="2B2B2B"/>
        </w:rPr>
        <w:t>helloworld-portlet</w:t>
      </w:r>
      <w:proofErr w:type="spellEnd"/>
      <w:r w:rsidRPr="00191DAB">
        <w:rPr>
          <w:rFonts w:ascii="Tahoma" w:hAnsi="Tahoma" w:cs="Tahoma"/>
          <w:color w:val="2B2B2B"/>
        </w:rPr>
        <w:t xml:space="preserve">). Nos habrá detectado la carpeta </w:t>
      </w:r>
      <w:proofErr w:type="spellStart"/>
      <w:r w:rsidRPr="00191DAB">
        <w:rPr>
          <w:rFonts w:ascii="Tahoma" w:hAnsi="Tahoma" w:cs="Tahoma"/>
          <w:color w:val="2B2B2B"/>
        </w:rPr>
        <w:t>src</w:t>
      </w:r>
      <w:proofErr w:type="spellEnd"/>
      <w:r w:rsidRPr="00191DAB">
        <w:rPr>
          <w:rFonts w:ascii="Tahoma" w:hAnsi="Tahoma" w:cs="Tahoma"/>
          <w:color w:val="2B2B2B"/>
        </w:rPr>
        <w:t xml:space="preserve"> de java, pero el </w:t>
      </w:r>
      <w:r w:rsidRPr="00191DAB">
        <w:rPr>
          <w:rFonts w:ascii="Tahoma" w:hAnsi="Tahoma" w:cs="Tahoma"/>
          <w:i/>
          <w:color w:val="2B2B2B"/>
        </w:rPr>
        <w:t>proyecto no compila. Para que compile el proyecto necesita algunas librerías.</w:t>
      </w:r>
      <w:r w:rsidRPr="00191DAB">
        <w:rPr>
          <w:rFonts w:ascii="Tahoma" w:hAnsi="Tahoma" w:cs="Tahoma"/>
          <w:color w:val="2B2B2B"/>
        </w:rPr>
        <w:t xml:space="preserve"> Vamos a crearnos unos paquetes de librerías para compilar:</w:t>
      </w:r>
      <w:r w:rsidRPr="00191DAB">
        <w:rPr>
          <w:rFonts w:ascii="Tahoma" w:hAnsi="Tahoma" w:cs="Tahoma"/>
          <w:color w:val="2B2B2B"/>
        </w:rPr>
        <w:br/>
      </w:r>
      <w:r w:rsidRPr="00191DAB">
        <w:rPr>
          <w:rFonts w:ascii="Tahoma" w:hAnsi="Tahoma" w:cs="Tahoma"/>
          <w:b/>
          <w:color w:val="2B2B2B"/>
        </w:rPr>
        <w:t>En Eclipse, vamos a 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Window</w:t>
      </w:r>
      <w:proofErr w:type="spellEnd"/>
      <w:r w:rsidRPr="00191DAB">
        <w:rPr>
          <w:rFonts w:ascii="Tahoma" w:hAnsi="Tahoma" w:cs="Tahoma"/>
          <w:b/>
          <w:color w:val="2B2B2B"/>
        </w:rPr>
        <w:t> &gt; 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Preferences</w:t>
      </w:r>
      <w:proofErr w:type="spellEnd"/>
      <w:r w:rsidRPr="00191DAB">
        <w:rPr>
          <w:rFonts w:ascii="Tahoma" w:hAnsi="Tahoma" w:cs="Tahoma"/>
          <w:b/>
          <w:color w:val="2B2B2B"/>
        </w:rPr>
        <w:t> &gt; </w:t>
      </w:r>
      <w:r w:rsidRPr="00191DAB">
        <w:rPr>
          <w:rFonts w:ascii="Tahoma" w:hAnsi="Tahoma" w:cs="Tahoma"/>
          <w:b/>
          <w:i/>
          <w:iCs/>
          <w:color w:val="2B2B2B"/>
        </w:rPr>
        <w:t>Java</w:t>
      </w:r>
      <w:r w:rsidRPr="00191DAB">
        <w:rPr>
          <w:rFonts w:ascii="Tahoma" w:hAnsi="Tahoma" w:cs="Tahoma"/>
          <w:b/>
          <w:color w:val="2B2B2B"/>
        </w:rPr>
        <w:t> &gt; 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Build</w:t>
      </w:r>
      <w:proofErr w:type="spellEnd"/>
      <w:r w:rsidRPr="00191DAB">
        <w:rPr>
          <w:rFonts w:ascii="Tahoma" w:hAnsi="Tahoma" w:cs="Tahoma"/>
          <w:b/>
          <w:i/>
          <w:iCs/>
          <w:color w:val="2B2B2B"/>
        </w:rPr>
        <w:t> 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Path</w:t>
      </w:r>
      <w:proofErr w:type="spellEnd"/>
      <w:r w:rsidRPr="00191DAB">
        <w:rPr>
          <w:rFonts w:ascii="Tahoma" w:hAnsi="Tahoma" w:cs="Tahoma"/>
          <w:b/>
          <w:color w:val="2B2B2B"/>
        </w:rPr>
        <w:t> &gt; 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User</w:t>
      </w:r>
      <w:proofErr w:type="spellEnd"/>
      <w:r w:rsidRPr="00191DAB">
        <w:rPr>
          <w:rFonts w:ascii="Tahoma" w:hAnsi="Tahoma" w:cs="Tahoma"/>
          <w:b/>
          <w:i/>
          <w:iCs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b/>
          <w:i/>
          <w:iCs/>
          <w:color w:val="2B2B2B"/>
        </w:rPr>
        <w:t>Libraries</w:t>
      </w:r>
      <w:proofErr w:type="spellEnd"/>
      <w:r w:rsidRPr="00191DAB">
        <w:rPr>
          <w:rFonts w:ascii="Tahoma" w:hAnsi="Tahoma" w:cs="Tahoma"/>
          <w:b/>
          <w:color w:val="2B2B2B"/>
        </w:rPr>
        <w:t xml:space="preserve">. </w:t>
      </w:r>
      <w:r w:rsidRPr="00191DAB">
        <w:rPr>
          <w:rFonts w:ascii="Tahoma" w:hAnsi="Tahoma" w:cs="Tahoma"/>
          <w:color w:val="2B2B2B"/>
        </w:rPr>
        <w:t>Elegimos </w:t>
      </w:r>
      <w:r w:rsidRPr="00191DAB">
        <w:rPr>
          <w:rFonts w:ascii="Tahoma" w:hAnsi="Tahoma" w:cs="Tahoma"/>
          <w:b/>
          <w:iCs/>
          <w:color w:val="2B2B2B"/>
        </w:rPr>
        <w:t>new</w:t>
      </w:r>
      <w:r w:rsidRPr="00191DAB">
        <w:rPr>
          <w:rFonts w:ascii="Tahoma" w:hAnsi="Tahoma" w:cs="Tahoma"/>
          <w:color w:val="2B2B2B"/>
        </w:rPr>
        <w:t> y le ponemos un nombre, por ejemplo </w:t>
      </w:r>
      <w:proofErr w:type="spellStart"/>
      <w:r w:rsidRPr="00191DAB">
        <w:rPr>
          <w:rFonts w:ascii="Tahoma" w:hAnsi="Tahoma" w:cs="Tahoma"/>
          <w:iCs/>
          <w:color w:val="2B2B2B"/>
        </w:rPr>
        <w:t>libext-liferay</w:t>
      </w:r>
      <w:proofErr w:type="spellEnd"/>
      <w:r w:rsidRPr="00191DAB">
        <w:rPr>
          <w:rFonts w:ascii="Tahoma" w:hAnsi="Tahoma" w:cs="Tahoma"/>
          <w:color w:val="2B2B2B"/>
        </w:rPr>
        <w:t>. Ahora pinchamos sobre </w:t>
      </w:r>
      <w:proofErr w:type="spellStart"/>
      <w:r w:rsidRPr="00191DAB">
        <w:rPr>
          <w:rFonts w:ascii="Tahoma" w:hAnsi="Tahoma" w:cs="Tahoma"/>
          <w:iCs/>
          <w:color w:val="2B2B2B"/>
        </w:rPr>
        <w:t>add</w:t>
      </w:r>
      <w:proofErr w:type="spellEnd"/>
      <w:r w:rsidRPr="00191DAB">
        <w:rPr>
          <w:rFonts w:ascii="Tahoma" w:hAnsi="Tahoma" w:cs="Tahoma"/>
          <w:iCs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iCs/>
          <w:color w:val="2B2B2B"/>
        </w:rPr>
        <w:t>jars</w:t>
      </w:r>
      <w:proofErr w:type="spellEnd"/>
      <w:r w:rsidRPr="00191DAB">
        <w:rPr>
          <w:rFonts w:ascii="Tahoma" w:hAnsi="Tahoma" w:cs="Tahoma"/>
          <w:color w:val="2B2B2B"/>
        </w:rPr>
        <w:t xml:space="preserve"> para añadir </w:t>
      </w:r>
      <w:proofErr w:type="spellStart"/>
      <w:r w:rsidRPr="00191DAB">
        <w:rPr>
          <w:rFonts w:ascii="Tahoma" w:hAnsi="Tahoma" w:cs="Tahoma"/>
          <w:color w:val="2B2B2B"/>
        </w:rPr>
        <w:t>jars</w:t>
      </w:r>
      <w:proofErr w:type="spellEnd"/>
      <w:r w:rsidRPr="00191DAB">
        <w:rPr>
          <w:rFonts w:ascii="Tahoma" w:hAnsi="Tahoma" w:cs="Tahoma"/>
          <w:color w:val="2B2B2B"/>
        </w:rPr>
        <w:t xml:space="preserve"> a nuestra biblioteca. Vamos a la carpeta</w:t>
      </w:r>
      <w:r w:rsidRPr="00191DAB">
        <w:rPr>
          <w:rFonts w:ascii="Tahoma" w:hAnsi="Tahoma" w:cs="Tahoma"/>
          <w:iCs/>
          <w:color w:val="2B2B2B"/>
        </w:rPr>
        <w:t> /</w:t>
      </w:r>
      <w:proofErr w:type="spellStart"/>
      <w:r w:rsidRPr="00191DAB">
        <w:rPr>
          <w:rFonts w:ascii="Tahoma" w:hAnsi="Tahoma" w:cs="Tahoma"/>
          <w:iCs/>
          <w:color w:val="2B2B2B"/>
        </w:rPr>
        <w:t>lib</w:t>
      </w:r>
      <w:proofErr w:type="spellEnd"/>
      <w:r w:rsidRPr="00191DAB">
        <w:rPr>
          <w:rFonts w:ascii="Tahoma" w:hAnsi="Tahoma" w:cs="Tahoma"/>
          <w:iCs/>
          <w:color w:val="2B2B2B"/>
        </w:rPr>
        <w:t>/</w:t>
      </w:r>
      <w:proofErr w:type="spellStart"/>
      <w:r w:rsidRPr="00191DAB">
        <w:rPr>
          <w:rFonts w:ascii="Tahoma" w:hAnsi="Tahoma" w:cs="Tahoma"/>
          <w:iCs/>
          <w:color w:val="2B2B2B"/>
        </w:rPr>
        <w:t>ext</w:t>
      </w:r>
      <w:proofErr w:type="spellEnd"/>
      <w:r w:rsidRPr="00191DAB">
        <w:rPr>
          <w:rFonts w:ascii="Tahoma" w:hAnsi="Tahoma" w:cs="Tahoma"/>
          <w:iCs/>
          <w:color w:val="2B2B2B"/>
        </w:rPr>
        <w:t> </w:t>
      </w:r>
      <w:r w:rsidRPr="00191DAB">
        <w:rPr>
          <w:rFonts w:ascii="Tahoma" w:hAnsi="Tahoma" w:cs="Tahoma"/>
          <w:color w:val="2B2B2B"/>
        </w:rPr>
        <w:t xml:space="preserve">del </w:t>
      </w:r>
      <w:proofErr w:type="spellStart"/>
      <w:r w:rsidRPr="00191DAB">
        <w:rPr>
          <w:rFonts w:ascii="Tahoma" w:hAnsi="Tahoma" w:cs="Tahoma"/>
          <w:color w:val="2B2B2B"/>
        </w:rPr>
        <w:t>tomcat</w:t>
      </w:r>
      <w:proofErr w:type="spellEnd"/>
      <w:r w:rsidRPr="00191DAB">
        <w:rPr>
          <w:rFonts w:ascii="Tahoma" w:hAnsi="Tahoma" w:cs="Tahoma"/>
          <w:color w:val="2B2B2B"/>
        </w:rPr>
        <w:t xml:space="preserve"> de nuestro </w:t>
      </w:r>
      <w:proofErr w:type="spellStart"/>
      <w:r w:rsidRPr="00191DAB">
        <w:rPr>
          <w:rFonts w:ascii="Tahoma" w:hAnsi="Tahoma" w:cs="Tahoma"/>
          <w:iCs/>
          <w:color w:val="2B2B2B"/>
        </w:rPr>
        <w:t>Liferay</w:t>
      </w:r>
      <w:proofErr w:type="spellEnd"/>
      <w:r w:rsidRPr="00191DAB">
        <w:rPr>
          <w:rFonts w:ascii="Tahoma" w:hAnsi="Tahoma" w:cs="Tahoma"/>
          <w:color w:val="2B2B2B"/>
        </w:rPr>
        <w:t xml:space="preserve"> y </w:t>
      </w:r>
      <w:proofErr w:type="spellStart"/>
      <w:r w:rsidRPr="00191DAB">
        <w:rPr>
          <w:rFonts w:ascii="Tahoma" w:hAnsi="Tahoma" w:cs="Tahoma"/>
          <w:color w:val="2B2B2B"/>
        </w:rPr>
        <w:t>selecionamos</w:t>
      </w:r>
      <w:proofErr w:type="spellEnd"/>
      <w:r w:rsidRPr="00191DAB">
        <w:rPr>
          <w:rFonts w:ascii="Tahoma" w:hAnsi="Tahoma" w:cs="Tahoma"/>
          <w:color w:val="2B2B2B"/>
        </w:rPr>
        <w:t xml:space="preserve"> todos los </w:t>
      </w:r>
      <w:proofErr w:type="spellStart"/>
      <w:r w:rsidRPr="00191DAB">
        <w:rPr>
          <w:rFonts w:ascii="Tahoma" w:hAnsi="Tahoma" w:cs="Tahoma"/>
          <w:color w:val="2B2B2B"/>
        </w:rPr>
        <w:t>jars</w:t>
      </w:r>
      <w:proofErr w:type="spellEnd"/>
      <w:r w:rsidRPr="00191DAB">
        <w:rPr>
          <w:rFonts w:ascii="Tahoma" w:hAnsi="Tahoma" w:cs="Tahoma"/>
          <w:color w:val="2B2B2B"/>
        </w:rPr>
        <w:t xml:space="preserve">, para añadirlos. </w:t>
      </w:r>
    </w:p>
    <w:p w:rsidR="00191DAB" w:rsidRPr="00191DAB" w:rsidRDefault="00191DAB" w:rsidP="00191DAB">
      <w:pPr>
        <w:pStyle w:val="NormalWeb"/>
        <w:spacing w:before="0" w:beforeAutospacing="0" w:after="0" w:afterAutospacing="0"/>
        <w:textAlignment w:val="baseline"/>
        <w:rPr>
          <w:rFonts w:ascii="Tahoma" w:hAnsi="Tahoma" w:cs="Tahoma"/>
          <w:i/>
          <w:color w:val="2B2B2B"/>
        </w:rPr>
      </w:pPr>
      <w:r w:rsidRPr="00191DAB">
        <w:rPr>
          <w:rFonts w:ascii="Tahoma" w:hAnsi="Tahoma" w:cs="Tahoma"/>
          <w:color w:val="2B2B2B"/>
        </w:rPr>
        <w:t>De forma similar podemos hacer creando otra </w:t>
      </w:r>
      <w:proofErr w:type="spellStart"/>
      <w:r w:rsidRPr="00191DAB">
        <w:rPr>
          <w:rFonts w:ascii="Tahoma" w:hAnsi="Tahoma" w:cs="Tahoma"/>
          <w:color w:val="2B2B2B"/>
        </w:rPr>
        <w:t>User</w:t>
      </w:r>
      <w:proofErr w:type="spellEnd"/>
      <w:r w:rsidRPr="00191DAB">
        <w:rPr>
          <w:rFonts w:ascii="Tahoma" w:hAnsi="Tahoma" w:cs="Tahoma"/>
          <w:color w:val="2B2B2B"/>
        </w:rPr>
        <w:t xml:space="preserve"> Library con los </w:t>
      </w:r>
      <w:proofErr w:type="spellStart"/>
      <w:r w:rsidRPr="00191DAB">
        <w:rPr>
          <w:rFonts w:ascii="Tahoma" w:hAnsi="Tahoma" w:cs="Tahoma"/>
          <w:color w:val="2B2B2B"/>
        </w:rPr>
        <w:t>jars</w:t>
      </w:r>
      <w:proofErr w:type="spellEnd"/>
      <w:r w:rsidRPr="00191DAB">
        <w:rPr>
          <w:rFonts w:ascii="Tahoma" w:hAnsi="Tahoma" w:cs="Tahoma"/>
          <w:color w:val="2B2B2B"/>
        </w:rPr>
        <w:t xml:space="preserve"> que tenemos en /</w:t>
      </w:r>
      <w:proofErr w:type="spellStart"/>
      <w:r w:rsidRPr="00191DAB">
        <w:rPr>
          <w:rFonts w:ascii="Tahoma" w:hAnsi="Tahoma" w:cs="Tahoma"/>
          <w:color w:val="2B2B2B"/>
        </w:rPr>
        <w:t>lib</w:t>
      </w:r>
      <w:proofErr w:type="spellEnd"/>
      <w:r w:rsidRPr="00191DAB">
        <w:rPr>
          <w:rFonts w:ascii="Tahoma" w:hAnsi="Tahoma" w:cs="Tahoma"/>
          <w:color w:val="2B2B2B"/>
        </w:rPr>
        <w:t>.</w:t>
      </w:r>
      <w:r w:rsidRPr="00191DAB">
        <w:rPr>
          <w:rFonts w:ascii="Tahoma" w:hAnsi="Tahoma" w:cs="Tahoma"/>
          <w:color w:val="2B2B2B"/>
        </w:rPr>
        <w:br/>
        <w:t>Ahora añadimos al proyecto las </w:t>
      </w:r>
      <w:proofErr w:type="spellStart"/>
      <w:r w:rsidRPr="00191DAB">
        <w:rPr>
          <w:rFonts w:ascii="Tahoma" w:hAnsi="Tahoma" w:cs="Tahoma"/>
          <w:color w:val="2B2B2B"/>
        </w:rPr>
        <w:t>User</w:t>
      </w:r>
      <w:proofErr w:type="spellEnd"/>
      <w:r w:rsidRPr="00191DAB">
        <w:rPr>
          <w:rFonts w:ascii="Tahoma" w:hAnsi="Tahoma" w:cs="Tahoma"/>
          <w:color w:val="2B2B2B"/>
        </w:rPr>
        <w:t xml:space="preserve"> </w:t>
      </w:r>
      <w:proofErr w:type="spellStart"/>
      <w:r w:rsidRPr="00191DAB">
        <w:rPr>
          <w:rFonts w:ascii="Tahoma" w:hAnsi="Tahoma" w:cs="Tahoma"/>
          <w:color w:val="2B2B2B"/>
        </w:rPr>
        <w:t>Librarys</w:t>
      </w:r>
      <w:proofErr w:type="spellEnd"/>
      <w:r w:rsidRPr="00191DAB">
        <w:rPr>
          <w:rFonts w:ascii="Tahoma" w:hAnsi="Tahoma" w:cs="Tahoma"/>
          <w:color w:val="2B2B2B"/>
        </w:rPr>
        <w:t> que creamos anteriormente y que contienen las clases necesarias para que compile el proyecto.</w:t>
      </w:r>
      <w:r w:rsidRPr="00191DAB">
        <w:rPr>
          <w:rFonts w:ascii="Tahoma" w:hAnsi="Tahoma" w:cs="Tahoma"/>
          <w:color w:val="2B2B2B"/>
        </w:rPr>
        <w:br/>
        <w:t>Como este proyecto está preparado para trabajar con </w:t>
      </w:r>
      <w:proofErr w:type="spellStart"/>
      <w:r w:rsidRPr="00191DAB">
        <w:rPr>
          <w:rFonts w:ascii="Tahoma" w:hAnsi="Tahoma" w:cs="Tahoma"/>
          <w:color w:val="2B2B2B"/>
        </w:rPr>
        <w:t>Ant</w:t>
      </w:r>
      <w:proofErr w:type="spellEnd"/>
      <w:r w:rsidRPr="00191DAB">
        <w:rPr>
          <w:rFonts w:ascii="Tahoma" w:hAnsi="Tahoma" w:cs="Tahoma"/>
          <w:color w:val="2B2B2B"/>
        </w:rPr>
        <w:t>, podemos desplegar gracias al build.xml del proyecto, utilizando la tarea </w:t>
      </w:r>
      <w:proofErr w:type="spellStart"/>
      <w:r w:rsidRPr="00191DAB">
        <w:rPr>
          <w:rFonts w:ascii="Tahoma" w:hAnsi="Tahoma" w:cs="Tahoma"/>
          <w:color w:val="2B2B2B"/>
        </w:rPr>
        <w:t>deploy</w:t>
      </w:r>
      <w:proofErr w:type="spellEnd"/>
      <w:r w:rsidRPr="00191DAB">
        <w:rPr>
          <w:rFonts w:ascii="Tahoma" w:hAnsi="Tahoma" w:cs="Tahoma"/>
          <w:color w:val="2B2B2B"/>
        </w:rPr>
        <w:t>.</w:t>
      </w:r>
      <w:r w:rsidRPr="00191DAB">
        <w:rPr>
          <w:rFonts w:ascii="Tahoma" w:hAnsi="Tahoma" w:cs="Tahoma"/>
          <w:color w:val="2B2B2B"/>
        </w:rPr>
        <w:br/>
        <w:t>En resumen, con esta forma de trabajar:</w:t>
      </w:r>
      <w:r w:rsidRPr="00191DAB">
        <w:rPr>
          <w:rFonts w:ascii="Tahoma" w:hAnsi="Tahoma" w:cs="Tahoma"/>
          <w:color w:val="2B2B2B"/>
        </w:rPr>
        <w:br/>
        <w:t>– arrancamos y paramos </w:t>
      </w:r>
      <w:proofErr w:type="spellStart"/>
      <w:r w:rsidRPr="00191DAB">
        <w:rPr>
          <w:rFonts w:ascii="Tahoma" w:hAnsi="Tahoma" w:cs="Tahoma"/>
          <w:color w:val="2B2B2B"/>
        </w:rPr>
        <w:t>Liferay</w:t>
      </w:r>
      <w:proofErr w:type="spellEnd"/>
      <w:r w:rsidRPr="00191DAB">
        <w:rPr>
          <w:rFonts w:ascii="Tahoma" w:hAnsi="Tahoma" w:cs="Tahoma"/>
          <w:color w:val="2B2B2B"/>
        </w:rPr>
        <w:t> desde fuera de Eclipse</w:t>
      </w:r>
      <w:r w:rsidRPr="00191DAB">
        <w:rPr>
          <w:rFonts w:ascii="Tahoma" w:hAnsi="Tahoma" w:cs="Tahoma"/>
          <w:color w:val="2B2B2B"/>
        </w:rPr>
        <w:br/>
        <w:t>– desarrollamos los </w:t>
      </w:r>
      <w:proofErr w:type="spellStart"/>
      <w:r w:rsidRPr="00191DAB">
        <w:rPr>
          <w:rFonts w:ascii="Tahoma" w:hAnsi="Tahoma" w:cs="Tahoma"/>
          <w:color w:val="2B2B2B"/>
        </w:rPr>
        <w:t>plugins</w:t>
      </w:r>
      <w:proofErr w:type="spellEnd"/>
      <w:r w:rsidRPr="00191DAB">
        <w:rPr>
          <w:rFonts w:ascii="Tahoma" w:hAnsi="Tahoma" w:cs="Tahoma"/>
          <w:color w:val="2B2B2B"/>
        </w:rPr>
        <w:t> desde Eclipse</w:t>
      </w:r>
      <w:r w:rsidRPr="00191DAB">
        <w:rPr>
          <w:rFonts w:ascii="Tahoma" w:hAnsi="Tahoma" w:cs="Tahoma"/>
          <w:color w:val="2B2B2B"/>
        </w:rPr>
        <w:br/>
        <w:t>– desplegamos los </w:t>
      </w:r>
      <w:proofErr w:type="spellStart"/>
      <w:r w:rsidRPr="00191DAB">
        <w:rPr>
          <w:rFonts w:ascii="Tahoma" w:hAnsi="Tahoma" w:cs="Tahoma"/>
          <w:color w:val="2B2B2B"/>
        </w:rPr>
        <w:t>plugins</w:t>
      </w:r>
      <w:proofErr w:type="spellEnd"/>
      <w:r w:rsidRPr="00191DAB">
        <w:rPr>
          <w:rFonts w:ascii="Tahoma" w:hAnsi="Tahoma" w:cs="Tahoma"/>
          <w:color w:val="2B2B2B"/>
        </w:rPr>
        <w:t> desde Eclipse con </w:t>
      </w:r>
      <w:proofErr w:type="spellStart"/>
      <w:r w:rsidRPr="00191DAB">
        <w:rPr>
          <w:rFonts w:ascii="Tahoma" w:hAnsi="Tahoma" w:cs="Tahoma"/>
          <w:color w:val="2B2B2B"/>
        </w:rPr>
        <w:t>Ant</w:t>
      </w:r>
      <w:proofErr w:type="spellEnd"/>
      <w:r w:rsidRPr="00191DAB">
        <w:rPr>
          <w:rFonts w:ascii="Tahoma" w:hAnsi="Tahoma" w:cs="Tahoma"/>
          <w:color w:val="2B2B2B"/>
        </w:rPr>
        <w:t>, o desde línea de comandos con </w:t>
      </w:r>
      <w:proofErr w:type="spellStart"/>
      <w:r w:rsidRPr="00191DAB">
        <w:rPr>
          <w:rFonts w:ascii="Tahoma" w:hAnsi="Tahoma" w:cs="Tahoma"/>
          <w:color w:val="2B2B2B"/>
        </w:rPr>
        <w:t>Ant</w:t>
      </w:r>
      <w:proofErr w:type="spellEnd"/>
      <w:r w:rsidRPr="00191DAB">
        <w:rPr>
          <w:rFonts w:ascii="Tahoma" w:hAnsi="Tahoma" w:cs="Tahoma"/>
          <w:i/>
          <w:color w:val="2B2B2B"/>
        </w:rPr>
        <w:t>.</w:t>
      </w:r>
    </w:p>
    <w:p w:rsidR="00191DAB" w:rsidRDefault="00191DAB">
      <w:pPr>
        <w:rPr>
          <w:rFonts w:ascii="Arial" w:hAnsi="Arial" w:cs="Arial"/>
          <w:i/>
          <w:iCs/>
          <w:color w:val="2B2B2B"/>
          <w:sz w:val="18"/>
          <w:szCs w:val="18"/>
          <w:shd w:val="clear" w:color="auto" w:fill="FFFFFF"/>
        </w:rPr>
      </w:pPr>
    </w:p>
    <w:p w:rsidR="00754736" w:rsidRDefault="00754736">
      <w:r>
        <w:rPr>
          <w:noProof/>
          <w:lang w:eastAsia="es-ES"/>
        </w:rPr>
        <w:drawing>
          <wp:inline distT="0" distB="0" distL="0" distR="0">
            <wp:extent cx="5400040" cy="3035447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736" w:rsidSect="008A43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EA01A2"/>
    <w:multiLevelType w:val="hybridMultilevel"/>
    <w:tmpl w:val="9BC2F1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167688"/>
    <w:rsid w:val="0010104E"/>
    <w:rsid w:val="00167688"/>
    <w:rsid w:val="00191DAB"/>
    <w:rsid w:val="00212A69"/>
    <w:rsid w:val="00344F42"/>
    <w:rsid w:val="00360DA3"/>
    <w:rsid w:val="00524867"/>
    <w:rsid w:val="005B4F3B"/>
    <w:rsid w:val="00626245"/>
    <w:rsid w:val="006907EB"/>
    <w:rsid w:val="007039D1"/>
    <w:rsid w:val="00727561"/>
    <w:rsid w:val="00754736"/>
    <w:rsid w:val="00840F34"/>
    <w:rsid w:val="008A4323"/>
    <w:rsid w:val="008D04FE"/>
    <w:rsid w:val="008E5558"/>
    <w:rsid w:val="009932F3"/>
    <w:rsid w:val="00B5405E"/>
    <w:rsid w:val="00BC3BD1"/>
    <w:rsid w:val="00C27BF3"/>
    <w:rsid w:val="00E03235"/>
    <w:rsid w:val="00F23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23"/>
  </w:style>
  <w:style w:type="paragraph" w:styleId="Ttulo2">
    <w:name w:val="heading 2"/>
    <w:basedOn w:val="Normal"/>
    <w:link w:val="Ttulo2Car"/>
    <w:uiPriority w:val="9"/>
    <w:qFormat/>
    <w:rsid w:val="0062624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4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4F4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91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191DAB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2624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31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hechizotecno.blogspot.com.es/2013/07/crear-primer-portlet-liferay-con-sdk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319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2019-06-12T19:13:00Z</dcterms:created>
  <dcterms:modified xsi:type="dcterms:W3CDTF">2019-06-12T19:13:00Z</dcterms:modified>
</cp:coreProperties>
</file>