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1A237E"/>
          <w:sz w:val="72"/>
          <w:szCs w:val="72"/>
        </w:rPr>
        <w:t xml:space="preserve">CLAIMIT</w:t>
      </w:r>
    </w:p>
    <w:p>
      <w:pPr>
        <w:spacing w:after="600"/>
        <w:jc w:val="center"/>
      </w:pPr>
      <w:r>
        <w:rPr>
          <w:color w:val="5F6368"/>
          <w:sz w:val="32"/>
          <w:szCs w:val="32"/>
        </w:rPr>
        <w:t xml:space="preserve">Project Handover &amp; Knowledge Transfer</w:t>
      </w:r>
    </w:p>
    <w:p>
      <w:pPr>
        <w:spacing w:after="100"/>
        <w:jc w:val="center"/>
      </w:pPr>
      <w:r>
        <w:rPr>
          <w:color w:val="5F6368"/>
          <w:sz w:val="22"/>
          <w:szCs w:val="22"/>
        </w:rPr>
        <w:t xml:space="preserve">Mobile app  ·  Website  ·  Admin panel  ·  Two backends  ·  Server</w:t>
      </w:r>
    </w:p>
    <w:p>
      <w:pPr>
        <w:spacing w:after="90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c>
          <w:tcPr>
            <w:tcW w:type="dxa" w:w="2600"/>
            <w:shd w:fill="FFFFFF" w:val="clear"/>
            <w:tcMar>
              <w:top w:type="dxa" w:w="90"/>
              <w:left w:type="dxa" w:w="120"/>
              <w:bottom w:type="dxa" w:w="90"/>
              <w:right w:type="dxa" w:w="120"/>
            </w:tcMar>
          </w:tcPr>
          <w:p>
            <w:r>
              <w:rPr>
                <w:sz w:val="20"/>
                <w:szCs w:val="20"/>
              </w:rPr>
              <w:t xml:space="preserve">Prepared by</w:t>
            </w:r>
          </w:p>
        </w:tc>
        <w:tc>
          <w:tcPr>
            <w:tcW w:type="dxa" w:w="6000"/>
            <w:shd w:fill="FFFFFF" w:val="clear"/>
            <w:tcMar>
              <w:top w:type="dxa" w:w="90"/>
              <w:left w:type="dxa" w:w="120"/>
              <w:bottom w:type="dxa" w:w="90"/>
              <w:right w:type="dxa" w:w="120"/>
            </w:tcMar>
          </w:tcPr>
          <w:p>
            <w:r>
              <w:rPr>
                <w:sz w:val="20"/>
                <w:szCs w:val="20"/>
              </w:rPr>
              <w:t xml:space="preserve">Satheesh Kumar</w:t>
            </w:r>
          </w:p>
        </w:tc>
      </w:tr>
      <w:tr>
        <w:tc>
          <w:tcPr>
            <w:tcW w:type="dxa" w:w="2600"/>
            <w:shd w:fill="FFFFFF" w:val="clear"/>
            <w:tcMar>
              <w:top w:type="dxa" w:w="90"/>
              <w:left w:type="dxa" w:w="120"/>
              <w:bottom w:type="dxa" w:w="90"/>
              <w:right w:type="dxa" w:w="120"/>
            </w:tcMar>
          </w:tcPr>
          <w:p>
            <w:r>
              <w:rPr>
                <w:sz w:val="20"/>
                <w:szCs w:val="20"/>
              </w:rPr>
              <w:t xml:space="preserve">For</w:t>
            </w:r>
          </w:p>
        </w:tc>
        <w:tc>
          <w:tcPr>
            <w:tcW w:type="dxa" w:w="6000"/>
            <w:shd w:fill="FFFFFF" w:val="clear"/>
            <w:tcMar>
              <w:top w:type="dxa" w:w="90"/>
              <w:left w:type="dxa" w:w="120"/>
              <w:bottom w:type="dxa" w:w="90"/>
              <w:right w:type="dxa" w:w="120"/>
            </w:tcMar>
          </w:tcPr>
          <w:p>
            <w:r>
              <w:rPr>
                <w:sz w:val="20"/>
                <w:szCs w:val="20"/>
              </w:rPr>
              <w:t xml:space="preserve">The developer taking over the Claimit project</w:t>
            </w:r>
          </w:p>
        </w:tc>
      </w:tr>
      <w:tr>
        <w:tc>
          <w:tcPr>
            <w:tcW w:type="dxa" w:w="2600"/>
            <w:shd w:fill="FFFFFF" w:val="clear"/>
            <w:tcMar>
              <w:top w:type="dxa" w:w="90"/>
              <w:left w:type="dxa" w:w="120"/>
              <w:bottom w:type="dxa" w:w="90"/>
              <w:right w:type="dxa" w:w="120"/>
            </w:tcMar>
          </w:tcPr>
          <w:p>
            <w:r>
              <w:rPr>
                <w:sz w:val="20"/>
                <w:szCs w:val="20"/>
              </w:rPr>
              <w:t xml:space="preserve">Date</w:t>
            </w:r>
          </w:p>
        </w:tc>
        <w:tc>
          <w:tcPr>
            <w:tcW w:type="dxa" w:w="6000"/>
            <w:shd w:fill="FFFFFF" w:val="clear"/>
            <w:tcMar>
              <w:top w:type="dxa" w:w="90"/>
              <w:left w:type="dxa" w:w="120"/>
              <w:bottom w:type="dxa" w:w="90"/>
              <w:right w:type="dxa" w:w="120"/>
            </w:tcMar>
          </w:tcPr>
          <w:p>
            <w:r>
              <w:rPr>
                <w:sz w:val="20"/>
                <w:szCs w:val="20"/>
              </w:rPr>
              <w:t xml:space="preserve">August 2026</w:t>
            </w:r>
          </w:p>
        </w:tc>
      </w:tr>
      <w:tr>
        <w:tc>
          <w:tcPr>
            <w:tcW w:type="dxa" w:w="2600"/>
            <w:shd w:fill="FFFFFF" w:val="clear"/>
            <w:tcMar>
              <w:top w:type="dxa" w:w="90"/>
              <w:left w:type="dxa" w:w="120"/>
              <w:bottom w:type="dxa" w:w="90"/>
              <w:right w:type="dxa" w:w="120"/>
            </w:tcMar>
          </w:tcPr>
          <w:p>
            <w:r>
              <w:rPr>
                <w:sz w:val="20"/>
                <w:szCs w:val="20"/>
              </w:rPr>
              <w:t xml:space="preserve">Repository</w:t>
            </w:r>
          </w:p>
        </w:tc>
        <w:tc>
          <w:tcPr>
            <w:tcW w:type="dxa" w:w="6000"/>
            <w:shd w:fill="FFFFFF" w:val="clear"/>
            <w:tcMar>
              <w:top w:type="dxa" w:w="90"/>
              <w:left w:type="dxa" w:w="120"/>
              <w:bottom w:type="dxa" w:w="90"/>
              <w:right w:type="dxa" w:w="120"/>
            </w:tcMar>
          </w:tcPr>
          <w:p>
            <w:r>
              <w:rPr>
                <w:sz w:val="20"/>
                <w:szCs w:val="20"/>
              </w:rPr>
              <w:t xml:space="preserve">github.com/aroganamtech/claimit</w:t>
            </w:r>
          </w:p>
        </w:tc>
      </w:tr>
      <w:tr>
        <w:tc>
          <w:tcPr>
            <w:tcW w:type="dxa" w:w="2600"/>
            <w:shd w:fill="FFFFFF" w:val="clear"/>
            <w:tcMar>
              <w:top w:type="dxa" w:w="90"/>
              <w:left w:type="dxa" w:w="120"/>
              <w:bottom w:type="dxa" w:w="90"/>
              <w:right w:type="dxa" w:w="120"/>
            </w:tcMar>
          </w:tcPr>
          <w:p>
            <w:r>
              <w:rPr>
                <w:sz w:val="20"/>
                <w:szCs w:val="20"/>
              </w:rPr>
              <w:t xml:space="preserve">Live server</w:t>
            </w:r>
          </w:p>
        </w:tc>
        <w:tc>
          <w:tcPr>
            <w:tcW w:type="dxa" w:w="6000"/>
            <w:shd w:fill="FFFFFF" w:val="clear"/>
            <w:tcMar>
              <w:top w:type="dxa" w:w="90"/>
              <w:left w:type="dxa" w:w="120"/>
              <w:bottom w:type="dxa" w:w="90"/>
              <w:right w:type="dxa" w:w="120"/>
            </w:tcMar>
          </w:tcPr>
          <w:p>
            <w:r>
              <w:rPr>
                <w:sz w:val="20"/>
                <w:szCs w:val="20"/>
              </w:rPr>
              <w:t xml:space="preserve">16.170.110.232 (Ubuntu, AWS)</w:t>
            </w:r>
          </w:p>
        </w:tc>
      </w:tr>
    </w:tbl>
    <w:p>
      <w:r>
        <w:br w:type="page"/>
      </w:r>
    </w:p>
    <w:p>
      <w:pPr>
        <w:pStyle w:val="Heading1"/>
        <w:spacing w:after="160" w:before="360"/>
      </w:pPr>
      <w:r>
        <w:t xml:space="preserve">How to use this document</w:t>
      </w:r>
    </w:p>
    <w:p>
      <w:pPr>
        <w:spacing w:after="120"/>
      </w:pPr>
      <w:r>
        <w:rPr>
          <w:sz w:val="22"/>
          <w:szCs w:val="22"/>
        </w:rPr>
        <w:t xml:space="preserve">This document assumes you have never seen the Claimit project before. It explains what the system does, how the pieces fit together, how to change and deploy it safely, and the specific mistakes that have already cost time so you do not repeat them.</w:t>
      </w:r>
    </w:p>
    <w:p>
      <w:pPr>
        <w:spacing w:after="120"/>
      </w:pPr>
      <w:r>
        <w:rPr>
          <w:sz w:val="22"/>
          <w:szCs w:val="22"/>
        </w:rPr>
        <w:t xml:space="preserve">Read it in order the first time. Parts 1 to 3 give you the map and one urgent security task. Parts 4 to 8 explain the system. Part 9 is the deploy runbook you will use every day. Part 12 is a checklist for your first week.</w:t>
      </w:r>
    </w:p>
    <w:p>
      <w:pPr>
        <w:spacing w:after="160"/>
      </w:pPr>
    </w:p>
    <w:tbl>
      <w:tblPr>
        <w:tblW w:type="dxa" w:w="9360"/>
        <w:tblBorders>
          <w:top w:val="single" w:color="B00020" w:sz="2"/>
          <w:left w:val="single" w:color="B00020" w:sz="18"/>
          <w:bottom w:val="single" w:color="B00020" w:sz="2"/>
          <w:right w:val="single" w:color="B000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B00020"/>
                <w:sz w:val="22"/>
                <w:szCs w:val="22"/>
              </w:rPr>
              <w:t xml:space="preserve">Before you change any code</w:t>
            </w:r>
          </w:p>
          <w:p>
            <w:pPr>
              <w:spacing w:after="60"/>
            </w:pPr>
            <w:r>
              <w:rPr>
                <w:sz w:val="21"/>
                <w:szCs w:val="21"/>
              </w:rPr>
              <w:t xml:space="preserve">Complete Part 3 (Urgent security actions) first. The project has live credentials committed in git, including the SSH key to the production server. Until those are rotated, anyone with repository access can reach the production database and the payment account.</w:t>
            </w:r>
          </w:p>
        </w:tc>
      </w:tr>
    </w:tbl>
    <w:p>
      <w:pPr>
        <w:spacing w:after="160"/>
      </w:pPr>
    </w:p>
    <w:p>
      <w:pPr>
        <w:spacing w:after="120" w:before="240"/>
      </w:pPr>
      <w:r>
        <w:rPr>
          <w:b/>
          <w:bCs/>
          <w:color w:val="1A237E"/>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Part 1 — What Claimit is</w:t>
      </w:r>
    </w:p>
    <w:p>
      <w:pPr>
        <w:spacing w:after="120"/>
      </w:pPr>
      <w:r>
        <w:rPr>
          <w:sz w:val="22"/>
          <w:szCs w:val="22"/>
        </w:rPr>
        <w:t xml:space="preserve">Claimit is a local discovery and rewards platform for India. Customers use a mobile app to find nearby shops and businesses, earn rewards for shopping, and browse classified ads. Business owners use a website to register their shop, pay for a listing, and manage it.</w:t>
      </w:r>
    </w:p>
    <w:p>
      <w:pPr>
        <w:spacing w:after="120"/>
      </w:pPr>
      <w:r>
        <w:rPr>
          <w:sz w:val="22"/>
          <w:szCs w:val="22"/>
        </w:rPr>
        <w:t xml:space="preserve">The money comes from businesses paying to be listed and to advertise. Everything a business pays for is configured by an administrator, so prices can change without a code release.</w:t>
      </w:r>
    </w:p>
    <w:p>
      <w:pPr>
        <w:pStyle w:val="Heading2"/>
        <w:spacing w:after="120" w:before="280"/>
      </w:pPr>
      <w:r>
        <w:t xml:space="preserve">The products inside the app</w:t>
      </w:r>
    </w:p>
    <w:p>
      <w:pPr>
        <w:spacing w:after="120"/>
      </w:pPr>
      <w:r>
        <w:rPr>
          <w:sz w:val="22"/>
          <w:szCs w:val="22"/>
        </w:rPr>
        <w:t xml:space="preserve">The app home screen has a "Featured Zones" area. Each tile opens a different product. These are largely independent of one another, which matters when you make changes: a change to one should not affect the others.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200"/>
        <w:gridCol w:w="2460"/>
      </w:tblGrid>
      <w:tr>
        <w:trPr>
          <w:tblHeader/>
        </w:trPr>
        <w:tc>
          <w:tcPr>
            <w:tcW w:type="dxa" w:w="1700"/>
            <w:shd w:fill="1A237E" w:val="clear"/>
            <w:tcMar>
              <w:top w:type="dxa" w:w="90"/>
              <w:left w:type="dxa" w:w="120"/>
              <w:bottom w:type="dxa" w:w="90"/>
              <w:right w:type="dxa" w:w="120"/>
            </w:tcMar>
          </w:tcPr>
          <w:p>
            <w:r>
              <w:rPr>
                <w:b/>
                <w:bCs/>
                <w:color w:val="FFFFFF"/>
                <w:sz w:val="20"/>
                <w:szCs w:val="20"/>
              </w:rPr>
              <w:t xml:space="preserve">Product</w:t>
            </w:r>
          </w:p>
        </w:tc>
        <w:tc>
          <w:tcPr>
            <w:tcW w:type="dxa" w:w="5200"/>
            <w:shd w:fill="1A237E" w:val="clear"/>
            <w:tcMar>
              <w:top w:type="dxa" w:w="90"/>
              <w:left w:type="dxa" w:w="120"/>
              <w:bottom w:type="dxa" w:w="90"/>
              <w:right w:type="dxa" w:w="120"/>
            </w:tcMar>
          </w:tcPr>
          <w:p>
            <w:r>
              <w:rPr>
                <w:b/>
                <w:bCs/>
                <w:color w:val="FFFFFF"/>
                <w:sz w:val="20"/>
                <w:szCs w:val="20"/>
              </w:rPr>
              <w:t xml:space="preserve">What it does</w:t>
            </w:r>
          </w:p>
        </w:tc>
        <w:tc>
          <w:tcPr>
            <w:tcW w:type="dxa" w:w="2460"/>
            <w:shd w:fill="1A237E" w:val="clear"/>
            <w:tcMar>
              <w:top w:type="dxa" w:w="90"/>
              <w:left w:type="dxa" w:w="120"/>
              <w:bottom w:type="dxa" w:w="90"/>
              <w:right w:type="dxa" w:w="120"/>
            </w:tcMar>
          </w:tcPr>
          <w:p>
            <w:r>
              <w:rPr>
                <w:b/>
                <w:bCs/>
                <w:color w:val="FFFFFF"/>
                <w:sz w:val="20"/>
                <w:szCs w:val="20"/>
              </w:rPr>
              <w:t xml:space="preserve">Who pays</w:t>
            </w:r>
          </w:p>
        </w:tc>
      </w:tr>
      <w:tr>
        <w:tc>
          <w:tcPr>
            <w:tcW w:type="dxa" w:w="1700"/>
            <w:shd w:fill="FFFFFF" w:val="clear"/>
            <w:tcMar>
              <w:top w:type="dxa" w:w="90"/>
              <w:left w:type="dxa" w:w="120"/>
              <w:bottom w:type="dxa" w:w="90"/>
              <w:right w:type="dxa" w:w="120"/>
            </w:tcMar>
          </w:tcPr>
          <w:p>
            <w:r>
              <w:rPr>
                <w:sz w:val="20"/>
                <w:szCs w:val="20"/>
              </w:rPr>
              <w:t xml:space="preserve">Reward Zone</w:t>
            </w:r>
          </w:p>
        </w:tc>
        <w:tc>
          <w:tcPr>
            <w:tcW w:type="dxa" w:w="5200"/>
            <w:shd w:fill="FFFFFF" w:val="clear"/>
            <w:tcMar>
              <w:top w:type="dxa" w:w="90"/>
              <w:left w:type="dxa" w:w="120"/>
              <w:bottom w:type="dxa" w:w="90"/>
              <w:right w:type="dxa" w:w="120"/>
            </w:tcMar>
          </w:tcPr>
          <w:p>
            <w:r>
              <w:rPr>
                <w:sz w:val="20"/>
                <w:szCs w:val="20"/>
              </w:rPr>
              <w:t xml:space="preserve">Shops that give reward points when a customer shops there.</w:t>
            </w:r>
          </w:p>
        </w:tc>
        <w:tc>
          <w:tcPr>
            <w:tcW w:type="dxa" w:w="2460"/>
            <w:shd w:fill="FFFFFF" w:val="clear"/>
            <w:tcMar>
              <w:top w:type="dxa" w:w="90"/>
              <w:left w:type="dxa" w:w="120"/>
              <w:bottom w:type="dxa" w:w="90"/>
              <w:right w:type="dxa" w:w="120"/>
            </w:tcMar>
          </w:tcPr>
          <w:p>
            <w:r>
              <w:rPr>
                <w:sz w:val="20"/>
                <w:szCs w:val="20"/>
              </w:rPr>
              <w:t xml:space="preserve">The shop owner pays to be listed.</w:t>
            </w:r>
          </w:p>
        </w:tc>
      </w:tr>
      <w:tr>
        <w:tc>
          <w:tcPr>
            <w:tcW w:type="dxa" w:w="1700"/>
            <w:shd w:fill="F7F8FA" w:val="clear"/>
            <w:tcMar>
              <w:top w:type="dxa" w:w="90"/>
              <w:left w:type="dxa" w:w="120"/>
              <w:bottom w:type="dxa" w:w="90"/>
              <w:right w:type="dxa" w:w="120"/>
            </w:tcMar>
          </w:tcPr>
          <w:p>
            <w:r>
              <w:rPr>
                <w:sz w:val="20"/>
                <w:szCs w:val="20"/>
              </w:rPr>
              <w:t xml:space="preserve">Redeem Zone</w:t>
            </w:r>
          </w:p>
        </w:tc>
        <w:tc>
          <w:tcPr>
            <w:tcW w:type="dxa" w:w="5200"/>
            <w:shd w:fill="F7F8FA" w:val="clear"/>
            <w:tcMar>
              <w:top w:type="dxa" w:w="90"/>
              <w:left w:type="dxa" w:w="120"/>
              <w:bottom w:type="dxa" w:w="90"/>
              <w:right w:type="dxa" w:w="120"/>
            </w:tcMar>
          </w:tcPr>
          <w:p>
            <w:r>
              <w:rPr>
                <w:sz w:val="20"/>
                <w:szCs w:val="20"/>
              </w:rPr>
              <w:t xml:space="preserve">Shops that give a percentage discount, for example 15% off.</w:t>
            </w:r>
          </w:p>
        </w:tc>
        <w:tc>
          <w:tcPr>
            <w:tcW w:type="dxa" w:w="2460"/>
            <w:shd w:fill="F7F8FA" w:val="clear"/>
            <w:tcMar>
              <w:top w:type="dxa" w:w="90"/>
              <w:left w:type="dxa" w:w="120"/>
              <w:bottom w:type="dxa" w:w="90"/>
              <w:right w:type="dxa" w:w="120"/>
            </w:tcMar>
          </w:tcPr>
          <w:p>
            <w:r>
              <w:rPr>
                <w:sz w:val="20"/>
                <w:szCs w:val="20"/>
              </w:rPr>
              <w:t xml:space="preserve">The shop owner pays to be listed.</w:t>
            </w:r>
          </w:p>
        </w:tc>
      </w:tr>
      <w:tr>
        <w:tc>
          <w:tcPr>
            <w:tcW w:type="dxa" w:w="1700"/>
            <w:shd w:fill="FFFFFF" w:val="clear"/>
            <w:tcMar>
              <w:top w:type="dxa" w:w="90"/>
              <w:left w:type="dxa" w:w="120"/>
              <w:bottom w:type="dxa" w:w="90"/>
              <w:right w:type="dxa" w:w="120"/>
            </w:tcMar>
          </w:tcPr>
          <w:p>
            <w:r>
              <w:rPr>
                <w:sz w:val="20"/>
                <w:szCs w:val="20"/>
              </w:rPr>
              <w:t xml:space="preserve">Local Finds</w:t>
            </w:r>
          </w:p>
        </w:tc>
        <w:tc>
          <w:tcPr>
            <w:tcW w:type="dxa" w:w="5200"/>
            <w:shd w:fill="FFFFFF" w:val="clear"/>
            <w:tcMar>
              <w:top w:type="dxa" w:w="90"/>
              <w:left w:type="dxa" w:w="120"/>
              <w:bottom w:type="dxa" w:w="90"/>
              <w:right w:type="dxa" w:w="120"/>
            </w:tcMar>
          </w:tcPr>
          <w:p>
            <w:r>
              <w:rPr>
                <w:sz w:val="20"/>
                <w:szCs w:val="20"/>
              </w:rPr>
              <w:t xml:space="preserve">A business directory. Shops and services people browse by zone (Shop, Eat, Health…).</w:t>
            </w:r>
          </w:p>
        </w:tc>
        <w:tc>
          <w:tcPr>
            <w:tcW w:type="dxa" w:w="2460"/>
            <w:shd w:fill="FFFFFF" w:val="clear"/>
            <w:tcMar>
              <w:top w:type="dxa" w:w="90"/>
              <w:left w:type="dxa" w:w="120"/>
              <w:bottom w:type="dxa" w:w="90"/>
              <w:right w:type="dxa" w:w="120"/>
            </w:tcMar>
          </w:tcPr>
          <w:p>
            <w:r>
              <w:rPr>
                <w:sz w:val="20"/>
                <w:szCs w:val="20"/>
              </w:rPr>
              <w:t xml:space="preserve">The business pays a yearly plan.</w:t>
            </w:r>
          </w:p>
        </w:tc>
      </w:tr>
      <w:tr>
        <w:tc>
          <w:tcPr>
            <w:tcW w:type="dxa" w:w="1700"/>
            <w:shd w:fill="F7F8FA" w:val="clear"/>
            <w:tcMar>
              <w:top w:type="dxa" w:w="90"/>
              <w:left w:type="dxa" w:w="120"/>
              <w:bottom w:type="dxa" w:w="90"/>
              <w:right w:type="dxa" w:w="120"/>
            </w:tcMar>
          </w:tcPr>
          <w:p>
            <w:r>
              <w:rPr>
                <w:sz w:val="20"/>
                <w:szCs w:val="20"/>
              </w:rPr>
              <w:t xml:space="preserve">Local Classifieds</w:t>
            </w:r>
          </w:p>
        </w:tc>
        <w:tc>
          <w:tcPr>
            <w:tcW w:type="dxa" w:w="5200"/>
            <w:shd w:fill="F7F8FA" w:val="clear"/>
            <w:tcMar>
              <w:top w:type="dxa" w:w="90"/>
              <w:left w:type="dxa" w:w="120"/>
              <w:bottom w:type="dxa" w:w="90"/>
              <w:right w:type="dxa" w:w="120"/>
            </w:tcMar>
          </w:tcPr>
          <w:p>
            <w:r>
              <w:rPr>
                <w:sz w:val="20"/>
                <w:szCs w:val="20"/>
              </w:rPr>
              <w:t xml:space="preserve">Item and service adverts. Things people buy, sell or offer.</w:t>
            </w:r>
          </w:p>
        </w:tc>
        <w:tc>
          <w:tcPr>
            <w:tcW w:type="dxa" w:w="2460"/>
            <w:shd w:fill="F7F8FA" w:val="clear"/>
            <w:tcMar>
              <w:top w:type="dxa" w:w="90"/>
              <w:left w:type="dxa" w:w="120"/>
              <w:bottom w:type="dxa" w:w="90"/>
              <w:right w:type="dxa" w:w="120"/>
            </w:tcMar>
          </w:tcPr>
          <w:p>
            <w:r>
              <w:rPr>
                <w:sz w:val="20"/>
                <w:szCs w:val="20"/>
              </w:rPr>
              <w:t xml:space="preserve">The person posting pays per ad.</w:t>
            </w:r>
          </w:p>
        </w:tc>
      </w:tr>
      <w:tr>
        <w:tc>
          <w:tcPr>
            <w:tcW w:type="dxa" w:w="1700"/>
            <w:shd w:fill="FFFFFF" w:val="clear"/>
            <w:tcMar>
              <w:top w:type="dxa" w:w="90"/>
              <w:left w:type="dxa" w:w="120"/>
              <w:bottom w:type="dxa" w:w="90"/>
              <w:right w:type="dxa" w:w="120"/>
            </w:tcMar>
          </w:tcPr>
          <w:p>
            <w:r>
              <w:rPr>
                <w:sz w:val="20"/>
                <w:szCs w:val="20"/>
              </w:rPr>
              <w:t xml:space="preserve">Claimit Select</w:t>
            </w:r>
          </w:p>
        </w:tc>
        <w:tc>
          <w:tcPr>
            <w:tcW w:type="dxa" w:w="5200"/>
            <w:shd w:fill="FFFFFF" w:val="clear"/>
            <w:tcMar>
              <w:top w:type="dxa" w:w="90"/>
              <w:left w:type="dxa" w:w="120"/>
              <w:bottom w:type="dxa" w:w="90"/>
              <w:right w:type="dxa" w:w="120"/>
            </w:tcMar>
          </w:tcPr>
          <w:p>
            <w:r>
              <w:rPr>
                <w:sz w:val="20"/>
                <w:szCs w:val="20"/>
              </w:rPr>
              <w:t xml:space="preserve">A directory of professionals: doctors, lawyers, accountants, architects.</w:t>
            </w:r>
          </w:p>
        </w:tc>
        <w:tc>
          <w:tcPr>
            <w:tcW w:type="dxa" w:w="2460"/>
            <w:shd w:fill="FFFFFF" w:val="clear"/>
            <w:tcMar>
              <w:top w:type="dxa" w:w="90"/>
              <w:left w:type="dxa" w:w="120"/>
              <w:bottom w:type="dxa" w:w="90"/>
              <w:right w:type="dxa" w:w="120"/>
            </w:tcMar>
          </w:tcPr>
          <w:p>
            <w:r>
              <w:rPr>
                <w:sz w:val="20"/>
                <w:szCs w:val="20"/>
              </w:rPr>
              <w:t xml:space="preserve">The professional pays for a listing.</w:t>
            </w:r>
          </w:p>
        </w:tc>
      </w:tr>
      <w:tr>
        <w:tc>
          <w:tcPr>
            <w:tcW w:type="dxa" w:w="1700"/>
            <w:shd w:fill="F7F8FA" w:val="clear"/>
            <w:tcMar>
              <w:top w:type="dxa" w:w="90"/>
              <w:left w:type="dxa" w:w="120"/>
              <w:bottom w:type="dxa" w:w="90"/>
              <w:right w:type="dxa" w:w="120"/>
            </w:tcMar>
          </w:tcPr>
          <w:p>
            <w:r>
              <w:rPr>
                <w:sz w:val="20"/>
                <w:szCs w:val="20"/>
              </w:rPr>
              <w:t xml:space="preserve">Promo Reelz</w:t>
            </w:r>
          </w:p>
        </w:tc>
        <w:tc>
          <w:tcPr>
            <w:tcW w:type="dxa" w:w="5200"/>
            <w:shd w:fill="F7F8FA" w:val="clear"/>
            <w:tcMar>
              <w:top w:type="dxa" w:w="90"/>
              <w:left w:type="dxa" w:w="120"/>
              <w:bottom w:type="dxa" w:w="90"/>
              <w:right w:type="dxa" w:w="120"/>
            </w:tcMar>
          </w:tcPr>
          <w:p>
            <w:r>
              <w:rPr>
                <w:sz w:val="20"/>
                <w:szCs w:val="20"/>
              </w:rPr>
              <w:t xml:space="preserve">Short vertical videos, like Instagram Reels, promoting shops.</w:t>
            </w:r>
          </w:p>
        </w:tc>
        <w:tc>
          <w:tcPr>
            <w:tcW w:type="dxa" w:w="2460"/>
            <w:shd w:fill="F7F8FA" w:val="clear"/>
            <w:tcMar>
              <w:top w:type="dxa" w:w="90"/>
              <w:left w:type="dxa" w:w="120"/>
              <w:bottom w:type="dxa" w:w="90"/>
              <w:right w:type="dxa" w:w="120"/>
            </w:tcMar>
          </w:tcPr>
          <w:p>
            <w:r>
              <w:rPr>
                <w:sz w:val="20"/>
                <w:szCs w:val="20"/>
              </w:rPr>
              <w:t xml:space="preserve">Advertisers.</w:t>
            </w:r>
          </w:p>
        </w:tc>
      </w:tr>
      <w:tr>
        <w:tc>
          <w:tcPr>
            <w:tcW w:type="dxa" w:w="1700"/>
            <w:shd w:fill="FFFFFF" w:val="clear"/>
            <w:tcMar>
              <w:top w:type="dxa" w:w="90"/>
              <w:left w:type="dxa" w:w="120"/>
              <w:bottom w:type="dxa" w:w="90"/>
              <w:right w:type="dxa" w:w="120"/>
            </w:tcMar>
          </w:tcPr>
          <w:p>
            <w:r>
              <w:rPr>
                <w:sz w:val="20"/>
                <w:szCs w:val="20"/>
              </w:rPr>
              <w:t xml:space="preserve">Learn Claimit</w:t>
            </w:r>
          </w:p>
        </w:tc>
        <w:tc>
          <w:tcPr>
            <w:tcW w:type="dxa" w:w="5200"/>
            <w:shd w:fill="FFFFFF" w:val="clear"/>
            <w:tcMar>
              <w:top w:type="dxa" w:w="90"/>
              <w:left w:type="dxa" w:w="120"/>
              <w:bottom w:type="dxa" w:w="90"/>
              <w:right w:type="dxa" w:w="120"/>
            </w:tcMar>
          </w:tcPr>
          <w:p>
            <w:r>
              <w:rPr>
                <w:sz w:val="20"/>
                <w:szCs w:val="20"/>
              </w:rPr>
              <w:t xml:space="preserve">How-to videos explaining the app to new users.</w:t>
            </w:r>
          </w:p>
        </w:tc>
        <w:tc>
          <w:tcPr>
            <w:tcW w:type="dxa" w:w="2460"/>
            <w:shd w:fill="FFFFFF" w:val="clear"/>
            <w:tcMar>
              <w:top w:type="dxa" w:w="90"/>
              <w:left w:type="dxa" w:w="120"/>
              <w:bottom w:type="dxa" w:w="90"/>
              <w:right w:type="dxa" w:w="120"/>
            </w:tcMar>
          </w:tcPr>
          <w:p>
            <w:r>
              <w:rPr>
                <w:sz w:val="20"/>
                <w:szCs w:val="20"/>
              </w:rPr>
              <w:t xml:space="preserve">Free. Admin uploads the videos.</w:t>
            </w:r>
          </w:p>
        </w:tc>
      </w:tr>
      <w:tr>
        <w:tc>
          <w:tcPr>
            <w:tcW w:type="dxa" w:w="1700"/>
            <w:shd w:fill="F7F8FA" w:val="clear"/>
            <w:tcMar>
              <w:top w:type="dxa" w:w="90"/>
              <w:left w:type="dxa" w:w="120"/>
              <w:bottom w:type="dxa" w:w="90"/>
              <w:right w:type="dxa" w:w="120"/>
            </w:tcMar>
          </w:tcPr>
          <w:p>
            <w:r>
              <w:rPr>
                <w:sz w:val="20"/>
                <w:szCs w:val="20"/>
              </w:rPr>
              <w:t xml:space="preserve">Bill Reader</w:t>
            </w:r>
          </w:p>
        </w:tc>
        <w:tc>
          <w:tcPr>
            <w:tcW w:type="dxa" w:w="5200"/>
            <w:shd w:fill="F7F8FA" w:val="clear"/>
            <w:tcMar>
              <w:top w:type="dxa" w:w="90"/>
              <w:left w:type="dxa" w:w="120"/>
              <w:bottom w:type="dxa" w:w="90"/>
              <w:right w:type="dxa" w:w="120"/>
            </w:tcMar>
          </w:tcPr>
          <w:p>
            <w:r>
              <w:rPr>
                <w:sz w:val="20"/>
                <w:szCs w:val="20"/>
              </w:rPr>
              <w:t xml:space="preserve">A customer photographs a shop bill and earns cashback for it.</w:t>
            </w:r>
          </w:p>
        </w:tc>
        <w:tc>
          <w:tcPr>
            <w:tcW w:type="dxa" w:w="2460"/>
            <w:shd w:fill="F7F8FA" w:val="clear"/>
            <w:tcMar>
              <w:top w:type="dxa" w:w="90"/>
              <w:left w:type="dxa" w:w="120"/>
              <w:bottom w:type="dxa" w:w="90"/>
              <w:right w:type="dxa" w:w="120"/>
            </w:tcMar>
          </w:tcPr>
          <w:p>
            <w:r>
              <w:rPr>
                <w:sz w:val="20"/>
                <w:szCs w:val="20"/>
              </w:rPr>
              <w:t xml:space="preserve">Free for customers.</w:t>
            </w:r>
          </w:p>
        </w:tc>
      </w:tr>
    </w:tbl>
    <w:p>
      <w:pPr>
        <w:spacing w:after="160"/>
      </w:pPr>
    </w:p>
    <w:tbl>
      <w:tblPr>
        <w:tblW w:type="dxa" w:w="9360"/>
        <w:tblBorders>
          <w:top w:val="single" w:color="B00020" w:sz="2"/>
          <w:left w:val="single" w:color="B00020" w:sz="18"/>
          <w:bottom w:val="single" w:color="B00020" w:sz="2"/>
          <w:right w:val="single" w:color="B000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B00020"/>
                <w:sz w:val="22"/>
                <w:szCs w:val="22"/>
              </w:rPr>
              <w:t xml:space="preserve">The most important thing to understand about Local Finds and Local Classifieds</w:t>
            </w:r>
          </w:p>
          <w:p>
            <w:pPr>
              <w:spacing w:after="60"/>
            </w:pPr>
            <w:r>
              <w:rPr>
                <w:sz w:val="21"/>
                <w:szCs w:val="21"/>
              </w:rPr>
              <w:t xml:space="preserve">They look like two separate products in the app, and to the user they are. But they share one database table. They are told apart ONLY by a field called listing_type, which is either "local_find" or "classified".</w:t>
            </w:r>
          </w:p>
          <w:p>
            <w:pPr>
              <w:spacing w:after="60"/>
            </w:pPr>
            <w:r>
              <w:rPr>
                <w:sz w:val="21"/>
                <w:szCs w:val="21"/>
              </w:rPr>
              <w:t xml:space="preserve">If you write a query and forget to filter on listing_type, one product will show the other product's data. This has already happened twice and is explained in detail in Part 6.</w:t>
            </w:r>
          </w:p>
        </w:tc>
      </w:tr>
    </w:tbl>
    <w:p>
      <w:r>
        <w:br w:type="page"/>
      </w:r>
    </w:p>
    <w:p>
      <w:pPr>
        <w:pStyle w:val="Heading1"/>
        <w:spacing w:after="160" w:before="360"/>
      </w:pPr>
      <w:r>
        <w:t xml:space="preserve">Part 2 — The four codebases</w:t>
      </w:r>
    </w:p>
    <w:p>
      <w:pPr>
        <w:spacing w:after="120"/>
      </w:pPr>
      <w:r>
        <w:rPr>
          <w:sz w:val="22"/>
          <w:szCs w:val="22"/>
        </w:rPr>
        <w:t xml:space="preserve">Everything lives in one repository, but there are four separate programs inside it. Knowing which folder you are in is the single most useful habit to build, because two of them have very similarly named files.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4560"/>
        <w:gridCol w:w="1700"/>
      </w:tblGrid>
      <w:tr>
        <w:trPr>
          <w:tblHeader/>
        </w:trPr>
        <w:tc>
          <w:tcPr>
            <w:tcW w:type="dxa" w:w="3100"/>
            <w:shd w:fill="1A237E" w:val="clear"/>
            <w:tcMar>
              <w:top w:type="dxa" w:w="90"/>
              <w:left w:type="dxa" w:w="120"/>
              <w:bottom w:type="dxa" w:w="90"/>
              <w:right w:type="dxa" w:w="120"/>
            </w:tcMar>
          </w:tcPr>
          <w:p>
            <w:r>
              <w:rPr>
                <w:b/>
                <w:bCs/>
                <w:color w:val="FFFFFF"/>
                <w:sz w:val="20"/>
                <w:szCs w:val="20"/>
              </w:rPr>
              <w:t xml:space="preserve">Folder</w:t>
            </w:r>
          </w:p>
        </w:tc>
        <w:tc>
          <w:tcPr>
            <w:tcW w:type="dxa" w:w="4560"/>
            <w:shd w:fill="1A237E" w:val="clear"/>
            <w:tcMar>
              <w:top w:type="dxa" w:w="90"/>
              <w:left w:type="dxa" w:w="120"/>
              <w:bottom w:type="dxa" w:w="90"/>
              <w:right w:type="dxa" w:w="120"/>
            </w:tcMar>
          </w:tcPr>
          <w:p>
            <w:r>
              <w:rPr>
                <w:b/>
                <w:bCs/>
                <w:color w:val="FFFFFF"/>
                <w:sz w:val="20"/>
                <w:szCs w:val="20"/>
              </w:rPr>
              <w:t xml:space="preserve">What it is</w:t>
            </w:r>
          </w:p>
        </w:tc>
        <w:tc>
          <w:tcPr>
            <w:tcW w:type="dxa" w:w="1700"/>
            <w:shd w:fill="1A237E" w:val="clear"/>
            <w:tcMar>
              <w:top w:type="dxa" w:w="90"/>
              <w:left w:type="dxa" w:w="120"/>
              <w:bottom w:type="dxa" w:w="90"/>
              <w:right w:type="dxa" w:w="120"/>
            </w:tcMar>
          </w:tcPr>
          <w:p>
            <w:r>
              <w:rPr>
                <w:b/>
                <w:bCs/>
                <w:color w:val="FFFFFF"/>
                <w:sz w:val="20"/>
                <w:szCs w:val="20"/>
              </w:rPr>
              <w:t xml:space="preserve">Technology</w:t>
            </w:r>
          </w:p>
        </w:tc>
      </w:tr>
      <w:tr>
        <w:tc>
          <w:tcPr>
            <w:tcW w:type="dxa" w:w="3100"/>
            <w:shd w:fill="FFFFFF" w:val="clear"/>
            <w:tcMar>
              <w:top w:type="dxa" w:w="90"/>
              <w:left w:type="dxa" w:w="120"/>
              <w:bottom w:type="dxa" w:w="90"/>
              <w:right w:type="dxa" w:w="120"/>
            </w:tcMar>
          </w:tcPr>
          <w:p>
            <w:r>
              <w:rPr>
                <w:rFonts w:ascii="Consolas" w:cs="Consolas" w:eastAsia="Consolas" w:hAnsi="Consolas"/>
                <w:sz w:val="20"/>
                <w:szCs w:val="20"/>
              </w:rPr>
              <w:t xml:space="preserve">claimitapporg/</w:t>
            </w:r>
          </w:p>
        </w:tc>
        <w:tc>
          <w:tcPr>
            <w:tcW w:type="dxa" w:w="4560"/>
            <w:shd w:fill="FFFFFF" w:val="clear"/>
            <w:tcMar>
              <w:top w:type="dxa" w:w="90"/>
              <w:left w:type="dxa" w:w="120"/>
              <w:bottom w:type="dxa" w:w="90"/>
              <w:right w:type="dxa" w:w="120"/>
            </w:tcMar>
          </w:tcPr>
          <w:p>
            <w:r>
              <w:rPr>
                <w:sz w:val="20"/>
                <w:szCs w:val="20"/>
              </w:rPr>
              <w:t xml:space="preserve">The mobile app customers install.</w:t>
            </w:r>
          </w:p>
        </w:tc>
        <w:tc>
          <w:tcPr>
            <w:tcW w:type="dxa" w:w="1700"/>
            <w:shd w:fill="FFFFFF" w:val="clear"/>
            <w:tcMar>
              <w:top w:type="dxa" w:w="90"/>
              <w:left w:type="dxa" w:w="120"/>
              <w:bottom w:type="dxa" w:w="90"/>
              <w:right w:type="dxa" w:w="120"/>
            </w:tcMar>
          </w:tcPr>
          <w:p>
            <w:r>
              <w:rPr>
                <w:sz w:val="20"/>
                <w:szCs w:val="20"/>
              </w:rPr>
              <w:t xml:space="preserve">Flutter (Dart)</w:t>
            </w:r>
          </w:p>
        </w:tc>
      </w:tr>
      <w:tr>
        <w:tc>
          <w:tcPr>
            <w:tcW w:type="dxa" w:w="3100"/>
            <w:shd w:fill="F7F8FA" w:val="clear"/>
            <w:tcMar>
              <w:top w:type="dxa" w:w="90"/>
              <w:left w:type="dxa" w:w="120"/>
              <w:bottom w:type="dxa" w:w="90"/>
              <w:right w:type="dxa" w:w="120"/>
            </w:tcMar>
          </w:tcPr>
          <w:p>
            <w:r>
              <w:rPr>
                <w:rFonts w:ascii="Consolas" w:cs="Consolas" w:eastAsia="Consolas" w:hAnsi="Consolas"/>
                <w:sz w:val="20"/>
                <w:szCs w:val="20"/>
              </w:rPr>
              <w:t xml:space="preserve">fastapi/backend/</w:t>
            </w:r>
          </w:p>
        </w:tc>
        <w:tc>
          <w:tcPr>
            <w:tcW w:type="dxa" w:w="4560"/>
            <w:shd w:fill="F7F8FA" w:val="clear"/>
            <w:tcMar>
              <w:top w:type="dxa" w:w="90"/>
              <w:left w:type="dxa" w:w="120"/>
              <w:bottom w:type="dxa" w:w="90"/>
              <w:right w:type="dxa" w:w="120"/>
            </w:tcMar>
          </w:tcPr>
          <w:p>
            <w:r>
              <w:rPr>
                <w:sz w:val="20"/>
                <w:szCs w:val="20"/>
              </w:rPr>
              <w:t xml:space="preserve">The API the mobile app talks to. Often called the "app backend".</w:t>
            </w:r>
          </w:p>
        </w:tc>
        <w:tc>
          <w:tcPr>
            <w:tcW w:type="dxa" w:w="1700"/>
            <w:shd w:fill="F7F8FA" w:val="clear"/>
            <w:tcMar>
              <w:top w:type="dxa" w:w="90"/>
              <w:left w:type="dxa" w:w="120"/>
              <w:bottom w:type="dxa" w:w="90"/>
              <w:right w:type="dxa" w:w="120"/>
            </w:tcMar>
          </w:tcPr>
          <w:p>
            <w:r>
              <w:rPr>
                <w:sz w:val="20"/>
                <w:szCs w:val="20"/>
              </w:rPr>
              <w:t xml:space="preserve">Python, FastAPI, port 8001</w:t>
            </w:r>
          </w:p>
        </w:tc>
      </w:tr>
      <w:tr>
        <w:tc>
          <w:tcPr>
            <w:tcW w:type="dxa" w:w="3100"/>
            <w:shd w:fill="FFFFFF" w:val="clear"/>
            <w:tcMar>
              <w:top w:type="dxa" w:w="90"/>
              <w:left w:type="dxa" w:w="120"/>
              <w:bottom w:type="dxa" w:w="90"/>
              <w:right w:type="dxa" w:w="120"/>
            </w:tcMar>
          </w:tcPr>
          <w:p>
            <w:r>
              <w:rPr>
                <w:rFonts w:ascii="Consolas" w:cs="Consolas" w:eastAsia="Consolas" w:hAnsi="Consolas"/>
                <w:sz w:val="20"/>
                <w:szCs w:val="20"/>
              </w:rPr>
              <w:t xml:space="preserve">claimit_web_org/fastapi/backend/</w:t>
            </w:r>
          </w:p>
        </w:tc>
        <w:tc>
          <w:tcPr>
            <w:tcW w:type="dxa" w:w="4560"/>
            <w:shd w:fill="FFFFFF" w:val="clear"/>
            <w:tcMar>
              <w:top w:type="dxa" w:w="90"/>
              <w:left w:type="dxa" w:w="120"/>
              <w:bottom w:type="dxa" w:w="90"/>
              <w:right w:type="dxa" w:w="120"/>
            </w:tcMar>
          </w:tcPr>
          <w:p>
            <w:r>
              <w:rPr>
                <w:sz w:val="20"/>
                <w:szCs w:val="20"/>
              </w:rPr>
              <w:t xml:space="preserve">The API the website and admin panel talk to. The "web backend".</w:t>
            </w:r>
          </w:p>
        </w:tc>
        <w:tc>
          <w:tcPr>
            <w:tcW w:type="dxa" w:w="1700"/>
            <w:shd w:fill="FFFFFF" w:val="clear"/>
            <w:tcMar>
              <w:top w:type="dxa" w:w="90"/>
              <w:left w:type="dxa" w:w="120"/>
              <w:bottom w:type="dxa" w:w="90"/>
              <w:right w:type="dxa" w:w="120"/>
            </w:tcMar>
          </w:tcPr>
          <w:p>
            <w:r>
              <w:rPr>
                <w:sz w:val="20"/>
                <w:szCs w:val="20"/>
              </w:rPr>
              <w:t xml:space="preserve">Python, FastAPI, port 8002</w:t>
            </w:r>
          </w:p>
        </w:tc>
      </w:tr>
      <w:tr>
        <w:tc>
          <w:tcPr>
            <w:tcW w:type="dxa" w:w="3100"/>
            <w:shd w:fill="F7F8FA" w:val="clear"/>
            <w:tcMar>
              <w:top w:type="dxa" w:w="90"/>
              <w:left w:type="dxa" w:w="120"/>
              <w:bottom w:type="dxa" w:w="90"/>
              <w:right w:type="dxa" w:w="120"/>
            </w:tcMar>
          </w:tcPr>
          <w:p>
            <w:r>
              <w:rPr>
                <w:rFonts w:ascii="Consolas" w:cs="Consolas" w:eastAsia="Consolas" w:hAnsi="Consolas"/>
                <w:sz w:val="20"/>
                <w:szCs w:val="20"/>
              </w:rPr>
              <w:t xml:space="preserve">claimit_web_org/frontend/</w:t>
            </w:r>
          </w:p>
        </w:tc>
        <w:tc>
          <w:tcPr>
            <w:tcW w:type="dxa" w:w="4560"/>
            <w:shd w:fill="F7F8FA" w:val="clear"/>
            <w:tcMar>
              <w:top w:type="dxa" w:w="90"/>
              <w:left w:type="dxa" w:w="120"/>
              <w:bottom w:type="dxa" w:w="90"/>
              <w:right w:type="dxa" w:w="120"/>
            </w:tcMar>
          </w:tcPr>
          <w:p>
            <w:r>
              <w:rPr>
                <w:sz w:val="20"/>
                <w:szCs w:val="20"/>
              </w:rPr>
              <w:t xml:space="preserve">The public website and the admin panel.</w:t>
            </w:r>
          </w:p>
        </w:tc>
        <w:tc>
          <w:tcPr>
            <w:tcW w:type="dxa" w:w="1700"/>
            <w:shd w:fill="F7F8FA" w:val="clear"/>
            <w:tcMar>
              <w:top w:type="dxa" w:w="90"/>
              <w:left w:type="dxa" w:w="120"/>
              <w:bottom w:type="dxa" w:w="90"/>
              <w:right w:type="dxa" w:w="120"/>
            </w:tcMar>
          </w:tcPr>
          <w:p>
            <w:r>
              <w:rPr>
                <w:sz w:val="20"/>
                <w:szCs w:val="20"/>
              </w:rPr>
              <w:t xml:space="preserve">React + Vite</w:t>
            </w:r>
          </w:p>
        </w:tc>
      </w:tr>
    </w:tbl>
    <w:p>
      <w:pPr>
        <w:spacing w:after="160"/>
      </w:pPr>
    </w:p>
    <w:tbl>
      <w:tblPr>
        <w:tblW w:type="dxa" w:w="9360"/>
        <w:tblBorders>
          <w:top w:val="single" w:color="B00020" w:sz="2"/>
          <w:left w:val="single" w:color="B00020" w:sz="18"/>
          <w:bottom w:val="single" w:color="B00020" w:sz="2"/>
          <w:right w:val="single" w:color="B000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B00020"/>
                <w:sz w:val="22"/>
                <w:szCs w:val="22"/>
              </w:rPr>
              <w:t xml:space="preserve">Two files called admin.py, two called shop.py, two called s3.py</w:t>
            </w:r>
          </w:p>
          <w:p>
            <w:pPr>
              <w:spacing w:after="60"/>
            </w:pPr>
            <w:r>
              <w:rPr>
                <w:sz w:val="21"/>
                <w:szCs w:val="21"/>
              </w:rPr>
              <w:t xml:space="preserve">The app backend and the web backend both have files with these names, and they are NOT the same file. Copying the wrong one to the server will break things in ways that are hard to diagnose.</w:t>
            </w:r>
          </w:p>
          <w:p>
            <w:pPr>
              <w:spacing w:after="60"/>
            </w:pPr>
            <w:r>
              <w:rPr>
                <w:sz w:val="21"/>
                <w:szCs w:val="21"/>
              </w:rPr>
              <w:t xml:space="preserve">Always check the full path before you edit or deploy. "backend/routers/admin.py" is the web backend. "backend/app/routes/admin.py" is the app backend.</w:t>
            </w:r>
          </w:p>
        </w:tc>
      </w:tr>
    </w:tbl>
    <w:p>
      <w:pPr>
        <w:pStyle w:val="Heading2"/>
        <w:spacing w:after="120" w:before="280"/>
      </w:pPr>
      <w:r>
        <w:t xml:space="preserve">How they talk to each other</w:t>
      </w:r>
    </w:p>
    <w:p>
      <w:pPr>
        <w:spacing w:after="120"/>
      </w:pPr>
      <w:r>
        <w:rPr>
          <w:sz w:val="22"/>
          <w:szCs w:val="22"/>
        </w:rPr>
        <w:t xml:space="preserve">There is one MongoDB database, called claimit_db, and both backends read and write it directly. There is no message queue and no API call between the two backends. This is why an admin action on the website appears in the app immediately.</w:t>
      </w:r>
    </w:p>
    <w:p>
      <w:pPr>
        <w:spacing w:after="160"/>
      </w:pPr>
    </w:p>
    <w:p>
      <w:pPr>
        <w:shd w:fill="F4F6F8" w:val="clear"/>
        <w:spacing w:after="0" w:before="60"/>
      </w:pPr>
      <w:r>
        <w:rPr>
          <w:rFonts w:ascii="Consolas" w:cs="Consolas" w:eastAsia="Consolas" w:hAnsi="Consolas"/>
          <w:sz w:val="19"/>
          <w:szCs w:val="19"/>
        </w:rPr>
        <w:t xml:space="preserve">   Mobile app (Flutter)          Website + Admin panel (React)</w:t>
      </w:r>
    </w:p>
    <w:p>
      <w:pPr>
        <w:shd w:fill="F4F6F8" w:val="clear"/>
        <w:spacing w:after="0" w:before="0"/>
      </w:pPr>
      <w:r>
        <w:rPr>
          <w:rFonts w:ascii="Consolas" w:cs="Consolas" w:eastAsia="Consolas" w:hAnsi="Consolas"/>
          <w:sz w:val="19"/>
          <w:szCs w:val="19"/>
        </w:rPr>
        <w:t xml:space="preserve">          |                                  |</w:t>
      </w:r>
    </w:p>
    <w:p>
      <w:pPr>
        <w:shd w:fill="F4F6F8" w:val="clear"/>
        <w:spacing w:after="0" w:before="0"/>
      </w:pPr>
      <w:r>
        <w:rPr>
          <w:rFonts w:ascii="Consolas" w:cs="Consolas" w:eastAsia="Consolas" w:hAnsi="Consolas"/>
          <w:sz w:val="19"/>
          <w:szCs w:val="19"/>
        </w:rPr>
        <w:t xml:space="preserve">          v                                  v</w:t>
      </w:r>
    </w:p>
    <w:p>
      <w:pPr>
        <w:shd w:fill="F4F6F8" w:val="clear"/>
        <w:spacing w:after="0" w:before="0"/>
      </w:pPr>
      <w:r>
        <w:rPr>
          <w:rFonts w:ascii="Consolas" w:cs="Consolas" w:eastAsia="Consolas" w:hAnsi="Consolas"/>
          <w:sz w:val="19"/>
          <w:szCs w:val="19"/>
        </w:rPr>
        <w:t xml:space="preserve">   App backend :8001              Web backend :8002</w:t>
      </w:r>
    </w:p>
    <w:p>
      <w:pPr>
        <w:shd w:fill="F4F6F8" w:val="clear"/>
        <w:spacing w:after="0" w:before="0"/>
      </w:pPr>
      <w:r>
        <w:rPr>
          <w:rFonts w:ascii="Consolas" w:cs="Consolas" w:eastAsia="Consolas" w:hAnsi="Consolas"/>
          <w:sz w:val="19"/>
          <w:szCs w:val="19"/>
        </w:rPr>
        <w:t xml:space="preserve">          |                                  |</w:t>
      </w:r>
    </w:p>
    <w:p>
      <w:pPr>
        <w:shd w:fill="F4F6F8" w:val="clear"/>
        <w:spacing w:after="0" w:before="0"/>
      </w:pPr>
      <w:r>
        <w:rPr>
          <w:rFonts w:ascii="Consolas" w:cs="Consolas" w:eastAsia="Consolas" w:hAnsi="Consolas"/>
          <w:sz w:val="19"/>
          <w:szCs w:val="19"/>
        </w:rPr>
        <w:t xml:space="preserve">          +---------------+------------------+</w:t>
      </w:r>
    </w:p>
    <w:p>
      <w:pPr>
        <w:shd w:fill="F4F6F8" w:val="clear"/>
        <w:spacing w:after="0" w:before="0"/>
      </w:pPr>
      <w:r>
        <w:rPr>
          <w:rFonts w:ascii="Consolas" w:cs="Consolas" w:eastAsia="Consolas" w:hAnsi="Consolas"/>
          <w:sz w:val="19"/>
          <w:szCs w:val="19"/>
        </w:rPr>
        <w:t xml:space="preserve">                          v</w:t>
      </w:r>
    </w:p>
    <w:p>
      <w:pPr>
        <w:shd w:fill="F4F6F8" w:val="clear"/>
        <w:spacing w:after="0" w:before="0"/>
      </w:pPr>
      <w:r>
        <w:rPr>
          <w:rFonts w:ascii="Consolas" w:cs="Consolas" w:eastAsia="Consolas" w:hAnsi="Consolas"/>
          <w:sz w:val="19"/>
          <w:szCs w:val="19"/>
        </w:rPr>
        <w:t xml:space="preserve">                  MongoDB  claimit_db</w:t>
      </w:r>
    </w:p>
    <w:p>
      <w:pPr>
        <w:shd w:fill="F4F6F8" w:val="clear"/>
        <w:spacing w:after="0" w:before="0"/>
      </w:pPr>
      <w:r>
        <w:rPr>
          <w:rFonts w:ascii="Consolas" w:cs="Consolas" w:eastAsia="Consolas" w:hAnsi="Consolas"/>
          <w:sz w:val="19"/>
          <w:szCs w:val="19"/>
        </w:rPr>
        <w:t xml:space="preserve">                          ^</w:t>
      </w:r>
    </w:p>
    <w:p>
      <w:pPr>
        <w:shd w:fill="F4F6F8" w:val="clear"/>
        <w:spacing w:after="0" w:before="0"/>
      </w:pPr>
      <w:r>
        <w:rPr>
          <w:rFonts w:ascii="Consolas" w:cs="Consolas" w:eastAsia="Consolas" w:hAnsi="Consolas"/>
          <w:sz w:val="19"/>
          <w:szCs w:val="19"/>
        </w:rPr>
        <w:t xml:space="preserve">                          |</w:t>
      </w:r>
    </w:p>
    <w:p>
      <w:pPr>
        <w:shd w:fill="F4F6F8" w:val="clear"/>
        <w:spacing w:after="140" w:before="0"/>
      </w:pPr>
      <w:r>
        <w:rPr>
          <w:rFonts w:ascii="Consolas" w:cs="Consolas" w:eastAsia="Consolas" w:hAnsi="Consolas"/>
          <w:sz w:val="19"/>
          <w:szCs w:val="19"/>
        </w:rPr>
        <w:t xml:space="preserve">                    AWS S3 (images, videos)</w:t>
      </w:r>
    </w:p>
    <w:p>
      <w:pPr>
        <w:spacing w:after="120"/>
      </w:pPr>
      <w:r>
        <w:rPr>
          <w:sz w:val="22"/>
          <w:szCs w:val="22"/>
        </w:rPr>
        <w:t xml:space="preserve">One consequence worth remembering: because both backends write the same collections, a field added by one must be understood by the other. Several past bugs were caused by the web backend writing a field the app backend did not expect, or the reverse.</w:t>
      </w:r>
    </w:p>
    <w:p>
      <w:pPr>
        <w:pStyle w:val="Heading2"/>
        <w:spacing w:after="120" w:before="280"/>
      </w:pPr>
      <w:r>
        <w:t xml:space="preserve">Inside the mobile app</w:t>
      </w:r>
    </w:p>
    <w:p>
      <w:pPr>
        <w:spacing w:after="120"/>
      </w:pPr>
      <w:r>
        <w:rPr>
          <w:sz w:val="22"/>
          <w:szCs w:val="22"/>
        </w:rPr>
        <w:t xml:space="preserve">The app is organised by feature. Each folder under claimitapporg/lib/features/ is one product, and inside it you will usually find screens/, services/, models/ and sometimes widgets/ and data/.</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1A237E" w:val="clear"/>
            <w:tcMar>
              <w:top w:type="dxa" w:w="90"/>
              <w:left w:type="dxa" w:w="120"/>
              <w:bottom w:type="dxa" w:w="90"/>
              <w:right w:type="dxa" w:w="120"/>
            </w:tcMar>
          </w:tcPr>
          <w:p>
            <w:r>
              <w:rPr>
                <w:b/>
                <w:bCs/>
                <w:color w:val="FFFFFF"/>
                <w:sz w:val="20"/>
                <w:szCs w:val="20"/>
              </w:rPr>
              <w:t xml:space="preserve">Folder under lib/features/</w:t>
            </w:r>
          </w:p>
        </w:tc>
        <w:tc>
          <w:tcPr>
            <w:tcW w:type="dxa" w:w="6260"/>
            <w:shd w:fill="1A237E" w:val="clear"/>
            <w:tcMar>
              <w:top w:type="dxa" w:w="90"/>
              <w:left w:type="dxa" w:w="120"/>
              <w:bottom w:type="dxa" w:w="90"/>
              <w:right w:type="dxa" w:w="120"/>
            </w:tcMar>
          </w:tcPr>
          <w:p>
            <w:r>
              <w:rPr>
                <w:b/>
                <w:bCs/>
                <w:color w:val="FFFFFF"/>
                <w:sz w:val="20"/>
                <w:szCs w:val="20"/>
              </w:rPr>
              <w:t xml:space="preserve">What it contains</w:t>
            </w:r>
          </w:p>
        </w:tc>
      </w:tr>
      <w:tr>
        <w:tc>
          <w:tcPr>
            <w:tcW w:type="dxa" w:w="3100"/>
            <w:shd w:fill="FFFFFF" w:val="clear"/>
            <w:tcMar>
              <w:top w:type="dxa" w:w="90"/>
              <w:left w:type="dxa" w:w="120"/>
              <w:bottom w:type="dxa" w:w="90"/>
              <w:right w:type="dxa" w:w="120"/>
            </w:tcMar>
          </w:tcPr>
          <w:p>
            <w:r>
              <w:rPr>
                <w:rFonts w:ascii="Consolas" w:cs="Consolas" w:eastAsia="Consolas" w:hAnsi="Consolas"/>
                <w:sz w:val="20"/>
                <w:szCs w:val="20"/>
              </w:rPr>
              <w:t xml:space="preserve">shops/</w:t>
            </w:r>
          </w:p>
        </w:tc>
        <w:tc>
          <w:tcPr>
            <w:tcW w:type="dxa" w:w="6260"/>
            <w:shd w:fill="FFFFFF" w:val="clear"/>
            <w:tcMar>
              <w:top w:type="dxa" w:w="90"/>
              <w:left w:type="dxa" w:w="120"/>
              <w:bottom w:type="dxa" w:w="90"/>
              <w:right w:type="dxa" w:w="120"/>
            </w:tcMar>
          </w:tcPr>
          <w:p>
            <w:r>
              <w:rPr>
                <w:sz w:val="20"/>
                <w:szCs w:val="20"/>
              </w:rPr>
              <w:t xml:space="preserve">Reward Zone and Redeem Zone — shop lists, shop detail, claiming a business.</w:t>
            </w:r>
          </w:p>
        </w:tc>
      </w:tr>
      <w:tr>
        <w:tc>
          <w:tcPr>
            <w:tcW w:type="dxa" w:w="3100"/>
            <w:shd w:fill="F7F8FA" w:val="clear"/>
            <w:tcMar>
              <w:top w:type="dxa" w:w="90"/>
              <w:left w:type="dxa" w:w="120"/>
              <w:bottom w:type="dxa" w:w="90"/>
              <w:right w:type="dxa" w:w="120"/>
            </w:tcMar>
          </w:tcPr>
          <w:p>
            <w:r>
              <w:rPr>
                <w:rFonts w:ascii="Consolas" w:cs="Consolas" w:eastAsia="Consolas" w:hAnsi="Consolas"/>
                <w:sz w:val="20"/>
                <w:szCs w:val="20"/>
              </w:rPr>
              <w:t xml:space="preserve">classifieds/</w:t>
            </w:r>
          </w:p>
        </w:tc>
        <w:tc>
          <w:tcPr>
            <w:tcW w:type="dxa" w:w="6260"/>
            <w:shd w:fill="F7F8FA" w:val="clear"/>
            <w:tcMar>
              <w:top w:type="dxa" w:w="90"/>
              <w:left w:type="dxa" w:w="120"/>
              <w:bottom w:type="dxa" w:w="90"/>
              <w:right w:type="dxa" w:w="120"/>
            </w:tcMar>
          </w:tcPr>
          <w:p>
            <w:r>
              <w:rPr>
                <w:sz w:val="20"/>
                <w:szCs w:val="20"/>
              </w:rPr>
              <w:t xml:space="preserve">BOTH Local Finds and Local Classifieds. They share this folder and some screens.</w:t>
            </w:r>
          </w:p>
        </w:tc>
      </w:tr>
      <w:tr>
        <w:tc>
          <w:tcPr>
            <w:tcW w:type="dxa" w:w="3100"/>
            <w:shd w:fill="FFFFFF" w:val="clear"/>
            <w:tcMar>
              <w:top w:type="dxa" w:w="90"/>
              <w:left w:type="dxa" w:w="120"/>
              <w:bottom w:type="dxa" w:w="90"/>
              <w:right w:type="dxa" w:w="120"/>
            </w:tcMar>
          </w:tcPr>
          <w:p>
            <w:r>
              <w:rPr>
                <w:rFonts w:ascii="Consolas" w:cs="Consolas" w:eastAsia="Consolas" w:hAnsi="Consolas"/>
                <w:sz w:val="20"/>
                <w:szCs w:val="20"/>
              </w:rPr>
              <w:t xml:space="preserve">select/</w:t>
            </w:r>
          </w:p>
        </w:tc>
        <w:tc>
          <w:tcPr>
            <w:tcW w:type="dxa" w:w="6260"/>
            <w:shd w:fill="FFFFFF" w:val="clear"/>
            <w:tcMar>
              <w:top w:type="dxa" w:w="90"/>
              <w:left w:type="dxa" w:w="120"/>
              <w:bottom w:type="dxa" w:w="90"/>
              <w:right w:type="dxa" w:w="120"/>
            </w:tcMar>
          </w:tcPr>
          <w:p>
            <w:r>
              <w:rPr>
                <w:sz w:val="20"/>
                <w:szCs w:val="20"/>
              </w:rPr>
              <w:t xml:space="preserve">Claimit Select — professionals, bookings, chat, profile.</w:t>
            </w:r>
          </w:p>
        </w:tc>
      </w:tr>
      <w:tr>
        <w:tc>
          <w:tcPr>
            <w:tcW w:type="dxa" w:w="3100"/>
            <w:shd w:fill="F7F8FA" w:val="clear"/>
            <w:tcMar>
              <w:top w:type="dxa" w:w="90"/>
              <w:left w:type="dxa" w:w="120"/>
              <w:bottom w:type="dxa" w:w="90"/>
              <w:right w:type="dxa" w:w="120"/>
            </w:tcMar>
          </w:tcPr>
          <w:p>
            <w:r>
              <w:rPr>
                <w:rFonts w:ascii="Consolas" w:cs="Consolas" w:eastAsia="Consolas" w:hAnsi="Consolas"/>
                <w:sz w:val="20"/>
                <w:szCs w:val="20"/>
              </w:rPr>
              <w:t xml:space="preserve">bill_reader/</w:t>
            </w:r>
          </w:p>
        </w:tc>
        <w:tc>
          <w:tcPr>
            <w:tcW w:type="dxa" w:w="6260"/>
            <w:shd w:fill="F7F8FA" w:val="clear"/>
            <w:tcMar>
              <w:top w:type="dxa" w:w="90"/>
              <w:left w:type="dxa" w:w="120"/>
              <w:bottom w:type="dxa" w:w="90"/>
              <w:right w:type="dxa" w:w="120"/>
            </w:tcMar>
          </w:tcPr>
          <w:p>
            <w:r>
              <w:rPr>
                <w:sz w:val="20"/>
                <w:szCs w:val="20"/>
              </w:rPr>
              <w:t xml:space="preserve">Photographing a bill and earning cashback.</w:t>
            </w:r>
          </w:p>
        </w:tc>
      </w:tr>
      <w:tr>
        <w:tc>
          <w:tcPr>
            <w:tcW w:type="dxa" w:w="3100"/>
            <w:shd w:fill="FFFFFF" w:val="clear"/>
            <w:tcMar>
              <w:top w:type="dxa" w:w="90"/>
              <w:left w:type="dxa" w:w="120"/>
              <w:bottom w:type="dxa" w:w="90"/>
              <w:right w:type="dxa" w:w="120"/>
            </w:tcMar>
          </w:tcPr>
          <w:p>
            <w:r>
              <w:rPr>
                <w:rFonts w:ascii="Consolas" w:cs="Consolas" w:eastAsia="Consolas" w:hAnsi="Consolas"/>
                <w:sz w:val="20"/>
                <w:szCs w:val="20"/>
              </w:rPr>
              <w:t xml:space="preserve">reels/</w:t>
            </w:r>
          </w:p>
        </w:tc>
        <w:tc>
          <w:tcPr>
            <w:tcW w:type="dxa" w:w="6260"/>
            <w:shd w:fill="FFFFFF" w:val="clear"/>
            <w:tcMar>
              <w:top w:type="dxa" w:w="90"/>
              <w:left w:type="dxa" w:w="120"/>
              <w:bottom w:type="dxa" w:w="90"/>
              <w:right w:type="dxa" w:w="120"/>
            </w:tcMar>
          </w:tcPr>
          <w:p>
            <w:r>
              <w:rPr>
                <w:sz w:val="20"/>
                <w:szCs w:val="20"/>
              </w:rPr>
              <w:t xml:space="preserve">Promo Reelz video player.</w:t>
            </w:r>
          </w:p>
        </w:tc>
      </w:tr>
      <w:tr>
        <w:tc>
          <w:tcPr>
            <w:tcW w:type="dxa" w:w="3100"/>
            <w:shd w:fill="F7F8FA" w:val="clear"/>
            <w:tcMar>
              <w:top w:type="dxa" w:w="90"/>
              <w:left w:type="dxa" w:w="120"/>
              <w:bottom w:type="dxa" w:w="90"/>
              <w:right w:type="dxa" w:w="120"/>
            </w:tcMar>
          </w:tcPr>
          <w:p>
            <w:r>
              <w:rPr>
                <w:rFonts w:ascii="Consolas" w:cs="Consolas" w:eastAsia="Consolas" w:hAnsi="Consolas"/>
                <w:sz w:val="20"/>
                <w:szCs w:val="20"/>
              </w:rPr>
              <w:t xml:space="preserve">home/</w:t>
            </w:r>
          </w:p>
        </w:tc>
        <w:tc>
          <w:tcPr>
            <w:tcW w:type="dxa" w:w="6260"/>
            <w:shd w:fill="F7F8FA" w:val="clear"/>
            <w:tcMar>
              <w:top w:type="dxa" w:w="90"/>
              <w:left w:type="dxa" w:w="120"/>
              <w:bottom w:type="dxa" w:w="90"/>
              <w:right w:type="dxa" w:w="120"/>
            </w:tcMar>
          </w:tcPr>
          <w:p>
            <w:r>
              <w:rPr>
                <w:sz w:val="20"/>
                <w:szCs w:val="20"/>
              </w:rPr>
              <w:t xml:space="preserve">Home screen and the Featured Zones tiles.</w:t>
            </w:r>
          </w:p>
        </w:tc>
      </w:tr>
      <w:tr>
        <w:tc>
          <w:tcPr>
            <w:tcW w:type="dxa" w:w="3100"/>
            <w:shd w:fill="FFFFFF" w:val="clear"/>
            <w:tcMar>
              <w:top w:type="dxa" w:w="90"/>
              <w:left w:type="dxa" w:w="120"/>
              <w:bottom w:type="dxa" w:w="90"/>
              <w:right w:type="dxa" w:w="120"/>
            </w:tcMar>
          </w:tcPr>
          <w:p>
            <w:r>
              <w:rPr>
                <w:rFonts w:ascii="Consolas" w:cs="Consolas" w:eastAsia="Consolas" w:hAnsi="Consolas"/>
                <w:sz w:val="20"/>
                <w:szCs w:val="20"/>
              </w:rPr>
              <w:t xml:space="preserve">auth/</w:t>
            </w:r>
            <w:r>
              <w:rPr>
                <w:sz w:val="20"/>
                <w:szCs w:val="20"/>
              </w:rPr>
              <w:t xml:space="preserve">, </w:t>
            </w:r>
            <w:r>
              <w:rPr>
                <w:rFonts w:ascii="Consolas" w:cs="Consolas" w:eastAsia="Consolas" w:hAnsi="Consolas"/>
                <w:sz w:val="20"/>
                <w:szCs w:val="20"/>
              </w:rPr>
              <w:t xml:space="preserve">profile/</w:t>
            </w:r>
            <w:r>
              <w:rPr>
                <w:sz w:val="20"/>
                <w:szCs w:val="20"/>
              </w:rPr>
              <w:t xml:space="preserve">, </w:t>
            </w:r>
            <w:r>
              <w:rPr>
                <w:rFonts w:ascii="Consolas" w:cs="Consolas" w:eastAsia="Consolas" w:hAnsi="Consolas"/>
                <w:sz w:val="20"/>
                <w:szCs w:val="20"/>
              </w:rPr>
              <w:t xml:space="preserve">location/</w:t>
            </w:r>
          </w:p>
        </w:tc>
        <w:tc>
          <w:tcPr>
            <w:tcW w:type="dxa" w:w="6260"/>
            <w:shd w:fill="FFFFFF" w:val="clear"/>
            <w:tcMar>
              <w:top w:type="dxa" w:w="90"/>
              <w:left w:type="dxa" w:w="120"/>
              <w:bottom w:type="dxa" w:w="90"/>
              <w:right w:type="dxa" w:w="120"/>
            </w:tcMar>
          </w:tcPr>
          <w:p>
            <w:r>
              <w:rPr>
                <w:sz w:val="20"/>
                <w:szCs w:val="20"/>
              </w:rPr>
              <w:t xml:space="preserve">Login, user profile, location picker.</w:t>
            </w:r>
          </w:p>
        </w:tc>
      </w:tr>
    </w:tbl>
    <w:p>
      <w:pPr>
        <w:spacing w:after="160"/>
      </w:pPr>
    </w:p>
    <w:p>
      <w:pPr>
        <w:spacing w:after="120"/>
      </w:pPr>
      <w:r>
        <w:rPr>
          <w:sz w:val="22"/>
          <w:szCs w:val="22"/>
        </w:rPr>
        <w:t xml:space="preserve">Shared plumbing lives in lib/core/: the router (all the app URLs), the network client, theme colours and the location service.</w:t>
      </w:r>
    </w:p>
    <w:p>
      <w:pPr>
        <w:pStyle w:val="Heading3"/>
        <w:spacing w:after="100" w:before="200"/>
      </w:pPr>
      <w:r>
        <w:t xml:space="preserve">How navigation works</w:t>
      </w:r>
    </w:p>
    <w:p>
      <w:pPr>
        <w:spacing w:after="120"/>
      </w:pPr>
      <w:r>
        <w:rPr>
          <w:sz w:val="22"/>
          <w:szCs w:val="22"/>
        </w:rPr>
        <w:t xml:space="preserve">The app uses GoRouter. Every screen has a path like /classified/ads, and they are all listed in lib/core/router/app_router.dart. When you are asked to change "the page that opens when I tap X", find the tile that pushes the route, then look that route up in app_router.dart to see which screen file it opens.</w:t>
      </w:r>
    </w:p>
    <w:p>
      <w:pPr>
        <w:spacing w:after="160"/>
      </w:pPr>
    </w:p>
    <w:tbl>
      <w:tblPr>
        <w:tblW w:type="dxa" w:w="9360"/>
        <w:tblBorders>
          <w:top w:val="single" w:color="B00020" w:sz="2"/>
          <w:left w:val="single" w:color="B00020" w:sz="18"/>
          <w:bottom w:val="single" w:color="B00020" w:sz="2"/>
          <w:right w:val="single" w:color="B000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B00020"/>
                <w:sz w:val="22"/>
                <w:szCs w:val="22"/>
              </w:rPr>
              <w:t xml:space="preserve">A mistake I made — learn from it</w:t>
            </w:r>
          </w:p>
          <w:p>
            <w:pPr>
              <w:spacing w:after="60"/>
            </w:pPr>
            <w:r>
              <w:rPr>
                <w:sz w:val="21"/>
                <w:szCs w:val="21"/>
              </w:rPr>
              <w:t xml:space="preserve">A request came in to redesign "the Local Classifieds page". There are two screens with almost identical layouts: classified_home_screen.dart and classified_ads_screen.dart. I edited the first one for three rounds while the Featured Zones tile actually opened the second, at route /classified/ads.</w:t>
            </w:r>
          </w:p>
          <w:p>
            <w:pPr>
              <w:spacing w:after="60"/>
            </w:pPr>
            <w:r>
              <w:rPr>
                <w:sz w:val="21"/>
                <w:szCs w:val="21"/>
              </w:rPr>
              <w:t xml:space="preserve">Always trace the route first. Search for the button label, read the route it pushes, then find that route in app_router.dart. It takes one minute and saves hours.</w:t>
            </w:r>
          </w:p>
        </w:tc>
      </w:tr>
    </w:tbl>
    <w:p>
      <w:r>
        <w:br w:type="page"/>
      </w:r>
    </w:p>
    <w:p>
      <w:pPr>
        <w:pStyle w:val="Heading1"/>
        <w:spacing w:after="160" w:before="360"/>
      </w:pPr>
      <w:r>
        <w:t xml:space="preserve">Part 3 — Urgent security actions</w:t>
      </w:r>
    </w:p>
    <w:p>
      <w:pPr>
        <w:spacing w:after="120"/>
      </w:pPr>
      <w:r>
        <w:rPr>
          <w:sz w:val="22"/>
          <w:szCs w:val="22"/>
        </w:rPr>
        <w:t xml:space="preserve">These are not theoretical. I checked the repository while writing this document and confirmed each one. Do these before anything else.</w:t>
      </w:r>
    </w:p>
    <w:p>
      <w:pPr>
        <w:spacing w:after="160"/>
      </w:pPr>
    </w:p>
    <w:tbl>
      <w:tblPr>
        <w:tblW w:type="dxa" w:w="9360"/>
        <w:tblBorders>
          <w:top w:val="single" w:color="B00020" w:sz="2"/>
          <w:left w:val="single" w:color="B00020" w:sz="18"/>
          <w:bottom w:val="single" w:color="B00020" w:sz="2"/>
          <w:right w:val="single" w:color="B000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B00020"/>
                <w:sz w:val="22"/>
                <w:szCs w:val="22"/>
              </w:rPr>
              <w:t xml:space="preserve">Live credentials are committed to git</w:t>
            </w:r>
          </w:p>
          <w:p>
            <w:pPr>
              <w:spacing w:after="60"/>
            </w:pPr>
            <w:r>
              <w:rPr>
                <w:sz w:val="21"/>
                <w:szCs w:val="21"/>
              </w:rPr>
              <w:t xml:space="preserve">The SSH private key for the production server (claimit.pem) is tracked in the repository, as are all three .env files. Anyone who has ever cloned this repository — or anyone who gains access to it — holds the keys to the production database, the AWS account, the payment gateway and the SMS account.</w:t>
            </w:r>
          </w:p>
          <w:p>
            <w:pPr>
              <w:spacing w:after="60"/>
            </w:pPr>
            <w:r>
              <w:rPr>
                <w:sz w:val="21"/>
                <w:szCs w:val="21"/>
              </w:rPr>
              <w:t xml:space="preserve">Deleting the files now is not enough. They remain in the git history, so the credentials must be replaced.</w:t>
            </w:r>
          </w:p>
        </w:tc>
      </w:tr>
    </w:tbl>
    <w:p>
      <w:pPr>
        <w:spacing w:after="160"/>
      </w:pPr>
    </w:p>
    <w:p>
      <w:pPr>
        <w:pStyle w:val="Heading2"/>
        <w:spacing w:after="120" w:before="280"/>
      </w:pPr>
      <w:r>
        <w:t xml:space="preserve">What is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460"/>
      </w:tblGrid>
      <w:tr>
        <w:trPr>
          <w:tblHeader/>
        </w:trPr>
        <w:tc>
          <w:tcPr>
            <w:tcW w:type="dxa" w:w="2500"/>
            <w:shd w:fill="1A237E" w:val="clear"/>
            <w:tcMar>
              <w:top w:type="dxa" w:w="90"/>
              <w:left w:type="dxa" w:w="120"/>
              <w:bottom w:type="dxa" w:w="90"/>
              <w:right w:type="dxa" w:w="120"/>
            </w:tcMar>
          </w:tcPr>
          <w:p>
            <w:r>
              <w:rPr>
                <w:b/>
                <w:bCs/>
                <w:color w:val="FFFFFF"/>
                <w:sz w:val="20"/>
                <w:szCs w:val="20"/>
              </w:rPr>
              <w:t xml:space="preserve">File in git</w:t>
            </w:r>
          </w:p>
        </w:tc>
        <w:tc>
          <w:tcPr>
            <w:tcW w:type="dxa" w:w="4400"/>
            <w:shd w:fill="1A237E" w:val="clear"/>
            <w:tcMar>
              <w:top w:type="dxa" w:w="90"/>
              <w:left w:type="dxa" w:w="120"/>
              <w:bottom w:type="dxa" w:w="90"/>
              <w:right w:type="dxa" w:w="120"/>
            </w:tcMar>
          </w:tcPr>
          <w:p>
            <w:r>
              <w:rPr>
                <w:b/>
                <w:bCs/>
                <w:color w:val="FFFFFF"/>
                <w:sz w:val="20"/>
                <w:szCs w:val="20"/>
              </w:rPr>
              <w:t xml:space="preserve">What it contains</w:t>
            </w:r>
          </w:p>
        </w:tc>
        <w:tc>
          <w:tcPr>
            <w:tcW w:type="dxa" w:w="2460"/>
            <w:shd w:fill="1A237E" w:val="clear"/>
            <w:tcMar>
              <w:top w:type="dxa" w:w="90"/>
              <w:left w:type="dxa" w:w="120"/>
              <w:bottom w:type="dxa" w:w="90"/>
              <w:right w:type="dxa" w:w="120"/>
            </w:tcMar>
          </w:tcPr>
          <w:p>
            <w:r>
              <w:rPr>
                <w:b/>
                <w:bCs/>
                <w:color w:val="FFFFFF"/>
                <w:sz w:val="20"/>
                <w:szCs w:val="20"/>
              </w:rPr>
              <w:t xml:space="preserve">Risk if leaked</w:t>
            </w:r>
          </w:p>
        </w:tc>
      </w:tr>
      <w:tr>
        <w:tc>
          <w:tcPr>
            <w:tcW w:type="dxa" w:w="2500"/>
            <w:shd w:fill="FFFFFF" w:val="clear"/>
            <w:tcMar>
              <w:top w:type="dxa" w:w="90"/>
              <w:left w:type="dxa" w:w="120"/>
              <w:bottom w:type="dxa" w:w="90"/>
              <w:right w:type="dxa" w:w="120"/>
            </w:tcMar>
          </w:tcPr>
          <w:p>
            <w:r>
              <w:rPr>
                <w:rFonts w:ascii="Consolas" w:cs="Consolas" w:eastAsia="Consolas" w:hAnsi="Consolas"/>
                <w:sz w:val="20"/>
                <w:szCs w:val="20"/>
              </w:rPr>
              <w:t xml:space="preserve">claimit.pem</w:t>
            </w:r>
          </w:p>
        </w:tc>
        <w:tc>
          <w:tcPr>
            <w:tcW w:type="dxa" w:w="4400"/>
            <w:shd w:fill="FFFFFF" w:val="clear"/>
            <w:tcMar>
              <w:top w:type="dxa" w:w="90"/>
              <w:left w:type="dxa" w:w="120"/>
              <w:bottom w:type="dxa" w:w="90"/>
              <w:right w:type="dxa" w:w="120"/>
            </w:tcMar>
          </w:tcPr>
          <w:p>
            <w:r>
              <w:rPr>
                <w:sz w:val="20"/>
                <w:szCs w:val="20"/>
              </w:rPr>
              <w:t xml:space="preserve">SSH private key for the production server.</w:t>
            </w:r>
          </w:p>
        </w:tc>
        <w:tc>
          <w:tcPr>
            <w:tcW w:type="dxa" w:w="2460"/>
            <w:shd w:fill="FFFFFF" w:val="clear"/>
            <w:tcMar>
              <w:top w:type="dxa" w:w="90"/>
              <w:left w:type="dxa" w:w="120"/>
              <w:bottom w:type="dxa" w:w="90"/>
              <w:right w:type="dxa" w:w="120"/>
            </w:tcMar>
          </w:tcPr>
          <w:p>
            <w:r>
              <w:rPr>
                <w:sz w:val="20"/>
                <w:szCs w:val="20"/>
              </w:rPr>
              <w:t xml:space="preserve">Full control of the server.</w:t>
            </w:r>
          </w:p>
        </w:tc>
      </w:tr>
      <w:tr>
        <w:tc>
          <w:tcPr>
            <w:tcW w:type="dxa" w:w="2500"/>
            <w:shd w:fill="F7F8FA" w:val="clear"/>
            <w:tcMar>
              <w:top w:type="dxa" w:w="90"/>
              <w:left w:type="dxa" w:w="120"/>
              <w:bottom w:type="dxa" w:w="90"/>
              <w:right w:type="dxa" w:w="120"/>
            </w:tcMar>
          </w:tcPr>
          <w:p>
            <w:r>
              <w:rPr>
                <w:rFonts w:ascii="Consolas" w:cs="Consolas" w:eastAsia="Consolas" w:hAnsi="Consolas"/>
                <w:sz w:val="20"/>
                <w:szCs w:val="20"/>
              </w:rPr>
              <w:t xml:space="preserve">fastapi/backend/.env</w:t>
            </w:r>
          </w:p>
        </w:tc>
        <w:tc>
          <w:tcPr>
            <w:tcW w:type="dxa" w:w="4400"/>
            <w:shd w:fill="F7F8FA" w:val="clear"/>
            <w:tcMar>
              <w:top w:type="dxa" w:w="90"/>
              <w:left w:type="dxa" w:w="120"/>
              <w:bottom w:type="dxa" w:w="90"/>
              <w:right w:type="dxa" w:w="120"/>
            </w:tcMar>
          </w:tcPr>
          <w:p>
            <w:r>
              <w:rPr>
                <w:sz w:val="20"/>
                <w:szCs w:val="20"/>
              </w:rPr>
              <w:t xml:space="preserve">MongoDB URL, AWS keys, Razorpay secret, Twilio token, SMTP password, JWT secret.</w:t>
            </w:r>
          </w:p>
        </w:tc>
        <w:tc>
          <w:tcPr>
            <w:tcW w:type="dxa" w:w="2460"/>
            <w:shd w:fill="F7F8FA" w:val="clear"/>
            <w:tcMar>
              <w:top w:type="dxa" w:w="90"/>
              <w:left w:type="dxa" w:w="120"/>
              <w:bottom w:type="dxa" w:w="90"/>
              <w:right w:type="dxa" w:w="120"/>
            </w:tcMar>
          </w:tcPr>
          <w:p>
            <w:r>
              <w:rPr>
                <w:sz w:val="20"/>
                <w:szCs w:val="20"/>
              </w:rPr>
              <w:t xml:space="preserve">Database access, money movement, sending SMS and email as Claimit.</w:t>
            </w:r>
          </w:p>
        </w:tc>
      </w:tr>
      <w:tr>
        <w:tc>
          <w:tcPr>
            <w:tcW w:type="dxa" w:w="2500"/>
            <w:shd w:fill="FFFFFF" w:val="clear"/>
            <w:tcMar>
              <w:top w:type="dxa" w:w="90"/>
              <w:left w:type="dxa" w:w="120"/>
              <w:bottom w:type="dxa" w:w="90"/>
              <w:right w:type="dxa" w:w="120"/>
            </w:tcMar>
          </w:tcPr>
          <w:p>
            <w:r>
              <w:rPr>
                <w:rFonts w:ascii="Consolas" w:cs="Consolas" w:eastAsia="Consolas" w:hAnsi="Consolas"/>
                <w:sz w:val="20"/>
                <w:szCs w:val="20"/>
              </w:rPr>
              <w:t xml:space="preserve">claimit_web_org/fastapi/backend/.env</w:t>
            </w:r>
          </w:p>
        </w:tc>
        <w:tc>
          <w:tcPr>
            <w:tcW w:type="dxa" w:w="4400"/>
            <w:shd w:fill="FFFFFF" w:val="clear"/>
            <w:tcMar>
              <w:top w:type="dxa" w:w="90"/>
              <w:left w:type="dxa" w:w="120"/>
              <w:bottom w:type="dxa" w:w="90"/>
              <w:right w:type="dxa" w:w="120"/>
            </w:tcMar>
          </w:tcPr>
          <w:p>
            <w:r>
              <w:rPr>
                <w:sz w:val="20"/>
                <w:szCs w:val="20"/>
              </w:rPr>
              <w:t xml:space="preserve">MongoDB URL, AWS keys, Razorpay secret, admin username and password.</w:t>
            </w:r>
          </w:p>
        </w:tc>
        <w:tc>
          <w:tcPr>
            <w:tcW w:type="dxa" w:w="2460"/>
            <w:shd w:fill="FFFFFF" w:val="clear"/>
            <w:tcMar>
              <w:top w:type="dxa" w:w="90"/>
              <w:left w:type="dxa" w:w="120"/>
              <w:bottom w:type="dxa" w:w="90"/>
              <w:right w:type="dxa" w:w="120"/>
            </w:tcMar>
          </w:tcPr>
          <w:p>
            <w:r>
              <w:rPr>
                <w:sz w:val="20"/>
                <w:szCs w:val="20"/>
              </w:rPr>
              <w:t xml:space="preserve">Admin panel login, database access.</w:t>
            </w:r>
          </w:p>
        </w:tc>
      </w:tr>
      <w:tr>
        <w:tc>
          <w:tcPr>
            <w:tcW w:type="dxa" w:w="2500"/>
            <w:shd w:fill="F7F8FA" w:val="clear"/>
            <w:tcMar>
              <w:top w:type="dxa" w:w="90"/>
              <w:left w:type="dxa" w:w="120"/>
              <w:bottom w:type="dxa" w:w="90"/>
              <w:right w:type="dxa" w:w="120"/>
            </w:tcMar>
          </w:tcPr>
          <w:p>
            <w:r>
              <w:rPr>
                <w:rFonts w:ascii="Consolas" w:cs="Consolas" w:eastAsia="Consolas" w:hAnsi="Consolas"/>
                <w:sz w:val="20"/>
                <w:szCs w:val="20"/>
              </w:rPr>
              <w:t xml:space="preserve">claimitapporg/.env</w:t>
            </w:r>
          </w:p>
        </w:tc>
        <w:tc>
          <w:tcPr>
            <w:tcW w:type="dxa" w:w="4400"/>
            <w:shd w:fill="F7F8FA" w:val="clear"/>
            <w:tcMar>
              <w:top w:type="dxa" w:w="90"/>
              <w:left w:type="dxa" w:w="120"/>
              <w:bottom w:type="dxa" w:w="90"/>
              <w:right w:type="dxa" w:w="120"/>
            </w:tcMar>
          </w:tcPr>
          <w:p>
            <w:r>
              <w:rPr>
                <w:sz w:val="20"/>
                <w:szCs w:val="20"/>
              </w:rPr>
              <w:t xml:space="preserve">Google and Facebook client IDs.</w:t>
            </w:r>
          </w:p>
        </w:tc>
        <w:tc>
          <w:tcPr>
            <w:tcW w:type="dxa" w:w="2460"/>
            <w:shd w:fill="F7F8FA" w:val="clear"/>
            <w:tcMar>
              <w:top w:type="dxa" w:w="90"/>
              <w:left w:type="dxa" w:w="120"/>
              <w:bottom w:type="dxa" w:w="90"/>
              <w:right w:type="dxa" w:w="120"/>
            </w:tcMar>
          </w:tcPr>
          <w:p>
            <w:r>
              <w:rPr>
                <w:sz w:val="20"/>
                <w:szCs w:val="20"/>
              </w:rPr>
              <w:t xml:space="preserve">Lower risk, but should still be rotated.</w:t>
            </w:r>
          </w:p>
        </w:tc>
      </w:tr>
    </w:tbl>
    <w:p>
      <w:pPr>
        <w:spacing w:after="160"/>
      </w:pPr>
    </w:p>
    <w:p>
      <w:pPr>
        <w:pStyle w:val="Heading2"/>
        <w:spacing w:after="120" w:before="280"/>
      </w:pPr>
      <w:r>
        <w:t xml:space="preserve">What to do, in order</w:t>
      </w:r>
    </w:p>
    <w:p>
      <w:pPr>
        <w:pStyle w:val="ListParagraph"/>
        <w:numPr>
          <w:ilvl w:val="0"/>
          <w:numId w:val="2"/>
        </w:numPr>
        <w:spacing w:after="80"/>
      </w:pPr>
      <w:r>
        <w:rPr>
          <w:sz w:val="22"/>
          <w:szCs w:val="22"/>
        </w:rPr>
        <w:t xml:space="preserve">Generate a new SSH key pair. Add the new public key to the server, confirm you can log in with it, then remove the old one from ~/.ssh/authorized_keys on the server.</w:t>
      </w:r>
    </w:p>
    <w:p>
      <w:pPr>
        <w:pStyle w:val="ListParagraph"/>
        <w:numPr>
          <w:ilvl w:val="0"/>
          <w:numId w:val="2"/>
        </w:numPr>
        <w:spacing w:after="80"/>
      </w:pPr>
      <w:r>
        <w:rPr>
          <w:sz w:val="22"/>
          <w:szCs w:val="22"/>
        </w:rPr>
        <w:t xml:space="preserve">Rotate every secret: new AWS access key, new Razorpay API key, new Twilio auth token, new SMTP password, new JWT SECRET_KEY, new admin password, and a new MongoDB password.</w:t>
      </w:r>
    </w:p>
    <w:p>
      <w:pPr>
        <w:pStyle w:val="ListParagraph"/>
        <w:numPr>
          <w:ilvl w:val="0"/>
          <w:numId w:val="2"/>
        </w:numPr>
        <w:spacing w:after="80"/>
      </w:pPr>
      <w:r>
        <w:rPr>
          <w:sz w:val="22"/>
          <w:szCs w:val="22"/>
        </w:rPr>
        <w:t xml:space="preserve">Update the .env files on the SERVER only with the new values. Never put them back in git.</w:t>
      </w:r>
    </w:p>
    <w:p>
      <w:pPr>
        <w:pStyle w:val="ListParagraph"/>
        <w:numPr>
          <w:ilvl w:val="0"/>
          <w:numId w:val="2"/>
        </w:numPr>
        <w:spacing w:after="80"/>
      </w:pPr>
      <w:r>
        <w:rPr>
          <w:sz w:val="22"/>
          <w:szCs w:val="22"/>
        </w:rPr>
        <w:t xml:space="preserve">Add claimit.pem and .env to .gitignore, then remove them from tracking with: git rm --cached claimit.pem "*/.env"</w:t>
      </w:r>
    </w:p>
    <w:p>
      <w:pPr>
        <w:pStyle w:val="ListParagraph"/>
        <w:numPr>
          <w:ilvl w:val="0"/>
          <w:numId w:val="2"/>
        </w:numPr>
        <w:spacing w:after="80"/>
      </w:pPr>
      <w:r>
        <w:rPr>
          <w:sz w:val="22"/>
          <w:szCs w:val="22"/>
        </w:rPr>
        <w:t xml:space="preserve">Commit and push. The history still contains the old values, which is why step 2 matters more than this step.</w:t>
      </w:r>
    </w:p>
    <w:p>
      <w:pPr>
        <w:pStyle w:val="ListParagraph"/>
        <w:numPr>
          <w:ilvl w:val="0"/>
          <w:numId w:val="2"/>
        </w:numPr>
        <w:spacing w:after="80"/>
      </w:pPr>
      <w:r>
        <w:rPr>
          <w:sz w:val="22"/>
          <w:szCs w:val="22"/>
        </w:rPr>
        <w:t xml:space="preserve">Optional but recommended: if the repository is private and the team is small, you may accept the history. If it is public, or has ever been public, treat every secret as compromised and rotate without exception.</w:t>
      </w:r>
    </w:p>
    <w:p>
      <w:pPr>
        <w:spacing w:after="160"/>
      </w:pPr>
    </w:p>
    <w:tbl>
      <w:tblPr>
        <w:tblW w:type="dxa" w:w="9360"/>
        <w:tblBorders>
          <w:top w:val="single" w:color="1B5E20" w:sz="2"/>
          <w:left w:val="single" w:color="1B5E20" w:sz="18"/>
          <w:bottom w:val="single" w:color="1B5E20" w:sz="2"/>
          <w:right w:val="single" w:color="1B5E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1B5E20"/>
                <w:sz w:val="22"/>
                <w:szCs w:val="22"/>
              </w:rPr>
              <w:t xml:space="preserve">Rotating the JWT secret logs everyone out</w:t>
            </w:r>
          </w:p>
          <w:p>
            <w:pPr>
              <w:spacing w:after="60"/>
            </w:pPr>
            <w:r>
              <w:rPr>
                <w:sz w:val="21"/>
                <w:szCs w:val="21"/>
              </w:rPr>
              <w:t xml:space="preserve">SECRET_KEY signs the login tokens. When you change it, every user and admin is signed out and must log in again. This is expected and harmless — but do it at a quiet time, and tell the client first so they are not surprised.</w:t>
            </w:r>
          </w:p>
        </w:tc>
      </w:tr>
    </w:tbl>
    <w:p>
      <w:pPr>
        <w:pStyle w:val="Heading2"/>
        <w:spacing w:after="120" w:before="280"/>
      </w:pPr>
      <w:r>
        <w:t xml:space="preserve">Two smaller issues worth fixing</w:t>
      </w:r>
    </w:p>
    <w:p>
      <w:pPr>
        <w:pStyle w:val="Heading3"/>
        <w:spacing w:after="100" w:before="200"/>
      </w:pPr>
      <w:r>
        <w:t xml:space="preserve">The app talks to the server over plain HTTP</w:t>
      </w:r>
    </w:p>
    <w:p>
      <w:pPr>
        <w:spacing w:after="120"/>
      </w:pPr>
      <w:r>
        <w:rPr>
          <w:sz w:val="22"/>
          <w:szCs w:val="22"/>
        </w:rPr>
        <w:t xml:space="preserve">In claimitapporg/lib/core/constants/app_constants.dart the API address is http://16.170.110.232:8001 — an IP address, unencrypted. Every request, including login tokens, travels in the clear and can be read on a public wifi network.</w:t>
      </w:r>
    </w:p>
    <w:p>
      <w:pPr>
        <w:spacing w:after="120"/>
      </w:pPr>
      <w:r>
        <w:rPr>
          <w:sz w:val="22"/>
          <w:szCs w:val="22"/>
        </w:rPr>
        <w:t xml:space="preserve">The fix is to put a domain name in front of the server with an HTTPS certificate (Let's Encrypt is free), then change that one line to the https:// address. Note that Android blocks plain HTTP by default in newer versions, so this will eventually become a hard blocker, not just a risk.</w:t>
      </w:r>
    </w:p>
    <w:p>
      <w:pPr>
        <w:pStyle w:val="Heading3"/>
        <w:spacing w:after="100" w:before="200"/>
      </w:pPr>
      <w:r>
        <w:t xml:space="preserve">The virtual environment is committed</w:t>
      </w:r>
    </w:p>
    <w:p>
      <w:pPr>
        <w:spacing w:after="120"/>
      </w:pPr>
      <w:r>
        <w:rPr>
          <w:sz w:val="22"/>
          <w:szCs w:val="22"/>
        </w:rPr>
        <w:t xml:space="preserve">fastapi/venv/ is tracked in git. It is thousands of files, it makes every clone slow, and it is machine-specific so it is not even useful. Add venv/ to .gitignore and remove it from tracking. Recreate it locally with python -m venv venv and pip install -r requirements.txt.</w:t>
      </w:r>
    </w:p>
    <w:p>
      <w:r>
        <w:br w:type="page"/>
      </w:r>
    </w:p>
    <w:p>
      <w:pPr>
        <w:pStyle w:val="Heading1"/>
        <w:spacing w:after="160" w:before="360"/>
      </w:pPr>
      <w:r>
        <w:t xml:space="preserve">Part 4 — Server and environments</w:t>
      </w:r>
    </w:p>
    <w:p>
      <w:pPr>
        <w:spacing w:after="120"/>
      </w:pPr>
      <w:r>
        <w:rPr>
          <w:sz w:val="22"/>
          <w:szCs w:val="22"/>
        </w:rPr>
        <w:t xml:space="preserve">There is one server. It runs both backends and the database. There is no separate staging environment, which means changes go straight to production — so test locally first and deploy carefully.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A237E" w:val="clear"/>
            <w:tcMar>
              <w:top w:type="dxa" w:w="90"/>
              <w:left w:type="dxa" w:w="120"/>
              <w:bottom w:type="dxa" w:w="90"/>
              <w:right w:type="dxa" w:w="120"/>
            </w:tcMar>
          </w:tcPr>
          <w:p>
            <w:r>
              <w:rPr>
                <w:b/>
                <w:bCs/>
                <w:color w:val="FFFFFF"/>
                <w:sz w:val="20"/>
                <w:szCs w:val="20"/>
              </w:rPr>
              <w:t xml:space="preserve">Thing</w:t>
            </w:r>
          </w:p>
        </w:tc>
        <w:tc>
          <w:tcPr>
            <w:tcW w:type="dxa" w:w="6760"/>
            <w:shd w:fill="1A237E" w:val="clear"/>
            <w:tcMar>
              <w:top w:type="dxa" w:w="90"/>
              <w:left w:type="dxa" w:w="120"/>
              <w:bottom w:type="dxa" w:w="90"/>
              <w:right w:type="dxa" w:w="120"/>
            </w:tcMar>
          </w:tcPr>
          <w:p>
            <w:r>
              <w:rPr>
                <w:b/>
                <w:bCs/>
                <w:color w:val="FFFFFF"/>
                <w:sz w:val="20"/>
                <w:szCs w:val="20"/>
              </w:rPr>
              <w:t xml:space="preserve">Value</w:t>
            </w:r>
          </w:p>
        </w:tc>
      </w:tr>
      <w:tr>
        <w:tc>
          <w:tcPr>
            <w:tcW w:type="dxa" w:w="2600"/>
            <w:shd w:fill="FFFFFF" w:val="clear"/>
            <w:tcMar>
              <w:top w:type="dxa" w:w="90"/>
              <w:left w:type="dxa" w:w="120"/>
              <w:bottom w:type="dxa" w:w="90"/>
              <w:right w:type="dxa" w:w="120"/>
            </w:tcMar>
          </w:tcPr>
          <w:p>
            <w:r>
              <w:rPr>
                <w:sz w:val="20"/>
                <w:szCs w:val="20"/>
              </w:rPr>
              <w:t xml:space="preserve">Server address</w:t>
            </w:r>
          </w:p>
        </w:tc>
        <w:tc>
          <w:tcPr>
            <w:tcW w:type="dxa" w:w="6760"/>
            <w:shd w:fill="FFFFFF" w:val="clear"/>
            <w:tcMar>
              <w:top w:type="dxa" w:w="90"/>
              <w:left w:type="dxa" w:w="120"/>
              <w:bottom w:type="dxa" w:w="90"/>
              <w:right w:type="dxa" w:w="120"/>
            </w:tcMar>
          </w:tcPr>
          <w:p>
            <w:r>
              <w:rPr>
                <w:rFonts w:ascii="Consolas" w:cs="Consolas" w:eastAsia="Consolas" w:hAnsi="Consolas"/>
                <w:sz w:val="20"/>
                <w:szCs w:val="20"/>
              </w:rPr>
              <w:t xml:space="preserve">ubuntu@16.170.110.232</w:t>
            </w:r>
            <w:r>
              <w:rPr>
                <w:sz w:val="20"/>
                <w:szCs w:val="20"/>
              </w:rPr>
              <w:t xml:space="preserve"> (Ubuntu on AWS EC2)</w:t>
            </w:r>
          </w:p>
        </w:tc>
      </w:tr>
      <w:tr>
        <w:tc>
          <w:tcPr>
            <w:tcW w:type="dxa" w:w="2600"/>
            <w:shd w:fill="F7F8FA" w:val="clear"/>
            <w:tcMar>
              <w:top w:type="dxa" w:w="90"/>
              <w:left w:type="dxa" w:w="120"/>
              <w:bottom w:type="dxa" w:w="90"/>
              <w:right w:type="dxa" w:w="120"/>
            </w:tcMar>
          </w:tcPr>
          <w:p>
            <w:r>
              <w:rPr>
                <w:sz w:val="20"/>
                <w:szCs w:val="20"/>
              </w:rPr>
              <w:t xml:space="preserve">Login</w:t>
            </w:r>
          </w:p>
        </w:tc>
        <w:tc>
          <w:tcPr>
            <w:tcW w:type="dxa" w:w="6760"/>
            <w:shd w:fill="F7F8FA" w:val="clear"/>
            <w:tcMar>
              <w:top w:type="dxa" w:w="90"/>
              <w:left w:type="dxa" w:w="120"/>
              <w:bottom w:type="dxa" w:w="90"/>
              <w:right w:type="dxa" w:w="120"/>
            </w:tcMar>
          </w:tcPr>
          <w:p>
            <w:r>
              <w:rPr>
                <w:rFonts w:ascii="Consolas" w:cs="Consolas" w:eastAsia="Consolas" w:hAnsi="Consolas"/>
                <w:sz w:val="20"/>
                <w:szCs w:val="20"/>
              </w:rPr>
              <w:t xml:space="preserve">ssh -i claimit.pem ubuntu@16.170.110.232</w:t>
            </w:r>
          </w:p>
        </w:tc>
      </w:tr>
      <w:tr>
        <w:tc>
          <w:tcPr>
            <w:tcW w:type="dxa" w:w="2600"/>
            <w:shd w:fill="FFFFFF" w:val="clear"/>
            <w:tcMar>
              <w:top w:type="dxa" w:w="90"/>
              <w:left w:type="dxa" w:w="120"/>
              <w:bottom w:type="dxa" w:w="90"/>
              <w:right w:type="dxa" w:w="120"/>
            </w:tcMar>
          </w:tcPr>
          <w:p>
            <w:r>
              <w:rPr>
                <w:sz w:val="20"/>
                <w:szCs w:val="20"/>
              </w:rPr>
              <w:t xml:space="preserve">App backend folder</w:t>
            </w:r>
          </w:p>
        </w:tc>
        <w:tc>
          <w:tcPr>
            <w:tcW w:type="dxa" w:w="6760"/>
            <w:shd w:fill="FFFFFF" w:val="clear"/>
            <w:tcMar>
              <w:top w:type="dxa" w:w="90"/>
              <w:left w:type="dxa" w:w="120"/>
              <w:bottom w:type="dxa" w:w="90"/>
              <w:right w:type="dxa" w:w="120"/>
            </w:tcMar>
          </w:tcPr>
          <w:p>
            <w:r>
              <w:rPr>
                <w:rFonts w:ascii="Consolas" w:cs="Consolas" w:eastAsia="Consolas" w:hAnsi="Consolas"/>
                <w:sz w:val="20"/>
                <w:szCs w:val="20"/>
              </w:rPr>
              <w:t xml:space="preserve">/home/ubuntu/claimit_local_production/</w:t>
            </w:r>
          </w:p>
        </w:tc>
      </w:tr>
      <w:tr>
        <w:tc>
          <w:tcPr>
            <w:tcW w:type="dxa" w:w="2600"/>
            <w:shd w:fill="F7F8FA" w:val="clear"/>
            <w:tcMar>
              <w:top w:type="dxa" w:w="90"/>
              <w:left w:type="dxa" w:w="120"/>
              <w:bottom w:type="dxa" w:w="90"/>
              <w:right w:type="dxa" w:w="120"/>
            </w:tcMar>
          </w:tcPr>
          <w:p>
            <w:r>
              <w:rPr>
                <w:sz w:val="20"/>
                <w:szCs w:val="20"/>
              </w:rPr>
              <w:t xml:space="preserve">App backend service</w:t>
            </w:r>
          </w:p>
        </w:tc>
        <w:tc>
          <w:tcPr>
            <w:tcW w:type="dxa" w:w="6760"/>
            <w:shd w:fill="F7F8FA" w:val="clear"/>
            <w:tcMar>
              <w:top w:type="dxa" w:w="90"/>
              <w:left w:type="dxa" w:w="120"/>
              <w:bottom w:type="dxa" w:w="90"/>
              <w:right w:type="dxa" w:w="120"/>
            </w:tcMar>
          </w:tcPr>
          <w:p>
            <w:r>
              <w:rPr>
                <w:rFonts w:ascii="Consolas" w:cs="Consolas" w:eastAsia="Consolas" w:hAnsi="Consolas"/>
                <w:sz w:val="20"/>
                <w:szCs w:val="20"/>
              </w:rPr>
              <w:t xml:space="preserve">claimit.service</w:t>
            </w:r>
            <w:r>
              <w:rPr>
                <w:sz w:val="20"/>
                <w:szCs w:val="20"/>
              </w:rPr>
              <w:t xml:space="preserve">  — serves port 8001</w:t>
            </w:r>
          </w:p>
        </w:tc>
      </w:tr>
      <w:tr>
        <w:tc>
          <w:tcPr>
            <w:tcW w:type="dxa" w:w="2600"/>
            <w:shd w:fill="FFFFFF" w:val="clear"/>
            <w:tcMar>
              <w:top w:type="dxa" w:w="90"/>
              <w:left w:type="dxa" w:w="120"/>
              <w:bottom w:type="dxa" w:w="90"/>
              <w:right w:type="dxa" w:w="120"/>
            </w:tcMar>
          </w:tcPr>
          <w:p>
            <w:r>
              <w:rPr>
                <w:sz w:val="20"/>
                <w:szCs w:val="20"/>
              </w:rPr>
              <w:t xml:space="preserve">Web backend folder</w:t>
            </w:r>
          </w:p>
        </w:tc>
        <w:tc>
          <w:tcPr>
            <w:tcW w:type="dxa" w:w="6760"/>
            <w:shd w:fill="FFFFFF" w:val="clear"/>
            <w:tcMar>
              <w:top w:type="dxa" w:w="90"/>
              <w:left w:type="dxa" w:w="120"/>
              <w:bottom w:type="dxa" w:w="90"/>
              <w:right w:type="dxa" w:w="120"/>
            </w:tcMar>
          </w:tcPr>
          <w:p>
            <w:r>
              <w:rPr>
                <w:rFonts w:ascii="Consolas" w:cs="Consolas" w:eastAsia="Consolas" w:hAnsi="Consolas"/>
                <w:sz w:val="20"/>
                <w:szCs w:val="20"/>
              </w:rPr>
              <w:t xml:space="preserve">/home/ubuntu/claimit_web_local_backend/</w:t>
            </w:r>
          </w:p>
        </w:tc>
      </w:tr>
      <w:tr>
        <w:tc>
          <w:tcPr>
            <w:tcW w:type="dxa" w:w="2600"/>
            <w:shd w:fill="F7F8FA" w:val="clear"/>
            <w:tcMar>
              <w:top w:type="dxa" w:w="90"/>
              <w:left w:type="dxa" w:w="120"/>
              <w:bottom w:type="dxa" w:w="90"/>
              <w:right w:type="dxa" w:w="120"/>
            </w:tcMar>
          </w:tcPr>
          <w:p>
            <w:r>
              <w:rPr>
                <w:sz w:val="20"/>
                <w:szCs w:val="20"/>
              </w:rPr>
              <w:t xml:space="preserve">Web backend service</w:t>
            </w:r>
          </w:p>
        </w:tc>
        <w:tc>
          <w:tcPr>
            <w:tcW w:type="dxa" w:w="6760"/>
            <w:shd w:fill="F7F8FA" w:val="clear"/>
            <w:tcMar>
              <w:top w:type="dxa" w:w="90"/>
              <w:left w:type="dxa" w:w="120"/>
              <w:bottom w:type="dxa" w:w="90"/>
              <w:right w:type="dxa" w:w="120"/>
            </w:tcMar>
          </w:tcPr>
          <w:p>
            <w:r>
              <w:rPr>
                <w:rFonts w:ascii="Consolas" w:cs="Consolas" w:eastAsia="Consolas" w:hAnsi="Consolas"/>
                <w:sz w:val="20"/>
                <w:szCs w:val="20"/>
              </w:rPr>
              <w:t xml:space="preserve">claimit_web.service</w:t>
            </w:r>
            <w:r>
              <w:rPr>
                <w:sz w:val="20"/>
                <w:szCs w:val="20"/>
              </w:rPr>
              <w:t xml:space="preserve">  — serves port 8002</w:t>
            </w:r>
          </w:p>
        </w:tc>
      </w:tr>
      <w:tr>
        <w:tc>
          <w:tcPr>
            <w:tcW w:type="dxa" w:w="2600"/>
            <w:shd w:fill="FFFFFF" w:val="clear"/>
            <w:tcMar>
              <w:top w:type="dxa" w:w="90"/>
              <w:left w:type="dxa" w:w="120"/>
              <w:bottom w:type="dxa" w:w="90"/>
              <w:right w:type="dxa" w:w="120"/>
            </w:tcMar>
          </w:tcPr>
          <w:p>
            <w:r>
              <w:rPr>
                <w:sz w:val="20"/>
                <w:szCs w:val="20"/>
              </w:rPr>
              <w:t xml:space="preserve">Database</w:t>
            </w:r>
          </w:p>
        </w:tc>
        <w:tc>
          <w:tcPr>
            <w:tcW w:type="dxa" w:w="6760"/>
            <w:shd w:fill="FFFFFF" w:val="clear"/>
            <w:tcMar>
              <w:top w:type="dxa" w:w="90"/>
              <w:left w:type="dxa" w:w="120"/>
              <w:bottom w:type="dxa" w:w="90"/>
              <w:right w:type="dxa" w:w="120"/>
            </w:tcMar>
          </w:tcPr>
          <w:p>
            <w:r>
              <w:rPr>
                <w:sz w:val="20"/>
                <w:szCs w:val="20"/>
              </w:rPr>
              <w:t xml:space="preserve">MongoDB on the same server, database name </w:t>
            </w:r>
            <w:r>
              <w:rPr>
                <w:rFonts w:ascii="Consolas" w:cs="Consolas" w:eastAsia="Consolas" w:hAnsi="Consolas"/>
                <w:sz w:val="20"/>
                <w:szCs w:val="20"/>
              </w:rPr>
              <w:t xml:space="preserve">claimit_db</w:t>
            </w:r>
          </w:p>
        </w:tc>
      </w:tr>
      <w:tr>
        <w:tc>
          <w:tcPr>
            <w:tcW w:type="dxa" w:w="2600"/>
            <w:shd w:fill="F7F8FA" w:val="clear"/>
            <w:tcMar>
              <w:top w:type="dxa" w:w="90"/>
              <w:left w:type="dxa" w:w="120"/>
              <w:bottom w:type="dxa" w:w="90"/>
              <w:right w:type="dxa" w:w="120"/>
            </w:tcMar>
          </w:tcPr>
          <w:p>
            <w:r>
              <w:rPr>
                <w:sz w:val="20"/>
                <w:szCs w:val="20"/>
              </w:rPr>
              <w:t xml:space="preserve">File storage</w:t>
            </w:r>
          </w:p>
        </w:tc>
        <w:tc>
          <w:tcPr>
            <w:tcW w:type="dxa" w:w="6760"/>
            <w:shd w:fill="F7F8FA" w:val="clear"/>
            <w:tcMar>
              <w:top w:type="dxa" w:w="90"/>
              <w:left w:type="dxa" w:w="120"/>
              <w:bottom w:type="dxa" w:w="90"/>
              <w:right w:type="dxa" w:w="120"/>
            </w:tcMar>
          </w:tcPr>
          <w:p>
            <w:r>
              <w:rPr>
                <w:sz w:val="20"/>
                <w:szCs w:val="20"/>
              </w:rPr>
              <w:t xml:space="preserve">AWS S3 bucket </w:t>
            </w:r>
            <w:r>
              <w:rPr>
                <w:rFonts w:ascii="Consolas" w:cs="Consolas" w:eastAsia="Consolas" w:hAnsi="Consolas"/>
                <w:sz w:val="20"/>
                <w:szCs w:val="20"/>
              </w:rPr>
              <w:t xml:space="preserve">claimit-image-bucket</w:t>
            </w:r>
            <w:r>
              <w:rPr>
                <w:sz w:val="20"/>
                <w:szCs w:val="20"/>
              </w:rPr>
              <w:t xml:space="preserve">, region eu-north-1</w:t>
            </w:r>
          </w:p>
        </w:tc>
      </w:tr>
      <w:tr>
        <w:tc>
          <w:tcPr>
            <w:tcW w:type="dxa" w:w="2600"/>
            <w:shd w:fill="FFFFFF" w:val="clear"/>
            <w:tcMar>
              <w:top w:type="dxa" w:w="90"/>
              <w:left w:type="dxa" w:w="120"/>
              <w:bottom w:type="dxa" w:w="90"/>
              <w:right w:type="dxa" w:w="120"/>
            </w:tcMar>
          </w:tcPr>
          <w:p>
            <w:r>
              <w:rPr>
                <w:sz w:val="20"/>
                <w:szCs w:val="20"/>
              </w:rPr>
              <w:t xml:space="preserve">Website hosting</w:t>
            </w:r>
          </w:p>
        </w:tc>
        <w:tc>
          <w:tcPr>
            <w:tcW w:type="dxa" w:w="6760"/>
            <w:shd w:fill="FFFFFF" w:val="clear"/>
            <w:tcMar>
              <w:top w:type="dxa" w:w="90"/>
              <w:left w:type="dxa" w:w="120"/>
              <w:bottom w:type="dxa" w:w="90"/>
              <w:right w:type="dxa" w:w="120"/>
            </w:tcMar>
          </w:tcPr>
          <w:p>
            <w:r>
              <w:rPr>
                <w:sz w:val="20"/>
                <w:szCs w:val="20"/>
              </w:rPr>
              <w:t xml:space="preserve">Firebase Hosting (the React frontend is deployed separately)</w:t>
            </w:r>
          </w:p>
        </w:tc>
      </w:tr>
    </w:tbl>
    <w:p>
      <w:pPr>
        <w:spacing w:after="160"/>
      </w:pPr>
    </w:p>
    <w:p>
      <w:pPr>
        <w:spacing w:after="120"/>
      </w:pPr>
      <w:r>
        <w:rPr>
          <w:sz w:val="22"/>
          <w:szCs w:val="22"/>
        </w:rPr>
        <w:t xml:space="preserve">Both backends run under systemd, which means they start automatically when the server reboots and restart if they crash. You control them with systemctl.</w:t>
      </w:r>
    </w:p>
    <w:p>
      <w:pPr>
        <w:spacing w:after="160"/>
      </w:pPr>
    </w:p>
    <w:p>
      <w:pPr>
        <w:shd w:fill="F4F6F8" w:val="clear"/>
        <w:spacing w:after="0" w:before="60"/>
      </w:pPr>
      <w:r>
        <w:rPr>
          <w:rFonts w:ascii="Consolas" w:cs="Consolas" w:eastAsia="Consolas" w:hAnsi="Consolas"/>
          <w:sz w:val="19"/>
          <w:szCs w:val="19"/>
        </w:rPr>
        <w:t xml:space="preserve"># check whether a backend is running</w:t>
      </w:r>
    </w:p>
    <w:p>
      <w:pPr>
        <w:shd w:fill="F4F6F8" w:val="clear"/>
        <w:spacing w:after="0" w:before="0"/>
      </w:pPr>
      <w:r>
        <w:rPr>
          <w:rFonts w:ascii="Consolas" w:cs="Consolas" w:eastAsia="Consolas" w:hAnsi="Consolas"/>
          <w:sz w:val="19"/>
          <w:szCs w:val="19"/>
        </w:rPr>
        <w:t xml:space="preserve">systemctl is-active claimit.service</w:t>
      </w:r>
    </w:p>
    <w:p>
      <w:pPr>
        <w:shd w:fill="F4F6F8" w:val="clear"/>
        <w:spacing w:after="0" w:before="0"/>
      </w:pPr>
      <w:r>
        <w:rPr>
          <w:rFonts w:ascii="Consolas" w:cs="Consolas" w:eastAsia="Consolas" w:hAnsi="Consolas"/>
          <w:sz w:val="19"/>
          <w:szCs w:val="19"/>
        </w:rPr>
        <w:t xml:space="preserve">systemctl is-active claimit_web.service</w:t>
      </w:r>
    </w:p>
    <w:p>
      <w:pPr>
        <w:shd w:fill="F4F6F8" w:val="clear"/>
        <w:spacing w:after="0" w:before="0"/>
      </w:pPr>
      <w:r>
        <w:rPr>
          <w:rFonts w:ascii="Consolas" w:cs="Consolas" w:eastAsia="Consolas" w:hAnsi="Consolas"/>
          <w:sz w:val="19"/>
          <w:szCs w:val="19"/>
        </w:rPr>
        <w:t xml:space="preserve"> </w:t>
      </w:r>
    </w:p>
    <w:p>
      <w:pPr>
        <w:shd w:fill="F4F6F8" w:val="clear"/>
        <w:spacing w:after="0" w:before="0"/>
      </w:pPr>
      <w:r>
        <w:rPr>
          <w:rFonts w:ascii="Consolas" w:cs="Consolas" w:eastAsia="Consolas" w:hAnsi="Consolas"/>
          <w:sz w:val="19"/>
          <w:szCs w:val="19"/>
        </w:rPr>
        <w:t xml:space="preserve"># restart after deploying new code</w:t>
      </w:r>
    </w:p>
    <w:p>
      <w:pPr>
        <w:shd w:fill="F4F6F8" w:val="clear"/>
        <w:spacing w:after="0" w:before="0"/>
      </w:pPr>
      <w:r>
        <w:rPr>
          <w:rFonts w:ascii="Consolas" w:cs="Consolas" w:eastAsia="Consolas" w:hAnsi="Consolas"/>
          <w:sz w:val="19"/>
          <w:szCs w:val="19"/>
        </w:rPr>
        <w:t xml:space="preserve">sudo systemctl restart claimit.service</w:t>
      </w:r>
    </w:p>
    <w:p>
      <w:pPr>
        <w:shd w:fill="F4F6F8" w:val="clear"/>
        <w:spacing w:after="0" w:before="0"/>
      </w:pPr>
      <w:r>
        <w:rPr>
          <w:rFonts w:ascii="Consolas" w:cs="Consolas" w:eastAsia="Consolas" w:hAnsi="Consolas"/>
          <w:sz w:val="19"/>
          <w:szCs w:val="19"/>
        </w:rPr>
        <w:t xml:space="preserve"> </w:t>
      </w:r>
    </w:p>
    <w:p>
      <w:pPr>
        <w:shd w:fill="F4F6F8" w:val="clear"/>
        <w:spacing w:after="0" w:before="0"/>
      </w:pPr>
      <w:r>
        <w:rPr>
          <w:rFonts w:ascii="Consolas" w:cs="Consolas" w:eastAsia="Consolas" w:hAnsi="Consolas"/>
          <w:sz w:val="19"/>
          <w:szCs w:val="19"/>
        </w:rPr>
        <w:t xml:space="preserve"># read the last 50 log lines (this is where Python errors appear)</w:t>
      </w:r>
    </w:p>
    <w:p>
      <w:pPr>
        <w:shd w:fill="F4F6F8" w:val="clear"/>
        <w:spacing w:after="0" w:before="0"/>
      </w:pPr>
      <w:r>
        <w:rPr>
          <w:rFonts w:ascii="Consolas" w:cs="Consolas" w:eastAsia="Consolas" w:hAnsi="Consolas"/>
          <w:sz w:val="19"/>
          <w:szCs w:val="19"/>
        </w:rPr>
        <w:t xml:space="preserve">sudo journalctl -u claimit.service -n 50 --no-pager</w:t>
      </w:r>
    </w:p>
    <w:p>
      <w:pPr>
        <w:shd w:fill="F4F6F8" w:val="clear"/>
        <w:spacing w:after="0" w:before="0"/>
      </w:pPr>
      <w:r>
        <w:rPr>
          <w:rFonts w:ascii="Consolas" w:cs="Consolas" w:eastAsia="Consolas" w:hAnsi="Consolas"/>
          <w:sz w:val="19"/>
          <w:szCs w:val="19"/>
        </w:rPr>
        <w:t xml:space="preserve"> </w:t>
      </w:r>
    </w:p>
    <w:p>
      <w:pPr>
        <w:shd w:fill="F4F6F8" w:val="clear"/>
        <w:spacing w:after="0" w:before="0"/>
      </w:pPr>
      <w:r>
        <w:rPr>
          <w:rFonts w:ascii="Consolas" w:cs="Consolas" w:eastAsia="Consolas" w:hAnsi="Consolas"/>
          <w:sz w:val="19"/>
          <w:szCs w:val="19"/>
        </w:rPr>
        <w:t xml:space="preserve"># follow the log live while you reproduce a problem</w:t>
      </w:r>
    </w:p>
    <w:p>
      <w:pPr>
        <w:shd w:fill="F4F6F8" w:val="clear"/>
        <w:spacing w:after="140" w:before="0"/>
      </w:pPr>
      <w:r>
        <w:rPr>
          <w:rFonts w:ascii="Consolas" w:cs="Consolas" w:eastAsia="Consolas" w:hAnsi="Consolas"/>
          <w:sz w:val="19"/>
          <w:szCs w:val="19"/>
        </w:rPr>
        <w:t xml:space="preserve">sudo journalctl -u claimit.service -f</w:t>
      </w:r>
    </w:p>
    <w:tbl>
      <w:tblPr>
        <w:tblW w:type="dxa" w:w="9360"/>
        <w:tblBorders>
          <w:top w:val="single" w:color="1B5E20" w:sz="2"/>
          <w:left w:val="single" w:color="1B5E20" w:sz="18"/>
          <w:bottom w:val="single" w:color="1B5E20" w:sz="2"/>
          <w:right w:val="single" w:color="1B5E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1B5E20"/>
                <w:sz w:val="22"/>
                <w:szCs w:val="22"/>
              </w:rPr>
              <w:t xml:space="preserve">"active" does not always mean "working"</w:t>
            </w:r>
          </w:p>
          <w:p>
            <w:pPr>
              <w:spacing w:after="60"/>
            </w:pPr>
            <w:r>
              <w:rPr>
                <w:sz w:val="21"/>
                <w:szCs w:val="21"/>
              </w:rPr>
              <w:t xml:space="preserve">systemctl reports "active" as soon as the process is alive. If FastAPI failed to import a module, the process can still be up while every request returns an error.</w:t>
            </w:r>
          </w:p>
          <w:p>
            <w:pPr>
              <w:spacing w:after="60"/>
            </w:pPr>
            <w:r>
              <w:rPr>
                <w:sz w:val="21"/>
                <w:szCs w:val="21"/>
              </w:rPr>
              <w:t xml:space="preserve">After every deploy, also check the log for the line "Application startup complete" and confirm there is no Traceback above it.</w:t>
            </w:r>
          </w:p>
        </w:tc>
      </w:tr>
    </w:tbl>
    <w:p>
      <w:r>
        <w:br w:type="page"/>
      </w:r>
    </w:p>
    <w:p>
      <w:pPr>
        <w:pStyle w:val="Heading1"/>
        <w:spacing w:after="160" w:before="360"/>
      </w:pPr>
      <w:r>
        <w:t xml:space="preserve">Part 5 — The database</w:t>
      </w:r>
    </w:p>
    <w:p>
      <w:pPr>
        <w:spacing w:after="120"/>
      </w:pPr>
      <w:r>
        <w:rPr>
          <w:sz w:val="22"/>
          <w:szCs w:val="22"/>
        </w:rPr>
        <w:t xml:space="preserve">One MongoDB database, claimit_db. MongoDB stores "documents" (similar to JSON objects) inside "collections" (similar to tables). Unlike SQL there is no fixed schema, so two documents in the same collection can have different fields — which is convenient but means you must be careful about assuming a field exists.</w:t>
      </w:r>
    </w:p>
    <w:p>
      <w:pPr>
        <w:spacing w:after="160"/>
      </w:pPr>
    </w:p>
    <w:p>
      <w:pPr>
        <w:pStyle w:val="Heading2"/>
        <w:spacing w:after="120" w:before="280"/>
      </w:pPr>
      <w:r>
        <w:t xml:space="preserve">The collections that matter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rPr>
          <w:tblHeader/>
        </w:trPr>
        <w:tc>
          <w:tcPr>
            <w:tcW w:type="dxa" w:w="2600"/>
            <w:shd w:fill="1A237E" w:val="clear"/>
            <w:tcMar>
              <w:top w:type="dxa" w:w="90"/>
              <w:left w:type="dxa" w:w="120"/>
              <w:bottom w:type="dxa" w:w="90"/>
              <w:right w:type="dxa" w:w="120"/>
            </w:tcMar>
          </w:tcPr>
          <w:p>
            <w:r>
              <w:rPr>
                <w:b/>
                <w:bCs/>
                <w:color w:val="FFFFFF"/>
                <w:sz w:val="20"/>
                <w:szCs w:val="20"/>
              </w:rPr>
              <w:t xml:space="preserve">Collection</w:t>
            </w:r>
          </w:p>
        </w:tc>
        <w:tc>
          <w:tcPr>
            <w:tcW w:type="dxa" w:w="3900"/>
            <w:shd w:fill="1A237E" w:val="clear"/>
            <w:tcMar>
              <w:top w:type="dxa" w:w="90"/>
              <w:left w:type="dxa" w:w="120"/>
              <w:bottom w:type="dxa" w:w="90"/>
              <w:right w:type="dxa" w:w="120"/>
            </w:tcMar>
          </w:tcPr>
          <w:p>
            <w:r>
              <w:rPr>
                <w:b/>
                <w:bCs/>
                <w:color w:val="FFFFFF"/>
                <w:sz w:val="20"/>
                <w:szCs w:val="20"/>
              </w:rPr>
              <w:t xml:space="preserve">What it holds</w:t>
            </w:r>
          </w:p>
        </w:tc>
        <w:tc>
          <w:tcPr>
            <w:tcW w:type="dxa" w:w="2860"/>
            <w:shd w:fill="1A237E" w:val="clear"/>
            <w:tcMar>
              <w:top w:type="dxa" w:w="90"/>
              <w:left w:type="dxa" w:w="120"/>
              <w:bottom w:type="dxa" w:w="90"/>
              <w:right w:type="dxa" w:w="120"/>
            </w:tcMar>
          </w:tcPr>
          <w:p>
            <w:r>
              <w:rPr>
                <w:b/>
                <w:bCs/>
                <w:color w:val="FFFFFF"/>
                <w:sz w:val="20"/>
                <w:szCs w:val="20"/>
              </w:rPr>
              <w:t xml:space="preserve">Notes</w:t>
            </w:r>
          </w:p>
        </w:tc>
      </w:tr>
      <w:tr>
        <w:tc>
          <w:tcPr>
            <w:tcW w:type="dxa" w:w="2600"/>
            <w:shd w:fill="FFFFFF" w:val="clear"/>
            <w:tcMar>
              <w:top w:type="dxa" w:w="90"/>
              <w:left w:type="dxa" w:w="120"/>
              <w:bottom w:type="dxa" w:w="90"/>
              <w:right w:type="dxa" w:w="120"/>
            </w:tcMar>
          </w:tcPr>
          <w:p>
            <w:r>
              <w:rPr>
                <w:rFonts w:ascii="Consolas" w:cs="Consolas" w:eastAsia="Consolas" w:hAnsi="Consolas"/>
                <w:sz w:val="20"/>
                <w:szCs w:val="20"/>
              </w:rPr>
              <w:t xml:space="preserve">shops</w:t>
            </w:r>
          </w:p>
        </w:tc>
        <w:tc>
          <w:tcPr>
            <w:tcW w:type="dxa" w:w="3900"/>
            <w:shd w:fill="FFFFFF" w:val="clear"/>
            <w:tcMar>
              <w:top w:type="dxa" w:w="90"/>
              <w:left w:type="dxa" w:w="120"/>
              <w:bottom w:type="dxa" w:w="90"/>
              <w:right w:type="dxa" w:w="120"/>
            </w:tcMar>
          </w:tcPr>
          <w:p>
            <w:r>
              <w:rPr>
                <w:sz w:val="20"/>
                <w:szCs w:val="20"/>
              </w:rPr>
              <w:t xml:space="preserve">Reward Zone and Redeem Zone businesses.</w:t>
            </w:r>
          </w:p>
        </w:tc>
        <w:tc>
          <w:tcPr>
            <w:tcW w:type="dxa" w:w="2860"/>
            <w:shd w:fill="FFFFFF" w:val="clear"/>
            <w:tcMar>
              <w:top w:type="dxa" w:w="90"/>
              <w:left w:type="dxa" w:w="120"/>
              <w:bottom w:type="dxa" w:w="90"/>
              <w:right w:type="dxa" w:w="120"/>
            </w:tcMar>
          </w:tcPr>
          <w:p>
            <w:r>
              <w:rPr>
                <w:sz w:val="20"/>
                <w:szCs w:val="20"/>
              </w:rPr>
              <w:t xml:space="preserve">Which zone it appears in is decided by </w:t>
            </w:r>
            <w:r>
              <w:rPr>
                <w:rFonts w:ascii="Consolas" w:cs="Consolas" w:eastAsia="Consolas" w:hAnsi="Consolas"/>
                <w:sz w:val="20"/>
                <w:szCs w:val="20"/>
              </w:rPr>
              <w:t xml:space="preserve">shop_type</w:t>
            </w:r>
            <w:r>
              <w:rPr>
                <w:sz w:val="20"/>
                <w:szCs w:val="20"/>
              </w:rPr>
              <w:t xml:space="preserve"> ("reward" or "redeem").</w:t>
            </w:r>
          </w:p>
        </w:tc>
      </w:tr>
      <w:tr>
        <w:tc>
          <w:tcPr>
            <w:tcW w:type="dxa" w:w="2600"/>
            <w:shd w:fill="F7F8FA" w:val="clear"/>
            <w:tcMar>
              <w:top w:type="dxa" w:w="90"/>
              <w:left w:type="dxa" w:w="120"/>
              <w:bottom w:type="dxa" w:w="90"/>
              <w:right w:type="dxa" w:w="120"/>
            </w:tcMar>
          </w:tcPr>
          <w:p>
            <w:r>
              <w:rPr>
                <w:rFonts w:ascii="Consolas" w:cs="Consolas" w:eastAsia="Consolas" w:hAnsi="Consolas"/>
                <w:sz w:val="20"/>
                <w:szCs w:val="20"/>
              </w:rPr>
              <w:t xml:space="preserve">classifieds</w:t>
            </w:r>
          </w:p>
        </w:tc>
        <w:tc>
          <w:tcPr>
            <w:tcW w:type="dxa" w:w="3900"/>
            <w:shd w:fill="F7F8FA" w:val="clear"/>
            <w:tcMar>
              <w:top w:type="dxa" w:w="90"/>
              <w:left w:type="dxa" w:w="120"/>
              <w:bottom w:type="dxa" w:w="90"/>
              <w:right w:type="dxa" w:w="120"/>
            </w:tcMar>
          </w:tcPr>
          <w:p>
            <w:r>
              <w:rPr>
                <w:sz w:val="20"/>
                <w:szCs w:val="20"/>
              </w:rPr>
              <w:t xml:space="preserve">BOTH Local Finds and Local Classifieds.</w:t>
            </w:r>
          </w:p>
        </w:tc>
        <w:tc>
          <w:tcPr>
            <w:tcW w:type="dxa" w:w="2860"/>
            <w:shd w:fill="F7F8FA" w:val="clear"/>
            <w:tcMar>
              <w:top w:type="dxa" w:w="90"/>
              <w:left w:type="dxa" w:w="120"/>
              <w:bottom w:type="dxa" w:w="90"/>
              <w:right w:type="dxa" w:w="120"/>
            </w:tcMar>
          </w:tcPr>
          <w:p>
            <w:r>
              <w:rPr>
                <w:sz w:val="20"/>
                <w:szCs w:val="20"/>
              </w:rPr>
              <w:t xml:space="preserve">Separated only by </w:t>
            </w:r>
            <w:r>
              <w:rPr>
                <w:rFonts w:ascii="Consolas" w:cs="Consolas" w:eastAsia="Consolas" w:hAnsi="Consolas"/>
                <w:sz w:val="20"/>
                <w:szCs w:val="20"/>
              </w:rPr>
              <w:t xml:space="preserve">listing_type</w:t>
            </w:r>
            <w:r>
              <w:rPr>
                <w:sz w:val="20"/>
                <w:szCs w:val="20"/>
              </w:rPr>
              <w:t xml:space="preserve">. See Part 6.</w:t>
            </w:r>
          </w:p>
        </w:tc>
      </w:tr>
      <w:tr>
        <w:tc>
          <w:tcPr>
            <w:tcW w:type="dxa" w:w="2600"/>
            <w:shd w:fill="FFFFFF" w:val="clear"/>
            <w:tcMar>
              <w:top w:type="dxa" w:w="90"/>
              <w:left w:type="dxa" w:w="120"/>
              <w:bottom w:type="dxa" w:w="90"/>
              <w:right w:type="dxa" w:w="120"/>
            </w:tcMar>
          </w:tcPr>
          <w:p>
            <w:r>
              <w:rPr>
                <w:rFonts w:ascii="Consolas" w:cs="Consolas" w:eastAsia="Consolas" w:hAnsi="Consolas"/>
                <w:sz w:val="20"/>
                <w:szCs w:val="20"/>
              </w:rPr>
              <w:t xml:space="preserve">select_professionals</w:t>
            </w:r>
          </w:p>
        </w:tc>
        <w:tc>
          <w:tcPr>
            <w:tcW w:type="dxa" w:w="3900"/>
            <w:shd w:fill="FFFFFF" w:val="clear"/>
            <w:tcMar>
              <w:top w:type="dxa" w:w="90"/>
              <w:left w:type="dxa" w:w="120"/>
              <w:bottom w:type="dxa" w:w="90"/>
              <w:right w:type="dxa" w:w="120"/>
            </w:tcMar>
          </w:tcPr>
          <w:p>
            <w:r>
              <w:rPr>
                <w:sz w:val="20"/>
                <w:szCs w:val="20"/>
              </w:rPr>
              <w:t xml:space="preserve">Claimit Select listings.</w:t>
            </w:r>
          </w:p>
        </w:tc>
        <w:tc>
          <w:tcPr>
            <w:tcW w:type="dxa" w:w="2860"/>
            <w:shd w:fill="FFFFFF" w:val="clear"/>
            <w:tcMar>
              <w:top w:type="dxa" w:w="90"/>
              <w:left w:type="dxa" w:w="120"/>
              <w:bottom w:type="dxa" w:w="90"/>
              <w:right w:type="dxa" w:w="120"/>
            </w:tcMar>
          </w:tcPr>
          <w:p>
            <w:r>
              <w:rPr>
                <w:sz w:val="20"/>
                <w:szCs w:val="20"/>
              </w:rPr>
              <w:t xml:space="preserve">Its own collection, so it cannot mix with the others.</w:t>
            </w:r>
          </w:p>
        </w:tc>
      </w:tr>
      <w:tr>
        <w:tc>
          <w:tcPr>
            <w:tcW w:type="dxa" w:w="2600"/>
            <w:shd w:fill="F7F8FA" w:val="clear"/>
            <w:tcMar>
              <w:top w:type="dxa" w:w="90"/>
              <w:left w:type="dxa" w:w="120"/>
              <w:bottom w:type="dxa" w:w="90"/>
              <w:right w:type="dxa" w:w="120"/>
            </w:tcMar>
          </w:tcPr>
          <w:p>
            <w:r>
              <w:rPr>
                <w:rFonts w:ascii="Consolas" w:cs="Consolas" w:eastAsia="Consolas" w:hAnsi="Consolas"/>
                <w:sz w:val="20"/>
                <w:szCs w:val="20"/>
              </w:rPr>
              <w:t xml:space="preserve">users</w:t>
            </w:r>
          </w:p>
        </w:tc>
        <w:tc>
          <w:tcPr>
            <w:tcW w:type="dxa" w:w="3900"/>
            <w:shd w:fill="F7F8FA" w:val="clear"/>
            <w:tcMar>
              <w:top w:type="dxa" w:w="90"/>
              <w:left w:type="dxa" w:w="120"/>
              <w:bottom w:type="dxa" w:w="90"/>
              <w:right w:type="dxa" w:w="120"/>
            </w:tcMar>
          </w:tcPr>
          <w:p>
            <w:r>
              <w:rPr>
                <w:sz w:val="20"/>
                <w:szCs w:val="20"/>
              </w:rPr>
              <w:t xml:space="preserve">Customer accounts, including their saved address.</w:t>
            </w:r>
          </w:p>
        </w:tc>
        <w:tc>
          <w:tcPr>
            <w:tcW w:type="dxa" w:w="2860"/>
            <w:shd w:fill="F7F8FA" w:val="clear"/>
            <w:tcMar>
              <w:top w:type="dxa" w:w="90"/>
              <w:left w:type="dxa" w:w="120"/>
              <w:bottom w:type="dxa" w:w="90"/>
              <w:right w:type="dxa" w:w="120"/>
            </w:tcMar>
          </w:tcPr>
          <w:p>
            <w:r>
              <w:rPr>
                <w:sz w:val="20"/>
                <w:szCs w:val="20"/>
              </w:rPr>
              <w:t xml:space="preserve">The address here is used to find nearby shops. See Part 6.</w:t>
            </w:r>
          </w:p>
        </w:tc>
      </w:tr>
      <w:tr>
        <w:tc>
          <w:tcPr>
            <w:tcW w:type="dxa" w:w="2600"/>
            <w:shd w:fill="FFFFFF" w:val="clear"/>
            <w:tcMar>
              <w:top w:type="dxa" w:w="90"/>
              <w:left w:type="dxa" w:w="120"/>
              <w:bottom w:type="dxa" w:w="90"/>
              <w:right w:type="dxa" w:w="120"/>
            </w:tcMar>
          </w:tcPr>
          <w:p>
            <w:r>
              <w:rPr>
                <w:rFonts w:ascii="Consolas" w:cs="Consolas" w:eastAsia="Consolas" w:hAnsi="Consolas"/>
                <w:sz w:val="20"/>
                <w:szCs w:val="20"/>
              </w:rPr>
              <w:t xml:space="preserve">app_config</w:t>
            </w:r>
          </w:p>
        </w:tc>
        <w:tc>
          <w:tcPr>
            <w:tcW w:type="dxa" w:w="3900"/>
            <w:shd w:fill="FFFFFF" w:val="clear"/>
            <w:tcMar>
              <w:top w:type="dxa" w:w="90"/>
              <w:left w:type="dxa" w:w="120"/>
              <w:bottom w:type="dxa" w:w="90"/>
              <w:right w:type="dxa" w:w="120"/>
            </w:tcMar>
          </w:tcPr>
          <w:p>
            <w:r>
              <w:rPr>
                <w:sz w:val="20"/>
                <w:szCs w:val="20"/>
              </w:rPr>
              <w:t xml:space="preserve">Admin settings, especially all prices.</w:t>
            </w:r>
          </w:p>
        </w:tc>
        <w:tc>
          <w:tcPr>
            <w:tcW w:type="dxa" w:w="2860"/>
            <w:shd w:fill="FFFFFF" w:val="clear"/>
            <w:tcMar>
              <w:top w:type="dxa" w:w="90"/>
              <w:left w:type="dxa" w:w="120"/>
              <w:bottom w:type="dxa" w:w="90"/>
              <w:right w:type="dxa" w:w="120"/>
            </w:tcMar>
          </w:tcPr>
          <w:p>
            <w:r>
              <w:rPr>
                <w:sz w:val="20"/>
                <w:szCs w:val="20"/>
              </w:rPr>
              <w:t xml:space="preserve">One document per setting, found by its </w:t>
            </w:r>
            <w:r>
              <w:rPr>
                <w:rFonts w:ascii="Consolas" w:cs="Consolas" w:eastAsia="Consolas" w:hAnsi="Consolas"/>
                <w:sz w:val="20"/>
                <w:szCs w:val="20"/>
              </w:rPr>
              <w:t xml:space="preserve">key</w:t>
            </w:r>
            <w:r>
              <w:rPr>
                <w:sz w:val="20"/>
                <w:szCs w:val="20"/>
              </w:rPr>
              <w:t xml:space="preserve"> field.</w:t>
            </w:r>
          </w:p>
        </w:tc>
      </w:tr>
      <w:tr>
        <w:tc>
          <w:tcPr>
            <w:tcW w:type="dxa" w:w="2600"/>
            <w:shd w:fill="F7F8FA" w:val="clear"/>
            <w:tcMar>
              <w:top w:type="dxa" w:w="90"/>
              <w:left w:type="dxa" w:w="120"/>
              <w:bottom w:type="dxa" w:w="90"/>
              <w:right w:type="dxa" w:w="120"/>
            </w:tcMar>
          </w:tcPr>
          <w:p>
            <w:r>
              <w:rPr>
                <w:rFonts w:ascii="Consolas" w:cs="Consolas" w:eastAsia="Consolas" w:hAnsi="Consolas"/>
                <w:sz w:val="20"/>
                <w:szCs w:val="20"/>
              </w:rPr>
              <w:t xml:space="preserve">ads</w:t>
            </w:r>
            <w:r>
              <w:rPr>
                <w:sz w:val="20"/>
                <w:szCs w:val="20"/>
              </w:rPr>
              <w:t xml:space="preserve">, </w:t>
            </w:r>
            <w:r>
              <w:rPr>
                <w:rFonts w:ascii="Consolas" w:cs="Consolas" w:eastAsia="Consolas" w:hAnsi="Consolas"/>
                <w:sz w:val="20"/>
                <w:szCs w:val="20"/>
              </w:rPr>
              <w:t xml:space="preserve">reels</w:t>
            </w:r>
            <w:r>
              <w:rPr>
                <w:sz w:val="20"/>
                <w:szCs w:val="20"/>
              </w:rPr>
              <w:t xml:space="preserve">, </w:t>
            </w:r>
            <w:r>
              <w:rPr>
                <w:rFonts w:ascii="Consolas" w:cs="Consolas" w:eastAsia="Consolas" w:hAnsi="Consolas"/>
                <w:sz w:val="20"/>
                <w:szCs w:val="20"/>
              </w:rPr>
              <w:t xml:space="preserve">banners</w:t>
            </w:r>
          </w:p>
        </w:tc>
        <w:tc>
          <w:tcPr>
            <w:tcW w:type="dxa" w:w="3900"/>
            <w:shd w:fill="F7F8FA" w:val="clear"/>
            <w:tcMar>
              <w:top w:type="dxa" w:w="90"/>
              <w:left w:type="dxa" w:w="120"/>
              <w:bottom w:type="dxa" w:w="90"/>
              <w:right w:type="dxa" w:w="120"/>
            </w:tcMar>
          </w:tcPr>
          <w:p>
            <w:r>
              <w:rPr>
                <w:sz w:val="20"/>
                <w:szCs w:val="20"/>
              </w:rPr>
              <w:t xml:space="preserve">Advertising content.</w:t>
            </w:r>
          </w:p>
        </w:tc>
        <w:tc>
          <w:tcPr>
            <w:tcW w:type="dxa" w:w="2860"/>
            <w:shd w:fill="F7F8FA" w:val="clear"/>
            <w:tcMar>
              <w:top w:type="dxa" w:w="90"/>
              <w:left w:type="dxa" w:w="120"/>
              <w:bottom w:type="dxa" w:w="90"/>
              <w:right w:type="dxa" w:w="120"/>
            </w:tcMar>
          </w:tcPr>
          <w:p>
            <w:r>
              <w:rPr>
                <w:sz w:val="20"/>
                <w:szCs w:val="20"/>
              </w:rPr>
              <w:t xml:space="preserve"> </w:t>
            </w:r>
          </w:p>
        </w:tc>
      </w:tr>
      <w:tr>
        <w:tc>
          <w:tcPr>
            <w:tcW w:type="dxa" w:w="2600"/>
            <w:shd w:fill="FFFFFF" w:val="clear"/>
            <w:tcMar>
              <w:top w:type="dxa" w:w="90"/>
              <w:left w:type="dxa" w:w="120"/>
              <w:bottom w:type="dxa" w:w="90"/>
              <w:right w:type="dxa" w:w="120"/>
            </w:tcMar>
          </w:tcPr>
          <w:p>
            <w:r>
              <w:rPr>
                <w:rFonts w:ascii="Consolas" w:cs="Consolas" w:eastAsia="Consolas" w:hAnsi="Consolas"/>
                <w:sz w:val="20"/>
                <w:szCs w:val="20"/>
              </w:rPr>
              <w:t xml:space="preserve">bill_scans</w:t>
            </w:r>
            <w:r>
              <w:rPr>
                <w:sz w:val="20"/>
                <w:szCs w:val="20"/>
              </w:rPr>
              <w:t xml:space="preserve">, </w:t>
            </w:r>
            <w:r>
              <w:rPr>
                <w:rFonts w:ascii="Consolas" w:cs="Consolas" w:eastAsia="Consolas" w:hAnsi="Consolas"/>
                <w:sz w:val="20"/>
                <w:szCs w:val="20"/>
              </w:rPr>
              <w:t xml:space="preserve">bill_rewards</w:t>
            </w:r>
            <w:r>
              <w:rPr>
                <w:sz w:val="20"/>
                <w:szCs w:val="20"/>
              </w:rPr>
              <w:t xml:space="preserve">, </w:t>
            </w:r>
            <w:r>
              <w:rPr>
                <w:rFonts w:ascii="Consolas" w:cs="Consolas" w:eastAsia="Consolas" w:hAnsi="Consolas"/>
                <w:sz w:val="20"/>
                <w:szCs w:val="20"/>
              </w:rPr>
              <w:t xml:space="preserve">bill_history</w:t>
            </w:r>
          </w:p>
        </w:tc>
        <w:tc>
          <w:tcPr>
            <w:tcW w:type="dxa" w:w="3900"/>
            <w:shd w:fill="FFFFFF" w:val="clear"/>
            <w:tcMar>
              <w:top w:type="dxa" w:w="90"/>
              <w:left w:type="dxa" w:w="120"/>
              <w:bottom w:type="dxa" w:w="90"/>
              <w:right w:type="dxa" w:w="120"/>
            </w:tcMar>
          </w:tcPr>
          <w:p>
            <w:r>
              <w:rPr>
                <w:sz w:val="20"/>
                <w:szCs w:val="20"/>
              </w:rPr>
              <w:t xml:space="preserve">The Bill Reader feature.</w:t>
            </w:r>
          </w:p>
        </w:tc>
        <w:tc>
          <w:tcPr>
            <w:tcW w:type="dxa" w:w="2860"/>
            <w:shd w:fill="FFFFFF" w:val="clear"/>
            <w:tcMar>
              <w:top w:type="dxa" w:w="90"/>
              <w:left w:type="dxa" w:w="120"/>
              <w:bottom w:type="dxa" w:w="90"/>
              <w:right w:type="dxa" w:w="120"/>
            </w:tcMar>
          </w:tcPr>
          <w:p>
            <w:r>
              <w:rPr>
                <w:sz w:val="20"/>
                <w:szCs w:val="20"/>
              </w:rPr>
              <w:t xml:space="preserve"> </w:t>
            </w:r>
          </w:p>
        </w:tc>
      </w:tr>
      <w:tr>
        <w:tc>
          <w:tcPr>
            <w:tcW w:type="dxa" w:w="2600"/>
            <w:shd w:fill="F7F8FA" w:val="clear"/>
            <w:tcMar>
              <w:top w:type="dxa" w:w="90"/>
              <w:left w:type="dxa" w:w="120"/>
              <w:bottom w:type="dxa" w:w="90"/>
              <w:right w:type="dxa" w:w="120"/>
            </w:tcMar>
          </w:tcPr>
          <w:p>
            <w:r>
              <w:rPr>
                <w:rFonts w:ascii="Consolas" w:cs="Consolas" w:eastAsia="Consolas" w:hAnsi="Consolas"/>
                <w:sz w:val="20"/>
                <w:szCs w:val="20"/>
              </w:rPr>
              <w:t xml:space="preserve">select_bookings</w:t>
            </w:r>
            <w:r>
              <w:rPr>
                <w:sz w:val="20"/>
                <w:szCs w:val="20"/>
              </w:rPr>
              <w:t xml:space="preserve">, </w:t>
            </w:r>
            <w:r>
              <w:rPr>
                <w:rFonts w:ascii="Consolas" w:cs="Consolas" w:eastAsia="Consolas" w:hAnsi="Consolas"/>
                <w:sz w:val="20"/>
                <w:szCs w:val="20"/>
              </w:rPr>
              <w:t xml:space="preserve">select_conversations</w:t>
            </w:r>
            <w:r>
              <w:rPr>
                <w:sz w:val="20"/>
                <w:szCs w:val="20"/>
              </w:rPr>
              <w:t xml:space="preserve">, </w:t>
            </w:r>
            <w:r>
              <w:rPr>
                <w:rFonts w:ascii="Consolas" w:cs="Consolas" w:eastAsia="Consolas" w:hAnsi="Consolas"/>
                <w:sz w:val="20"/>
                <w:szCs w:val="20"/>
              </w:rPr>
              <w:t xml:space="preserve">select_messages</w:t>
            </w:r>
          </w:p>
        </w:tc>
        <w:tc>
          <w:tcPr>
            <w:tcW w:type="dxa" w:w="3900"/>
            <w:shd w:fill="F7F8FA" w:val="clear"/>
            <w:tcMar>
              <w:top w:type="dxa" w:w="90"/>
              <w:left w:type="dxa" w:w="120"/>
              <w:bottom w:type="dxa" w:w="90"/>
              <w:right w:type="dxa" w:w="120"/>
            </w:tcMar>
          </w:tcPr>
          <w:p>
            <w:r>
              <w:rPr>
                <w:sz w:val="20"/>
                <w:szCs w:val="20"/>
              </w:rPr>
              <w:t xml:space="preserve">Claimit Select enquiries and chat.</w:t>
            </w:r>
          </w:p>
        </w:tc>
        <w:tc>
          <w:tcPr>
            <w:tcW w:type="dxa" w:w="2860"/>
            <w:shd w:fill="F7F8FA" w:val="clear"/>
            <w:tcMar>
              <w:top w:type="dxa" w:w="90"/>
              <w:left w:type="dxa" w:w="120"/>
              <w:bottom w:type="dxa" w:w="90"/>
              <w:right w:type="dxa" w:w="120"/>
            </w:tcMar>
          </w:tcPr>
          <w:p>
            <w:r>
              <w:rPr>
                <w:sz w:val="20"/>
                <w:szCs w:val="20"/>
              </w:rPr>
              <w:t xml:space="preserve"> </w:t>
            </w:r>
          </w:p>
        </w:tc>
      </w:tr>
      <w:tr>
        <w:tc>
          <w:tcPr>
            <w:tcW w:type="dxa" w:w="2600"/>
            <w:shd w:fill="FFFFFF" w:val="clear"/>
            <w:tcMar>
              <w:top w:type="dxa" w:w="90"/>
              <w:left w:type="dxa" w:w="120"/>
              <w:bottom w:type="dxa" w:w="90"/>
              <w:right w:type="dxa" w:w="120"/>
            </w:tcMar>
          </w:tcPr>
          <w:p>
            <w:r>
              <w:rPr>
                <w:rFonts w:ascii="Consolas" w:cs="Consolas" w:eastAsia="Consolas" w:hAnsi="Consolas"/>
                <w:sz w:val="20"/>
                <w:szCs w:val="20"/>
              </w:rPr>
              <w:t xml:space="preserve">rewards</w:t>
            </w:r>
            <w:r>
              <w:rPr>
                <w:sz w:val="20"/>
                <w:szCs w:val="20"/>
              </w:rPr>
              <w:t xml:space="preserve">, </w:t>
            </w:r>
            <w:r>
              <w:rPr>
                <w:rFonts w:ascii="Consolas" w:cs="Consolas" w:eastAsia="Consolas" w:hAnsi="Consolas"/>
                <w:sz w:val="20"/>
                <w:szCs w:val="20"/>
              </w:rPr>
              <w:t xml:space="preserve">redeem</w:t>
            </w:r>
            <w:r>
              <w:rPr>
                <w:sz w:val="20"/>
                <w:szCs w:val="20"/>
              </w:rPr>
              <w:t xml:space="preserve">, </w:t>
            </w:r>
            <w:r>
              <w:rPr>
                <w:rFonts w:ascii="Consolas" w:cs="Consolas" w:eastAsia="Consolas" w:hAnsi="Consolas"/>
                <w:sz w:val="20"/>
                <w:szCs w:val="20"/>
              </w:rPr>
              <w:t xml:space="preserve">user_wallets</w:t>
            </w:r>
          </w:p>
        </w:tc>
        <w:tc>
          <w:tcPr>
            <w:tcW w:type="dxa" w:w="3900"/>
            <w:shd w:fill="FFFFFF" w:val="clear"/>
            <w:tcMar>
              <w:top w:type="dxa" w:w="90"/>
              <w:left w:type="dxa" w:w="120"/>
              <w:bottom w:type="dxa" w:w="90"/>
              <w:right w:type="dxa" w:w="120"/>
            </w:tcMar>
          </w:tcPr>
          <w:p>
            <w:r>
              <w:rPr>
                <w:sz w:val="20"/>
                <w:szCs w:val="20"/>
              </w:rPr>
              <w:t xml:space="preserve">Points, discounts and customer balances.</w:t>
            </w:r>
          </w:p>
        </w:tc>
        <w:tc>
          <w:tcPr>
            <w:tcW w:type="dxa" w:w="2860"/>
            <w:shd w:fill="FFFFFF" w:val="clear"/>
            <w:tcMar>
              <w:top w:type="dxa" w:w="90"/>
              <w:left w:type="dxa" w:w="120"/>
              <w:bottom w:type="dxa" w:w="90"/>
              <w:right w:type="dxa" w:w="120"/>
            </w:tcMar>
          </w:tcPr>
          <w:p>
            <w:r>
              <w:rPr>
                <w:sz w:val="20"/>
                <w:szCs w:val="20"/>
              </w:rPr>
              <w:t xml:space="preserve"> </w:t>
            </w:r>
          </w:p>
        </w:tc>
      </w:tr>
      <w:tr>
        <w:tc>
          <w:tcPr>
            <w:tcW w:type="dxa" w:w="2600"/>
            <w:shd w:fill="F7F8FA" w:val="clear"/>
            <w:tcMar>
              <w:top w:type="dxa" w:w="90"/>
              <w:left w:type="dxa" w:w="120"/>
              <w:bottom w:type="dxa" w:w="90"/>
              <w:right w:type="dxa" w:w="120"/>
            </w:tcMar>
          </w:tcPr>
          <w:p>
            <w:r>
              <w:rPr>
                <w:rFonts w:ascii="Consolas" w:cs="Consolas" w:eastAsia="Consolas" w:hAnsi="Consolas"/>
                <w:sz w:val="20"/>
                <w:szCs w:val="20"/>
              </w:rPr>
              <w:t xml:space="preserve">learn_content</w:t>
            </w:r>
          </w:p>
        </w:tc>
        <w:tc>
          <w:tcPr>
            <w:tcW w:type="dxa" w:w="3900"/>
            <w:shd w:fill="F7F8FA" w:val="clear"/>
            <w:tcMar>
              <w:top w:type="dxa" w:w="90"/>
              <w:left w:type="dxa" w:w="120"/>
              <w:bottom w:type="dxa" w:w="90"/>
              <w:right w:type="dxa" w:w="120"/>
            </w:tcMar>
          </w:tcPr>
          <w:p>
            <w:r>
              <w:rPr>
                <w:sz w:val="20"/>
                <w:szCs w:val="20"/>
              </w:rPr>
              <w:t xml:space="preserve">Learn Claimit videos.</w:t>
            </w:r>
          </w:p>
        </w:tc>
        <w:tc>
          <w:tcPr>
            <w:tcW w:type="dxa" w:w="2860"/>
            <w:shd w:fill="F7F8FA" w:val="clear"/>
            <w:tcMar>
              <w:top w:type="dxa" w:w="90"/>
              <w:left w:type="dxa" w:w="120"/>
              <w:bottom w:type="dxa" w:w="90"/>
              <w:right w:type="dxa" w:w="120"/>
            </w:tcMar>
          </w:tcPr>
          <w:p>
            <w:r>
              <w:rPr>
                <w:sz w:val="20"/>
                <w:szCs w:val="20"/>
              </w:rPr>
              <w:t xml:space="preserve"> </w:t>
            </w:r>
          </w:p>
        </w:tc>
      </w:tr>
    </w:tbl>
    <w:p>
      <w:pPr>
        <w:spacing w:after="160"/>
      </w:pPr>
    </w:p>
    <w:p>
      <w:pPr>
        <w:pStyle w:val="Heading2"/>
        <w:spacing w:after="120" w:before="280"/>
      </w:pPr>
      <w:r>
        <w:t xml:space="preserve">Looking at the data</w:t>
      </w:r>
    </w:p>
    <w:p>
      <w:pPr>
        <w:spacing w:after="120"/>
      </w:pPr>
      <w:r>
        <w:rPr>
          <w:sz w:val="22"/>
          <w:szCs w:val="22"/>
        </w:rPr>
        <w:t xml:space="preserve">Log into the server and use mongosh. This is the fastest way to answer "is the data wrong, or is the code wrong?", which is the first question to ask for almost every bug report.</w:t>
      </w:r>
    </w:p>
    <w:p>
      <w:pPr>
        <w:spacing w:after="160"/>
      </w:pPr>
    </w:p>
    <w:p>
      <w:pPr>
        <w:shd w:fill="F4F6F8" w:val="clear"/>
        <w:spacing w:after="0" w:before="60"/>
      </w:pPr>
      <w:r>
        <w:rPr>
          <w:rFonts w:ascii="Consolas" w:cs="Consolas" w:eastAsia="Consolas" w:hAnsi="Consolas"/>
          <w:sz w:val="19"/>
          <w:szCs w:val="19"/>
        </w:rPr>
        <w:t xml:space="preserve">ssh -i claimit.pem ubuntu@16.170.110.232</w:t>
      </w:r>
    </w:p>
    <w:p>
      <w:pPr>
        <w:shd w:fill="F4F6F8" w:val="clear"/>
        <w:spacing w:after="0" w:before="0"/>
      </w:pPr>
      <w:r>
        <w:rPr>
          <w:rFonts w:ascii="Consolas" w:cs="Consolas" w:eastAsia="Consolas" w:hAnsi="Consolas"/>
          <w:sz w:val="19"/>
          <w:szCs w:val="19"/>
        </w:rPr>
        <w:t xml:space="preserve">mongosh claimit_db</w:t>
      </w:r>
    </w:p>
    <w:p>
      <w:pPr>
        <w:shd w:fill="F4F6F8" w:val="clear"/>
        <w:spacing w:after="0" w:before="0"/>
      </w:pPr>
      <w:r>
        <w:rPr>
          <w:rFonts w:ascii="Consolas" w:cs="Consolas" w:eastAsia="Consolas" w:hAnsi="Consolas"/>
          <w:sz w:val="19"/>
          <w:szCs w:val="19"/>
        </w:rPr>
        <w:t xml:space="preserve"> </w:t>
      </w:r>
    </w:p>
    <w:p>
      <w:pPr>
        <w:shd w:fill="F4F6F8" w:val="clear"/>
        <w:spacing w:after="0" w:before="0"/>
      </w:pPr>
      <w:r>
        <w:rPr>
          <w:rFonts w:ascii="Consolas" w:cs="Consolas" w:eastAsia="Consolas" w:hAnsi="Consolas"/>
          <w:sz w:val="19"/>
          <w:szCs w:val="19"/>
        </w:rPr>
        <w:t xml:space="preserve">// how many Local Finds businesses are there?</w:t>
      </w:r>
    </w:p>
    <w:p>
      <w:pPr>
        <w:shd w:fill="F4F6F8" w:val="clear"/>
        <w:spacing w:after="0" w:before="0"/>
      </w:pPr>
      <w:r>
        <w:rPr>
          <w:rFonts w:ascii="Consolas" w:cs="Consolas" w:eastAsia="Consolas" w:hAnsi="Consolas"/>
          <w:sz w:val="19"/>
          <w:szCs w:val="19"/>
        </w:rPr>
        <w:t xml:space="preserve">db.classifieds.countDocuments({ listing_type: "local_find" })</w:t>
      </w:r>
    </w:p>
    <w:p>
      <w:pPr>
        <w:shd w:fill="F4F6F8" w:val="clear"/>
        <w:spacing w:after="0" w:before="0"/>
      </w:pPr>
      <w:r>
        <w:rPr>
          <w:rFonts w:ascii="Consolas" w:cs="Consolas" w:eastAsia="Consolas" w:hAnsi="Consolas"/>
          <w:sz w:val="19"/>
          <w:szCs w:val="19"/>
        </w:rPr>
        <w:t xml:space="preserve"> </w:t>
      </w:r>
    </w:p>
    <w:p>
      <w:pPr>
        <w:shd w:fill="F4F6F8" w:val="clear"/>
        <w:spacing w:after="0" w:before="0"/>
      </w:pPr>
      <w:r>
        <w:rPr>
          <w:rFonts w:ascii="Consolas" w:cs="Consolas" w:eastAsia="Consolas" w:hAnsi="Consolas"/>
          <w:sz w:val="19"/>
          <w:szCs w:val="19"/>
        </w:rPr>
        <w:t xml:space="preserve">// look at one shop in full</w:t>
      </w:r>
    </w:p>
    <w:p>
      <w:pPr>
        <w:shd w:fill="F4F6F8" w:val="clear"/>
        <w:spacing w:after="0" w:before="0"/>
      </w:pPr>
      <w:r>
        <w:rPr>
          <w:rFonts w:ascii="Consolas" w:cs="Consolas" w:eastAsia="Consolas" w:hAnsi="Consolas"/>
          <w:sz w:val="19"/>
          <w:szCs w:val="19"/>
        </w:rPr>
        <w:t xml:space="preserve">db.shops.findOne({ shop_name: "kannan shop" })</w:t>
      </w:r>
    </w:p>
    <w:p>
      <w:pPr>
        <w:shd w:fill="F4F6F8" w:val="clear"/>
        <w:spacing w:after="0" w:before="0"/>
      </w:pPr>
      <w:r>
        <w:rPr>
          <w:rFonts w:ascii="Consolas" w:cs="Consolas" w:eastAsia="Consolas" w:hAnsi="Consolas"/>
          <w:sz w:val="19"/>
          <w:szCs w:val="19"/>
        </w:rPr>
        <w:t xml:space="preserve"> </w:t>
      </w:r>
    </w:p>
    <w:p>
      <w:pPr>
        <w:shd w:fill="F4F6F8" w:val="clear"/>
        <w:spacing w:after="0" w:before="0"/>
      </w:pPr>
      <w:r>
        <w:rPr>
          <w:rFonts w:ascii="Consolas" w:cs="Consolas" w:eastAsia="Consolas" w:hAnsi="Consolas"/>
          <w:sz w:val="19"/>
          <w:szCs w:val="19"/>
        </w:rPr>
        <w:t xml:space="preserve">// which shops have no map coordinates? (they behave differently — Part 6)</w:t>
      </w:r>
    </w:p>
    <w:p>
      <w:pPr>
        <w:shd w:fill="F4F6F8" w:val="clear"/>
        <w:spacing w:after="140" w:before="0"/>
      </w:pPr>
      <w:r>
        <w:rPr>
          <w:rFonts w:ascii="Consolas" w:cs="Consolas" w:eastAsia="Consolas" w:hAnsi="Consolas"/>
          <w:sz w:val="19"/>
          <w:szCs w:val="19"/>
        </w:rPr>
        <w:t xml:space="preserve">db.shops.countDocuments({ $or: [ { geo: null }, { geo: { $exists: false } } ] })</w:t>
      </w:r>
    </w:p>
    <w:tbl>
      <w:tblPr>
        <w:tblW w:type="dxa" w:w="9360"/>
        <w:tblBorders>
          <w:top w:val="single" w:color="B00020" w:sz="2"/>
          <w:left w:val="single" w:color="B00020" w:sz="18"/>
          <w:bottom w:val="single" w:color="B00020" w:sz="2"/>
          <w:right w:val="single" w:color="B000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B00020"/>
                <w:sz w:val="22"/>
                <w:szCs w:val="22"/>
              </w:rPr>
              <w:t xml:space="preserve">Take a backup before you experiment</w:t>
            </w:r>
          </w:p>
          <w:p>
            <w:pPr>
              <w:spacing w:after="60"/>
            </w:pPr>
            <w:r>
              <w:rPr>
                <w:sz w:val="21"/>
                <w:szCs w:val="21"/>
              </w:rPr>
              <w:t xml:space="preserve">There is currently no automatic backup. Before running anything that updates or deletes, take a dump:</w:t>
            </w:r>
          </w:p>
          <w:p>
            <w:pPr>
              <w:spacing w:after="60"/>
            </w:pPr>
            <w:r>
              <w:rPr>
                <w:sz w:val="21"/>
                <w:szCs w:val="21"/>
              </w:rPr>
              <w:t xml:space="preserve">mongodump --db claimit_db --out ~/backup-$(date +%F)</w:t>
            </w:r>
          </w:p>
          <w:p>
            <w:pPr>
              <w:spacing w:after="60"/>
            </w:pPr>
            <w:r>
              <w:rPr>
                <w:sz w:val="21"/>
                <w:szCs w:val="21"/>
              </w:rPr>
              <w:t xml:space="preserve">Setting up automatic daily backups is listed in Part 11 as outstanding work, and it is the highest-value item on that list.</w:t>
            </w:r>
          </w:p>
        </w:tc>
      </w:tr>
    </w:tbl>
    <w:p>
      <w:r>
        <w:br w:type="page"/>
      </w:r>
    </w:p>
    <w:p>
      <w:pPr>
        <w:pStyle w:val="Heading1"/>
        <w:spacing w:after="160" w:before="360"/>
      </w:pPr>
      <w:r>
        <w:t xml:space="preserve">Part 6 — Traps and gotchas</w:t>
      </w:r>
    </w:p>
    <w:p>
      <w:pPr>
        <w:spacing w:after="120"/>
      </w:pPr>
      <w:r>
        <w:rPr>
          <w:sz w:val="22"/>
          <w:szCs w:val="22"/>
        </w:rPr>
        <w:t xml:space="preserve">This is the most valuable part of this document. Every item below is a real bug that reached production or nearly did. If you read only one section, read this one.</w:t>
      </w:r>
    </w:p>
    <w:p>
      <w:pPr>
        <w:pStyle w:val="Heading2"/>
        <w:spacing w:after="120" w:before="280"/>
      </w:pPr>
      <w:r>
        <w:t xml:space="preserve">1. Local Finds and Local Classifieds share one collection</w:t>
      </w:r>
    </w:p>
    <w:p>
      <w:pPr>
        <w:spacing w:after="120"/>
      </w:pPr>
      <w:r>
        <w:rPr>
          <w:sz w:val="22"/>
          <w:szCs w:val="22"/>
        </w:rPr>
        <w:t xml:space="preserve">Both products store their listings in the classifieds collection. The only thing separating them is listing_type, which holds either "local_find" or "classified".</w:t>
      </w:r>
    </w:p>
    <w:p>
      <w:pPr>
        <w:spacing w:after="120"/>
      </w:pPr>
      <w:r>
        <w:rPr>
          <w:sz w:val="22"/>
          <w:szCs w:val="22"/>
        </w:rPr>
        <w:t xml:space="preserve">Every query against classifieds must filter on listing_type. If you forget, Local Finds businesses appear inside Local Classifieds and vice versa. This has happened twice: once in the category list screen and once in "My Listings".</w:t>
      </w:r>
    </w:p>
    <w:p>
      <w:pPr>
        <w:spacing w:after="160"/>
      </w:pPr>
    </w:p>
    <w:p>
      <w:pPr>
        <w:shd w:fill="F4F6F8" w:val="clear"/>
        <w:spacing w:after="0" w:before="60"/>
      </w:pPr>
      <w:r>
        <w:rPr>
          <w:rFonts w:ascii="Consolas" w:cs="Consolas" w:eastAsia="Consolas" w:hAnsi="Consolas"/>
          <w:sz w:val="19"/>
          <w:szCs w:val="19"/>
        </w:rPr>
        <w:t xml:space="preserve">// WRONG — returns both products mixed together</w:t>
      </w:r>
    </w:p>
    <w:p>
      <w:pPr>
        <w:shd w:fill="F4F6F8" w:val="clear"/>
        <w:spacing w:after="0" w:before="0"/>
      </w:pPr>
      <w:r>
        <w:rPr>
          <w:rFonts w:ascii="Consolas" w:cs="Consolas" w:eastAsia="Consolas" w:hAnsi="Consolas"/>
          <w:sz w:val="19"/>
          <w:szCs w:val="19"/>
        </w:rPr>
        <w:t xml:space="preserve">fetchClassifieds(category: cat)</w:t>
      </w:r>
    </w:p>
    <w:p>
      <w:pPr>
        <w:shd w:fill="F4F6F8" w:val="clear"/>
        <w:spacing w:after="0" w:before="0"/>
      </w:pPr>
      <w:r>
        <w:rPr>
          <w:rFonts w:ascii="Consolas" w:cs="Consolas" w:eastAsia="Consolas" w:hAnsi="Consolas"/>
          <w:sz w:val="19"/>
          <w:szCs w:val="19"/>
        </w:rPr>
        <w:t xml:space="preserve"> </w:t>
      </w:r>
    </w:p>
    <w:p>
      <w:pPr>
        <w:shd w:fill="F4F6F8" w:val="clear"/>
        <w:spacing w:after="0" w:before="0"/>
      </w:pPr>
      <w:r>
        <w:rPr>
          <w:rFonts w:ascii="Consolas" w:cs="Consolas" w:eastAsia="Consolas" w:hAnsi="Consolas"/>
          <w:sz w:val="19"/>
          <w:szCs w:val="19"/>
        </w:rPr>
        <w:t xml:space="preserve">// RIGHT</w:t>
      </w:r>
    </w:p>
    <w:p>
      <w:pPr>
        <w:shd w:fill="F4F6F8" w:val="clear"/>
        <w:spacing w:after="140" w:before="0"/>
      </w:pPr>
      <w:r>
        <w:rPr>
          <w:rFonts w:ascii="Consolas" w:cs="Consolas" w:eastAsia="Consolas" w:hAnsi="Consolas"/>
          <w:sz w:val="19"/>
          <w:szCs w:val="19"/>
        </w:rPr>
        <w:t xml:space="preserve">fetchClassifieds(category: cat, listingType: "classified")</w:t>
      </w:r>
    </w:p>
    <w:p>
      <w:pPr>
        <w:spacing w:after="120"/>
      </w:pPr>
      <w:r>
        <w:rPr>
          <w:sz w:val="22"/>
          <w:szCs w:val="22"/>
        </w:rPr>
        <w:t xml:space="preserve">Be especially careful with classified_list_screen.dart. It is shared by both products and takes a listingType parameter. Any visual change you make there affects both unless you gate it, which is why that file has a _isClassified check around its layout.</w:t>
      </w:r>
    </w:p>
    <w:p>
      <w:pPr>
        <w:spacing w:after="160"/>
      </w:pPr>
    </w:p>
    <w:p>
      <w:pPr>
        <w:pStyle w:val="Heading2"/>
        <w:spacing w:after="120" w:before="280"/>
      </w:pPr>
      <w:r>
        <w:t xml:space="preserve">2. A category has a stored name and a shown name — they are different</w:t>
      </w:r>
    </w:p>
    <w:p>
      <w:pPr>
        <w:spacing w:after="120"/>
      </w:pPr>
      <w:r>
        <w:rPr>
          <w:sz w:val="22"/>
          <w:szCs w:val="22"/>
        </w:rPr>
        <w:t xml:space="preserve">A listing saves its category as plain text, for example "Stay". The client later asked for friendlier wording in the app, such as "Stay &amp; Travel". Renaming the stored value would have orphaned every listing already saved under the old name, because the query looks for an exact text match.</w:t>
      </w:r>
    </w:p>
    <w:p>
      <w:pPr>
        <w:spacing w:after="120"/>
      </w:pPr>
      <w:r>
        <w:rPr>
          <w:sz w:val="22"/>
          <w:szCs w:val="22"/>
        </w:rPr>
        <w:t xml:space="preserve">So LocalFindZone has two fields. Use the right one: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460"/>
      </w:tblGrid>
      <w:tr>
        <w:trPr>
          <w:tblHeader/>
        </w:trPr>
        <w:tc>
          <w:tcPr>
            <w:tcW w:type="dxa" w:w="2300"/>
            <w:shd w:fill="1A237E" w:val="clear"/>
            <w:tcMar>
              <w:top w:type="dxa" w:w="90"/>
              <w:left w:type="dxa" w:w="120"/>
              <w:bottom w:type="dxa" w:w="90"/>
              <w:right w:type="dxa" w:w="120"/>
            </w:tcMar>
          </w:tcPr>
          <w:p>
            <w:r>
              <w:rPr>
                <w:b/>
                <w:bCs/>
                <w:color w:val="FFFFFF"/>
                <w:sz w:val="20"/>
                <w:szCs w:val="20"/>
              </w:rPr>
              <w:t xml:space="preserve">Field</w:t>
            </w:r>
          </w:p>
        </w:tc>
        <w:tc>
          <w:tcPr>
            <w:tcW w:type="dxa" w:w="4600"/>
            <w:shd w:fill="1A237E" w:val="clear"/>
            <w:tcMar>
              <w:top w:type="dxa" w:w="90"/>
              <w:left w:type="dxa" w:w="120"/>
              <w:bottom w:type="dxa" w:w="90"/>
              <w:right w:type="dxa" w:w="120"/>
            </w:tcMar>
          </w:tcPr>
          <w:p>
            <w:r>
              <w:rPr>
                <w:b/>
                <w:bCs/>
                <w:color w:val="FFFFFF"/>
                <w:sz w:val="20"/>
                <w:szCs w:val="20"/>
              </w:rPr>
              <w:t xml:space="preserve">Use it for</w:t>
            </w:r>
          </w:p>
        </w:tc>
        <w:tc>
          <w:tcPr>
            <w:tcW w:type="dxa" w:w="2460"/>
            <w:shd w:fill="1A237E" w:val="clear"/>
            <w:tcMar>
              <w:top w:type="dxa" w:w="90"/>
              <w:left w:type="dxa" w:w="120"/>
              <w:bottom w:type="dxa" w:w="90"/>
              <w:right w:type="dxa" w:w="120"/>
            </w:tcMar>
          </w:tcPr>
          <w:p>
            <w:r>
              <w:rPr>
                <w:b/>
                <w:bCs/>
                <w:color w:val="FFFFFF"/>
                <w:sz w:val="20"/>
                <w:szCs w:val="20"/>
              </w:rPr>
              <w:t xml:space="preserve">Example</w:t>
            </w:r>
          </w:p>
        </w:tc>
      </w:tr>
      <w:tr>
        <w:tc>
          <w:tcPr>
            <w:tcW w:type="dxa" w:w="2300"/>
            <w:shd w:fill="FFFFFF" w:val="clear"/>
            <w:tcMar>
              <w:top w:type="dxa" w:w="90"/>
              <w:left w:type="dxa" w:w="120"/>
              <w:bottom w:type="dxa" w:w="90"/>
              <w:right w:type="dxa" w:w="120"/>
            </w:tcMar>
          </w:tcPr>
          <w:p>
            <w:r>
              <w:rPr>
                <w:rFonts w:ascii="Consolas" w:cs="Consolas" w:eastAsia="Consolas" w:hAnsi="Consolas"/>
                <w:sz w:val="20"/>
                <w:szCs w:val="20"/>
              </w:rPr>
              <w:t xml:space="preserve">label</w:t>
            </w:r>
          </w:p>
        </w:tc>
        <w:tc>
          <w:tcPr>
            <w:tcW w:type="dxa" w:w="4600"/>
            <w:shd w:fill="FFFFFF" w:val="clear"/>
            <w:tcMar>
              <w:top w:type="dxa" w:w="90"/>
              <w:left w:type="dxa" w:w="120"/>
              <w:bottom w:type="dxa" w:w="90"/>
              <w:right w:type="dxa" w:w="120"/>
            </w:tcMar>
          </w:tcPr>
          <w:p>
            <w:r>
              <w:rPr>
                <w:sz w:val="20"/>
                <w:szCs w:val="20"/>
              </w:rPr>
              <w:t xml:space="preserve">Saving a listing and querying listings. Never change these values.</w:t>
            </w:r>
          </w:p>
        </w:tc>
        <w:tc>
          <w:tcPr>
            <w:tcW w:type="dxa" w:w="2460"/>
            <w:shd w:fill="FFFFFF" w:val="clear"/>
            <w:tcMar>
              <w:top w:type="dxa" w:w="90"/>
              <w:left w:type="dxa" w:w="120"/>
              <w:bottom w:type="dxa" w:w="90"/>
              <w:right w:type="dxa" w:w="120"/>
            </w:tcMar>
          </w:tcPr>
          <w:p>
            <w:r>
              <w:rPr>
                <w:rFonts w:ascii="Consolas" w:cs="Consolas" w:eastAsia="Consolas" w:hAnsi="Consolas"/>
                <w:sz w:val="20"/>
                <w:szCs w:val="20"/>
              </w:rPr>
              <w:t xml:space="preserve">Stay</w:t>
            </w:r>
          </w:p>
        </w:tc>
      </w:tr>
      <w:tr>
        <w:tc>
          <w:tcPr>
            <w:tcW w:type="dxa" w:w="2300"/>
            <w:shd w:fill="F7F8FA" w:val="clear"/>
            <w:tcMar>
              <w:top w:type="dxa" w:w="90"/>
              <w:left w:type="dxa" w:w="120"/>
              <w:bottom w:type="dxa" w:w="90"/>
              <w:right w:type="dxa" w:w="120"/>
            </w:tcMar>
          </w:tcPr>
          <w:p>
            <w:r>
              <w:rPr>
                <w:rFonts w:ascii="Consolas" w:cs="Consolas" w:eastAsia="Consolas" w:hAnsi="Consolas"/>
                <w:sz w:val="20"/>
                <w:szCs w:val="20"/>
              </w:rPr>
              <w:t xml:space="preserve">displayLabel</w:t>
            </w:r>
            <w:r>
              <w:rPr>
                <w:sz w:val="20"/>
                <w:szCs w:val="20"/>
              </w:rPr>
              <w:t xml:space="preserve"> / </w:t>
            </w:r>
            <w:r>
              <w:rPr>
                <w:rFonts w:ascii="Consolas" w:cs="Consolas" w:eastAsia="Consolas" w:hAnsi="Consolas"/>
                <w:sz w:val="20"/>
                <w:szCs w:val="20"/>
              </w:rPr>
              <w:t xml:space="preserve">title</w:t>
            </w:r>
          </w:p>
        </w:tc>
        <w:tc>
          <w:tcPr>
            <w:tcW w:type="dxa" w:w="4600"/>
            <w:shd w:fill="F7F8FA" w:val="clear"/>
            <w:tcMar>
              <w:top w:type="dxa" w:w="90"/>
              <w:left w:type="dxa" w:w="120"/>
              <w:bottom w:type="dxa" w:w="90"/>
              <w:right w:type="dxa" w:w="120"/>
            </w:tcMar>
          </w:tcPr>
          <w:p>
            <w:r>
              <w:rPr>
                <w:sz w:val="20"/>
                <w:szCs w:val="20"/>
              </w:rPr>
              <w:t xml:space="preserve">Anything the user reads on screen.</w:t>
            </w:r>
          </w:p>
        </w:tc>
        <w:tc>
          <w:tcPr>
            <w:tcW w:type="dxa" w:w="2460"/>
            <w:shd w:fill="F7F8FA" w:val="clear"/>
            <w:tcMar>
              <w:top w:type="dxa" w:w="90"/>
              <w:left w:type="dxa" w:w="120"/>
              <w:bottom w:type="dxa" w:w="90"/>
              <w:right w:type="dxa" w:w="120"/>
            </w:tcMar>
          </w:tcPr>
          <w:p>
            <w:r>
              <w:rPr>
                <w:rFonts w:ascii="Consolas" w:cs="Consolas" w:eastAsia="Consolas" w:hAnsi="Consolas"/>
                <w:sz w:val="20"/>
                <w:szCs w:val="20"/>
              </w:rPr>
              <w:t xml:space="preserve">Stay &amp; Travel</w:t>
            </w:r>
          </w:p>
        </w:tc>
      </w:tr>
    </w:tbl>
    <w:p>
      <w:pPr>
        <w:spacing w:after="160"/>
      </w:pPr>
    </w:p>
    <w:tbl>
      <w:tblPr>
        <w:tblW w:type="dxa" w:w="9360"/>
        <w:tblBorders>
          <w:top w:val="single" w:color="1B5E20" w:sz="2"/>
          <w:left w:val="single" w:color="1B5E20" w:sz="18"/>
          <w:bottom w:val="single" w:color="1B5E20" w:sz="2"/>
          <w:right w:val="single" w:color="1B5E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1B5E20"/>
                <w:sz w:val="22"/>
                <w:szCs w:val="22"/>
              </w:rPr>
              <w:t xml:space="preserve">The rule</w:t>
            </w:r>
          </w:p>
          <w:p>
            <w:pPr>
              <w:spacing w:after="60"/>
            </w:pPr>
            <w:r>
              <w:rPr>
                <w:sz w:val="21"/>
                <w:szCs w:val="21"/>
              </w:rPr>
              <w:t xml:space="preserve">zone.title  → putting text on the screen</w:t>
            </w:r>
          </w:p>
          <w:p>
            <w:pPr>
              <w:spacing w:after="60"/>
            </w:pPr>
            <w:r>
              <w:rPr>
                <w:sz w:val="21"/>
                <w:szCs w:val="21"/>
              </w:rPr>
              <w:t xml:space="preserve">zone.label  → saving to the database, or querying it</w:t>
            </w:r>
          </w:p>
          <w:p>
            <w:pPr>
              <w:spacing w:after="60"/>
            </w:pPr>
            <w:r>
              <w:rPr>
                <w:sz w:val="21"/>
                <w:szCs w:val="21"/>
              </w:rPr>
              <w:t xml:space="preserve">Four categories currently differ: Services shows as "Home Services", Fitness as "Fitness &amp; Wellness", Stay as "Stay &amp; Travel", Entertain as "Entertainment".</w:t>
            </w:r>
          </w:p>
        </w:tc>
      </w:tr>
    </w:tbl>
    <w:p>
      <w:pPr>
        <w:pStyle w:val="Heading2"/>
        <w:spacing w:after="120" w:before="280"/>
      </w:pPr>
      <w:r>
        <w:t xml:space="preserve">3. Photos are sometimes base64 and sometimes an S3 key</w:t>
      </w:r>
    </w:p>
    <w:p>
      <w:pPr>
        <w:spacing w:after="120"/>
      </w:pPr>
      <w:r>
        <w:rPr>
          <w:sz w:val="22"/>
          <w:szCs w:val="22"/>
        </w:rPr>
        <w:t xml:space="preserve">The photos field on a listing can contain two completely different kinds of value depending on where the listing came from:</w:t>
      </w:r>
    </w:p>
    <w:p>
      <w:pPr>
        <w:pStyle w:val="ListParagraph"/>
        <w:numPr>
          <w:ilvl w:val="0"/>
          <w:numId w:val="3"/>
        </w:numPr>
        <w:spacing w:after="80"/>
      </w:pPr>
      <w:r>
        <w:rPr>
          <w:sz w:val="22"/>
          <w:szCs w:val="22"/>
        </w:rPr>
        <w:t xml:space="preserve">Posted from the app — the image itself, encoded as base64 text, stored inside the document.</w:t>
      </w:r>
    </w:p>
    <w:p>
      <w:pPr>
        <w:pStyle w:val="ListParagraph"/>
        <w:numPr>
          <w:ilvl w:val="0"/>
          <w:numId w:val="3"/>
        </w:numPr>
        <w:spacing w:after="80"/>
      </w:pPr>
      <w:r>
        <w:rPr>
          <w:sz w:val="22"/>
          <w:szCs w:val="22"/>
        </w:rPr>
        <w:t xml:space="preserve">Uploaded in bulk by an admin — an S3 object key such as local_find/images/abc.jpg, pointing at a file in AWS.</w:t>
      </w:r>
    </w:p>
    <w:p>
      <w:pPr>
        <w:spacing w:after="120"/>
      </w:pPr>
      <w:r>
        <w:rPr>
          <w:sz w:val="22"/>
          <w:szCs w:val="22"/>
        </w:rPr>
        <w:t xml:space="preserve">For a long time the app only knew how to decode base64. Every bulk-uploaded business therefore showed a grey placeholder instead of its photo. This was reported by the client as "Local Finds images not showing".</w:t>
      </w:r>
    </w:p>
    <w:p>
      <w:pPr>
        <w:spacing w:after="120"/>
      </w:pPr>
      <w:r>
        <w:rPr>
          <w:sz w:val="22"/>
          <w:szCs w:val="22"/>
        </w:rPr>
        <w:t xml:space="preserve">The fix works in two halves. The API converts S3 keys into full URLs before sending them, and the app checks the first characters of the value:</w:t>
      </w:r>
    </w:p>
    <w:p>
      <w:pPr>
        <w:spacing w:after="160"/>
      </w:pPr>
    </w:p>
    <w:p>
      <w:pPr>
        <w:shd w:fill="F4F6F8" w:val="clear"/>
        <w:spacing w:after="0" w:before="60"/>
      </w:pPr>
      <w:r>
        <w:rPr>
          <w:rFonts w:ascii="Consolas" w:cs="Consolas" w:eastAsia="Consolas" w:hAnsi="Consolas"/>
          <w:sz w:val="19"/>
          <w:szCs w:val="19"/>
        </w:rPr>
        <w:t xml:space="preserve">if (raw.startsWith("http")) {</w:t>
      </w:r>
    </w:p>
    <w:p>
      <w:pPr>
        <w:shd w:fill="F4F6F8" w:val="clear"/>
        <w:spacing w:after="0" w:before="0"/>
      </w:pPr>
      <w:r>
        <w:rPr>
          <w:rFonts w:ascii="Consolas" w:cs="Consolas" w:eastAsia="Consolas" w:hAnsi="Consolas"/>
          <w:sz w:val="19"/>
          <w:szCs w:val="19"/>
        </w:rPr>
        <w:t xml:space="preserve">  return Image.network(raw, ...);      // bulk upload</w:t>
      </w:r>
    </w:p>
    <w:p>
      <w:pPr>
        <w:shd w:fill="F4F6F8" w:val="clear"/>
        <w:spacing w:after="0" w:before="0"/>
      </w:pPr>
      <w:r>
        <w:rPr>
          <w:rFonts w:ascii="Consolas" w:cs="Consolas" w:eastAsia="Consolas" w:hAnsi="Consolas"/>
          <w:sz w:val="19"/>
          <w:szCs w:val="19"/>
        </w:rPr>
        <w:t xml:space="preserve">} else {</w:t>
      </w:r>
    </w:p>
    <w:p>
      <w:pPr>
        <w:shd w:fill="F4F6F8" w:val="clear"/>
        <w:spacing w:after="0" w:before="0"/>
      </w:pPr>
      <w:r>
        <w:rPr>
          <w:rFonts w:ascii="Consolas" w:cs="Consolas" w:eastAsia="Consolas" w:hAnsi="Consolas"/>
          <w:sz w:val="19"/>
          <w:szCs w:val="19"/>
        </w:rPr>
        <w:t xml:space="preserve">  return Image.memory(base64Decode(raw), ...);   // posted in the app</w:t>
      </w:r>
    </w:p>
    <w:p>
      <w:pPr>
        <w:shd w:fill="F4F6F8" w:val="clear"/>
        <w:spacing w:after="140" w:before="0"/>
      </w:pPr>
      <w:r>
        <w:rPr>
          <w:rFonts w:ascii="Consolas" w:cs="Consolas" w:eastAsia="Consolas" w:hAnsi="Consolas"/>
          <w:sz w:val="19"/>
          <w:szCs w:val="19"/>
        </w:rPr>
        <w:t xml:space="preserve">}</w:t>
      </w:r>
    </w:p>
    <w:p>
      <w:pPr>
        <w:spacing w:after="120"/>
      </w:pPr>
      <w:r>
        <w:rPr>
          <w:sz w:val="22"/>
          <w:szCs w:val="22"/>
        </w:rPr>
        <w:t xml:space="preserve">If you add a new screen that shows a listing photo, copy this pattern. If you only handle base64, bulk-uploaded images will silently disappear again.</w:t>
      </w:r>
    </w:p>
    <w:p>
      <w:pPr>
        <w:pStyle w:val="Heading2"/>
        <w:spacing w:after="120" w:before="280"/>
      </w:pPr>
      <w:r>
        <w:t xml:space="preserve">4. A shop with no coordinates is invisible to the "nearby" search</w:t>
      </w:r>
    </w:p>
    <w:p>
      <w:pPr>
        <w:spacing w:after="120"/>
      </w:pPr>
      <w:r>
        <w:rPr>
          <w:sz w:val="22"/>
          <w:szCs w:val="22"/>
        </w:rPr>
        <w:t xml:space="preserve">The app finds nearby shops with a MongoDB geo query ($geoNear), which can only see documents that carry a geo point. A shop registered from the website without clicking "use my current location" was saved with geo set to null, so it never appeared — even though it was paid for, active and correct in the database.</w:t>
      </w:r>
    </w:p>
    <w:p>
      <w:pPr>
        <w:spacing w:after="120"/>
      </w:pPr>
      <w:r>
        <w:rPr>
          <w:sz w:val="22"/>
          <w:szCs w:val="22"/>
        </w:rPr>
        <w:t xml:space="preserve">There are now three defences. Understand all three before changing anything in this area:</w:t>
      </w:r>
    </w:p>
    <w:p>
      <w:pPr>
        <w:spacing w:after="160"/>
      </w:pPr>
    </w:p>
    <w:p>
      <w:pPr>
        <w:pStyle w:val="ListParagraph"/>
        <w:numPr>
          <w:ilvl w:val="0"/>
          <w:numId w:val="2"/>
        </w:numPr>
        <w:spacing w:after="80"/>
      </w:pPr>
      <w:r>
        <w:rPr>
          <w:sz w:val="22"/>
          <w:szCs w:val="22"/>
        </w:rPr>
        <w:t xml:space="preserve">On registration the web backend geocodes the address into coordinates when the form did not supply them.</w:t>
      </w:r>
    </w:p>
    <w:p>
      <w:pPr>
        <w:pStyle w:val="ListParagraph"/>
        <w:numPr>
          <w:ilvl w:val="0"/>
          <w:numId w:val="2"/>
        </w:numPr>
        <w:spacing w:after="80"/>
      </w:pPr>
      <w:r>
        <w:rPr>
          <w:sz w:val="22"/>
          <w:szCs w:val="22"/>
        </w:rPr>
        <w:t xml:space="preserve">_sync_shop_to_app rebuilds the geo point from lat/lng every time a shop is saved, so a shop that gains coordinates later is not left behind.</w:t>
      </w:r>
    </w:p>
    <w:p>
      <w:pPr>
        <w:pStyle w:val="ListParagraph"/>
        <w:numPr>
          <w:ilvl w:val="0"/>
          <w:numId w:val="2"/>
        </w:numPr>
        <w:spacing w:after="80"/>
      </w:pPr>
      <w:r>
        <w:rPr>
          <w:sz w:val="22"/>
          <w:szCs w:val="22"/>
        </w:rPr>
        <w:t xml:space="preserve">The /shops/nearby endpoint, after the distance search, also matches shops that have no coordinates against the user's address — by pincode, then area, then city, then district. These appear at the end of the list with no distance shown.</w:t>
      </w:r>
    </w:p>
    <w:p>
      <w:pPr>
        <w:spacing w:after="160"/>
      </w:pPr>
    </w:p>
    <w:tbl>
      <w:tblPr>
        <w:tblW w:type="dxa" w:w="9360"/>
        <w:tblBorders>
          <w:top w:val="single" w:color="1B5E20" w:sz="2"/>
          <w:left w:val="single" w:color="1B5E20" w:sz="18"/>
          <w:bottom w:val="single" w:color="1B5E20" w:sz="2"/>
          <w:right w:val="single" w:color="1B5E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1B5E20"/>
                <w:sz w:val="22"/>
                <w:szCs w:val="22"/>
              </w:rPr>
              <w:t xml:space="preserve">Why the address fallback matters commercially</w:t>
            </w:r>
          </w:p>
          <w:p>
            <w:pPr>
              <w:spacing w:after="60"/>
            </w:pPr>
            <w:r>
              <w:rPr>
                <w:sz w:val="21"/>
                <w:szCs w:val="21"/>
              </w:rPr>
              <w:t xml:space="preserve">These are paying customers. A listing that is invisible is a refund request and a lost renewal. The fallback exists so that a shop is never completely hidden just because its address could not be turned into coordinates.</w:t>
            </w:r>
          </w:p>
        </w:tc>
      </w:tr>
    </w:tbl>
    <w:p>
      <w:pPr>
        <w:pStyle w:val="Heading2"/>
        <w:spacing w:after="120" w:before="280"/>
      </w:pPr>
      <w:r>
        <w:t xml:space="preserve">5. The payment file is called cashfree.py but it is Razorpay</w:t>
      </w:r>
    </w:p>
    <w:p>
      <w:pPr>
        <w:spacing w:after="120"/>
      </w:pPr>
      <w:r>
        <w:rPr>
          <w:sz w:val="22"/>
          <w:szCs w:val="22"/>
        </w:rPr>
        <w:t xml:space="preserve">utils/cashfree.py in both backends talks to api.razorpay.com. The project started on Cashfree, moved to Razorpay, and the filename was never changed. The credentials are RAZORPAY_KEY_ID and RAZORPAY_KEY_SECRET.</w:t>
      </w:r>
    </w:p>
    <w:p>
      <w:pPr>
        <w:spacing w:after="120"/>
      </w:pPr>
      <w:r>
        <w:rPr>
          <w:sz w:val="22"/>
          <w:szCs w:val="22"/>
        </w:rPr>
        <w:t xml:space="preserve">Do not rename the file casually — it is imported in several places. Just be aware of it so you do not go looking for Razorpay code that seems to be missing.</w:t>
      </w:r>
    </w:p>
    <w:p>
      <w:pPr>
        <w:pStyle w:val="Heading2"/>
        <w:spacing w:after="120" w:before="280"/>
      </w:pPr>
      <w:r>
        <w:t xml:space="preserve">6. Never trust a price sent by the app or the website</w:t>
      </w:r>
    </w:p>
    <w:p>
      <w:pPr>
        <w:spacing w:after="120"/>
      </w:pPr>
      <w:r>
        <w:rPr>
          <w:sz w:val="22"/>
          <w:szCs w:val="22"/>
        </w:rPr>
        <w:t xml:space="preserve">All prices live in the database, in app_config, and are editable by an administrator at Admin → Pricing. The server reads the price itself when taking a payment. It does not use the amount the client sends.</w:t>
      </w:r>
    </w:p>
    <w:p>
      <w:pPr>
        <w:spacing w:after="120"/>
      </w:pPr>
      <w:r>
        <w:rPr>
          <w:sz w:val="22"/>
          <w:szCs w:val="22"/>
        </w:rPr>
        <w:t xml:space="preserve">This matters: an earlier version accepted the amount from the browser, which meant a user could have edited the request and paid one rupee for a premium listing. If you add a new paid feature, read the price on the server, from utils/pricing.py. Never from the request body.</w:t>
      </w:r>
    </w:p>
    <w:p>
      <w:pPr>
        <w:pStyle w:val="Heading2"/>
        <w:spacing w:after="120" w:before="280"/>
      </w:pPr>
      <w:r>
        <w:t xml:space="preserve">7. shop_type decides the zone, not the boolean fields</w:t>
      </w:r>
    </w:p>
    <w:p>
      <w:pPr>
        <w:spacing w:after="120"/>
      </w:pPr>
      <w:r>
        <w:rPr>
          <w:sz w:val="22"/>
          <w:szCs w:val="22"/>
        </w:rPr>
        <w:t xml:space="preserve">A shop document has both a shop_type field ("reward" or "redeem") and two booleans, has_rewards and has_redeem. They used to disagree with each other after an edit, which made a shop appear in both zones at once.</w:t>
      </w:r>
    </w:p>
    <w:p>
      <w:pPr>
        <w:spacing w:after="120"/>
      </w:pPr>
      <w:r>
        <w:rPr>
          <w:sz w:val="22"/>
          <w:szCs w:val="22"/>
        </w:rPr>
        <w:t xml:space="preserve">shop_type is now the authority. The backend overwrites the booleans from it on every read. If you change shop_type anywhere, set the booleans to match in the same update.</w:t>
      </w:r>
    </w:p>
    <w:p>
      <w:pPr>
        <w:pStyle w:val="Heading2"/>
        <w:spacing w:after="120" w:before="280"/>
      </w:pPr>
      <w:r>
        <w:t xml:space="preserve">8. Flutter layout rules that prevent the yellow-and-black overflow stripes</w:t>
      </w:r>
    </w:p>
    <w:p>
      <w:pPr>
        <w:spacing w:after="120"/>
      </w:pPr>
      <w:r>
        <w:rPr>
          <w:sz w:val="22"/>
          <w:szCs w:val="22"/>
        </w:rPr>
        <w:t xml:space="preserve">These are the patterns used throughout this app. Following them avoids the "RenderFlex overflowed by N pixels" error, which the client sees as ugly yellow stripes on the screen.</w:t>
      </w:r>
    </w:p>
    <w:p>
      <w:pPr>
        <w:spacing w:after="160"/>
      </w:pPr>
    </w:p>
    <w:p>
      <w:pPr>
        <w:pStyle w:val="ListParagraph"/>
        <w:numPr>
          <w:ilvl w:val="0"/>
          <w:numId w:val="3"/>
        </w:numPr>
        <w:spacing w:after="80"/>
      </w:pPr>
      <w:r>
        <w:rPr>
          <w:sz w:val="22"/>
          <w:szCs w:val="22"/>
        </w:rPr>
        <w:t xml:space="preserve">Text inside a Row must be wrapped in Expanded or Flexible, and have maxLines plus overflow: TextOverflow.ellipsis.</w:t>
      </w:r>
    </w:p>
    <w:p>
      <w:pPr>
        <w:pStyle w:val="ListParagraph"/>
        <w:numPr>
          <w:ilvl w:val="0"/>
          <w:numId w:val="3"/>
        </w:numPr>
        <w:spacing w:after="80"/>
      </w:pPr>
      <w:r>
        <w:rPr>
          <w:sz w:val="22"/>
          <w:szCs w:val="22"/>
        </w:rPr>
        <w:t xml:space="preserve">For a label that must stay on one line but might be too long, wrap it in FittedBox(fit: BoxFit.scaleDown) so it shrinks instead of being cut off.</w:t>
      </w:r>
    </w:p>
    <w:p>
      <w:pPr>
        <w:pStyle w:val="ListParagraph"/>
        <w:numPr>
          <w:ilvl w:val="0"/>
          <w:numId w:val="3"/>
        </w:numPr>
        <w:spacing w:after="80"/>
      </w:pPr>
      <w:r>
        <w:rPr>
          <w:sz w:val="22"/>
          <w:szCs w:val="22"/>
        </w:rPr>
        <w:t xml:space="preserve">Use mainAxisExtent on a grid rather than childAspectRatio when tile height matters — aspect ratio changes with screen width and overflows on small phones.</w:t>
      </w:r>
    </w:p>
    <w:p>
      <w:pPr>
        <w:pStyle w:val="ListParagraph"/>
        <w:numPr>
          <w:ilvl w:val="0"/>
          <w:numId w:val="3"/>
        </w:numPr>
        <w:spacing w:after="80"/>
      </w:pPr>
      <w:r>
        <w:rPr>
          <w:sz w:val="22"/>
          <w:szCs w:val="22"/>
        </w:rPr>
        <w:t xml:space="preserve">CrossAxisAlignment.stretch inside a scrollable needs an IntrinsicHeight wrapper, or the layout has no height to stretch to.</w:t>
      </w:r>
    </w:p>
    <w:p>
      <w:pPr>
        <w:pStyle w:val="ListParagraph"/>
        <w:numPr>
          <w:ilvl w:val="0"/>
          <w:numId w:val="3"/>
        </w:numPr>
        <w:spacing w:after="80"/>
      </w:pPr>
      <w:r>
        <w:rPr>
          <w:sz w:val="22"/>
          <w:szCs w:val="22"/>
        </w:rPr>
        <w:t xml:space="preserve">Never hardcode a pixel width for something that holds text. Phone widths start around 320px.</w:t>
      </w:r>
    </w:p>
    <w:p>
      <w:pPr>
        <w:spacing w:after="160"/>
      </w:pPr>
    </w:p>
    <w:tbl>
      <w:tblPr>
        <w:tblW w:type="dxa" w:w="9360"/>
        <w:tblBorders>
          <w:top w:val="single" w:color="B00020" w:sz="2"/>
          <w:left w:val="single" w:color="B00020" w:sz="18"/>
          <w:bottom w:val="single" w:color="B00020" w:sz="2"/>
          <w:right w:val="single" w:color="B000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B00020"/>
                <w:sz w:val="22"/>
                <w:szCs w:val="22"/>
              </w:rPr>
              <w:t xml:space="preserve">The const trap</w:t>
            </w:r>
          </w:p>
          <w:p>
            <w:pPr>
              <w:spacing w:after="60"/>
            </w:pPr>
            <w:r>
              <w:rPr>
                <w:sz w:val="21"/>
                <w:szCs w:val="21"/>
              </w:rPr>
              <w:t xml:space="preserve">Container and ConstrainedBox have no const constructor. Putting either inside a const list or a const widget causes "Cannot invoke a non-const constructor" and the build fails.</w:t>
            </w:r>
          </w:p>
          <w:p>
            <w:pPr>
              <w:spacing w:after="60"/>
            </w:pPr>
            <w:r>
              <w:rPr>
                <w:sz w:val="21"/>
                <w:szCs w:val="21"/>
              </w:rPr>
              <w:t xml:space="preserve">Divider, Wrap, Stack, Positioned, FittedBox and Text DO have const constructors and are fine.</w:t>
            </w:r>
          </w:p>
          <w:p>
            <w:pPr>
              <w:spacing w:after="60"/>
            </w:pPr>
            <w:r>
              <w:rPr>
                <w:sz w:val="21"/>
                <w:szCs w:val="21"/>
              </w:rPr>
              <w:t xml:space="preserve">If a build fails with that message, look for a const keyword above the line number it reports, not on it.</w:t>
            </w:r>
          </w:p>
        </w:tc>
      </w:tr>
    </w:tbl>
    <w:p>
      <w:r>
        <w:br w:type="page"/>
      </w:r>
    </w:p>
    <w:p>
      <w:pPr>
        <w:pStyle w:val="Heading1"/>
        <w:spacing w:after="160" w:before="360"/>
      </w:pPr>
      <w:r>
        <w:t xml:space="preserve">Part 7 — The admin panel</w:t>
      </w:r>
    </w:p>
    <w:p>
      <w:pPr>
        <w:spacing w:after="120"/>
      </w:pPr>
      <w:r>
        <w:rPr>
          <w:sz w:val="22"/>
          <w:szCs w:val="22"/>
        </w:rPr>
        <w:t xml:space="preserve">The client runs the business from here. Most support requests you receive will be solvable from the admin panel without touching code, so learn it early. It lives at /admin on the website and the login is in the web backend .env as ADMIN_USER and ADMIN_PASS.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A237E" w:val="clear"/>
            <w:tcMar>
              <w:top w:type="dxa" w:w="90"/>
              <w:left w:type="dxa" w:w="120"/>
              <w:bottom w:type="dxa" w:w="90"/>
              <w:right w:type="dxa" w:w="120"/>
            </w:tcMar>
          </w:tcPr>
          <w:p>
            <w:r>
              <w:rPr>
                <w:b/>
                <w:bCs/>
                <w:color w:val="FFFFFF"/>
                <w:sz w:val="20"/>
                <w:szCs w:val="20"/>
              </w:rPr>
              <w:t xml:space="preserve">Page</w:t>
            </w:r>
          </w:p>
        </w:tc>
        <w:tc>
          <w:tcPr>
            <w:tcW w:type="dxa" w:w="6860"/>
            <w:shd w:fill="1A237E" w:val="clear"/>
            <w:tcMar>
              <w:top w:type="dxa" w:w="90"/>
              <w:left w:type="dxa" w:w="120"/>
              <w:bottom w:type="dxa" w:w="90"/>
              <w:right w:type="dxa" w:w="120"/>
            </w:tcMar>
          </w:tcPr>
          <w:p>
            <w:r>
              <w:rPr>
                <w:b/>
                <w:bCs/>
                <w:color w:val="FFFFFF"/>
                <w:sz w:val="20"/>
                <w:szCs w:val="20"/>
              </w:rPr>
              <w:t xml:space="preserve">What the client does there</w:t>
            </w:r>
          </w:p>
        </w:tc>
      </w:tr>
      <w:tr>
        <w:tc>
          <w:tcPr>
            <w:tcW w:type="dxa" w:w="2500"/>
            <w:shd w:fill="FFFFFF" w:val="clear"/>
            <w:tcMar>
              <w:top w:type="dxa" w:w="90"/>
              <w:left w:type="dxa" w:w="120"/>
              <w:bottom w:type="dxa" w:w="90"/>
              <w:right w:type="dxa" w:w="120"/>
            </w:tcMar>
          </w:tcPr>
          <w:p>
            <w:r>
              <w:rPr>
                <w:sz w:val="20"/>
                <w:szCs w:val="20"/>
              </w:rPr>
              <w:t xml:space="preserve">Overview</w:t>
            </w:r>
          </w:p>
        </w:tc>
        <w:tc>
          <w:tcPr>
            <w:tcW w:type="dxa" w:w="6860"/>
            <w:shd w:fill="FFFFFF" w:val="clear"/>
            <w:tcMar>
              <w:top w:type="dxa" w:w="90"/>
              <w:left w:type="dxa" w:w="120"/>
              <w:bottom w:type="dxa" w:w="90"/>
              <w:right w:type="dxa" w:w="120"/>
            </w:tcMar>
          </w:tcPr>
          <w:p>
            <w:r>
              <w:rPr>
                <w:sz w:val="20"/>
                <w:szCs w:val="20"/>
              </w:rPr>
              <w:t xml:space="preserve">Counts and recent activity.</w:t>
            </w:r>
          </w:p>
        </w:tc>
      </w:tr>
      <w:tr>
        <w:tc>
          <w:tcPr>
            <w:tcW w:type="dxa" w:w="2500"/>
            <w:shd w:fill="F7F8FA" w:val="clear"/>
            <w:tcMar>
              <w:top w:type="dxa" w:w="90"/>
              <w:left w:type="dxa" w:w="120"/>
              <w:bottom w:type="dxa" w:w="90"/>
              <w:right w:type="dxa" w:w="120"/>
            </w:tcMar>
          </w:tcPr>
          <w:p>
            <w:r>
              <w:rPr>
                <w:sz w:val="20"/>
                <w:szCs w:val="20"/>
              </w:rPr>
              <w:t xml:space="preserve">Users / App Users</w:t>
            </w:r>
          </w:p>
        </w:tc>
        <w:tc>
          <w:tcPr>
            <w:tcW w:type="dxa" w:w="6860"/>
            <w:shd w:fill="F7F8FA" w:val="clear"/>
            <w:tcMar>
              <w:top w:type="dxa" w:w="90"/>
              <w:left w:type="dxa" w:w="120"/>
              <w:bottom w:type="dxa" w:w="90"/>
              <w:right w:type="dxa" w:w="120"/>
            </w:tcMar>
          </w:tcPr>
          <w:p>
            <w:r>
              <w:rPr>
                <w:sz w:val="20"/>
                <w:szCs w:val="20"/>
              </w:rPr>
              <w:t xml:space="preserve">Website accounts and mobile app accounts.</w:t>
            </w:r>
          </w:p>
        </w:tc>
      </w:tr>
      <w:tr>
        <w:tc>
          <w:tcPr>
            <w:tcW w:type="dxa" w:w="2500"/>
            <w:shd w:fill="FFFFFF" w:val="clear"/>
            <w:tcMar>
              <w:top w:type="dxa" w:w="90"/>
              <w:left w:type="dxa" w:w="120"/>
              <w:bottom w:type="dxa" w:w="90"/>
              <w:right w:type="dxa" w:w="120"/>
            </w:tcMar>
          </w:tcPr>
          <w:p>
            <w:r>
              <w:rPr>
                <w:sz w:val="20"/>
                <w:szCs w:val="20"/>
              </w:rPr>
              <w:t xml:space="preserve">Shops</w:t>
            </w:r>
          </w:p>
        </w:tc>
        <w:tc>
          <w:tcPr>
            <w:tcW w:type="dxa" w:w="6860"/>
            <w:shd w:fill="FFFFFF" w:val="clear"/>
            <w:tcMar>
              <w:top w:type="dxa" w:w="90"/>
              <w:left w:type="dxa" w:w="120"/>
              <w:bottom w:type="dxa" w:w="90"/>
              <w:right w:type="dxa" w:w="120"/>
            </w:tcMar>
          </w:tcPr>
          <w:p>
            <w:r>
              <w:rPr>
                <w:sz w:val="20"/>
                <w:szCs w:val="20"/>
              </w:rPr>
              <w:t xml:space="preserve">Every Reward and Redeem shop. Filter by state, district, city, pincode, category, type, status. Click a row for full detail.</w:t>
            </w:r>
          </w:p>
        </w:tc>
      </w:tr>
      <w:tr>
        <w:tc>
          <w:tcPr>
            <w:tcW w:type="dxa" w:w="2500"/>
            <w:shd w:fill="F7F8FA" w:val="clear"/>
            <w:tcMar>
              <w:top w:type="dxa" w:w="90"/>
              <w:left w:type="dxa" w:w="120"/>
              <w:bottom w:type="dxa" w:w="90"/>
              <w:right w:type="dxa" w:w="120"/>
            </w:tcMar>
          </w:tcPr>
          <w:p>
            <w:r>
              <w:rPr>
                <w:sz w:val="20"/>
                <w:szCs w:val="20"/>
              </w:rPr>
              <w:t xml:space="preserve">Ads / Create Ad</w:t>
            </w:r>
          </w:p>
        </w:tc>
        <w:tc>
          <w:tcPr>
            <w:tcW w:type="dxa" w:w="6860"/>
            <w:shd w:fill="F7F8FA" w:val="clear"/>
            <w:tcMar>
              <w:top w:type="dxa" w:w="90"/>
              <w:left w:type="dxa" w:w="120"/>
              <w:bottom w:type="dxa" w:w="90"/>
              <w:right w:type="dxa" w:w="120"/>
            </w:tcMar>
          </w:tcPr>
          <w:p>
            <w:r>
              <w:rPr>
                <w:sz w:val="20"/>
                <w:szCs w:val="20"/>
              </w:rPr>
              <w:t xml:space="preserve">Advertising content.</w:t>
            </w:r>
          </w:p>
        </w:tc>
      </w:tr>
      <w:tr>
        <w:tc>
          <w:tcPr>
            <w:tcW w:type="dxa" w:w="2500"/>
            <w:shd w:fill="FFFFFF" w:val="clear"/>
            <w:tcMar>
              <w:top w:type="dxa" w:w="90"/>
              <w:left w:type="dxa" w:w="120"/>
              <w:bottom w:type="dxa" w:w="90"/>
              <w:right w:type="dxa" w:w="120"/>
            </w:tcMar>
          </w:tcPr>
          <w:p>
            <w:r>
              <w:rPr>
                <w:sz w:val="20"/>
                <w:szCs w:val="20"/>
              </w:rPr>
              <w:t xml:space="preserve">Transactions</w:t>
            </w:r>
          </w:p>
        </w:tc>
        <w:tc>
          <w:tcPr>
            <w:tcW w:type="dxa" w:w="6860"/>
            <w:shd w:fill="FFFFFF" w:val="clear"/>
            <w:tcMar>
              <w:top w:type="dxa" w:w="90"/>
              <w:left w:type="dxa" w:w="120"/>
              <w:bottom w:type="dxa" w:w="90"/>
              <w:right w:type="dxa" w:w="120"/>
            </w:tcMar>
          </w:tcPr>
          <w:p>
            <w:r>
              <w:rPr>
                <w:sz w:val="20"/>
                <w:szCs w:val="20"/>
              </w:rPr>
              <w:t xml:space="preserve">Every payment received, with the shop and user attached.</w:t>
            </w:r>
          </w:p>
        </w:tc>
      </w:tr>
      <w:tr>
        <w:tc>
          <w:tcPr>
            <w:tcW w:type="dxa" w:w="2500"/>
            <w:shd w:fill="F7F8FA" w:val="clear"/>
            <w:tcMar>
              <w:top w:type="dxa" w:w="90"/>
              <w:left w:type="dxa" w:w="120"/>
              <w:bottom w:type="dxa" w:w="90"/>
              <w:right w:type="dxa" w:w="120"/>
            </w:tcMar>
          </w:tcPr>
          <w:p>
            <w:r>
              <w:rPr>
                <w:sz w:val="20"/>
                <w:szCs w:val="20"/>
              </w:rPr>
              <w:t xml:space="preserve">Bulk Upload</w:t>
            </w:r>
          </w:p>
        </w:tc>
        <w:tc>
          <w:tcPr>
            <w:tcW w:type="dxa" w:w="6860"/>
            <w:shd w:fill="F7F8FA" w:val="clear"/>
            <w:tcMar>
              <w:top w:type="dxa" w:w="90"/>
              <w:left w:type="dxa" w:w="120"/>
              <w:bottom w:type="dxa" w:w="90"/>
              <w:right w:type="dxa" w:w="120"/>
            </w:tcMar>
          </w:tcPr>
          <w:p>
            <w:r>
              <w:rPr>
                <w:sz w:val="20"/>
                <w:szCs w:val="20"/>
              </w:rPr>
              <w:t xml:space="preserve">Add many shops at once from a spreadsheet.</w:t>
            </w:r>
          </w:p>
        </w:tc>
      </w:tr>
      <w:tr>
        <w:tc>
          <w:tcPr>
            <w:tcW w:type="dxa" w:w="2500"/>
            <w:shd w:fill="FFFFFF" w:val="clear"/>
            <w:tcMar>
              <w:top w:type="dxa" w:w="90"/>
              <w:left w:type="dxa" w:w="120"/>
              <w:bottom w:type="dxa" w:w="90"/>
              <w:right w:type="dxa" w:w="120"/>
            </w:tcMar>
          </w:tcPr>
          <w:p>
            <w:r>
              <w:rPr>
                <w:sz w:val="20"/>
                <w:szCs w:val="20"/>
              </w:rPr>
              <w:t xml:space="preserve">Bulk — Select</w:t>
            </w:r>
          </w:p>
        </w:tc>
        <w:tc>
          <w:tcPr>
            <w:tcW w:type="dxa" w:w="6860"/>
            <w:shd w:fill="FFFFFF" w:val="clear"/>
            <w:tcMar>
              <w:top w:type="dxa" w:w="90"/>
              <w:left w:type="dxa" w:w="120"/>
              <w:bottom w:type="dxa" w:w="90"/>
              <w:right w:type="dxa" w:w="120"/>
            </w:tcMar>
          </w:tcPr>
          <w:p>
            <w:r>
              <w:rPr>
                <w:sz w:val="20"/>
                <w:szCs w:val="20"/>
              </w:rPr>
              <w:t xml:space="preserve">Add many Claimit Select professionals at once.</w:t>
            </w:r>
          </w:p>
        </w:tc>
      </w:tr>
      <w:tr>
        <w:tc>
          <w:tcPr>
            <w:tcW w:type="dxa" w:w="2500"/>
            <w:shd w:fill="F7F8FA" w:val="clear"/>
            <w:tcMar>
              <w:top w:type="dxa" w:w="90"/>
              <w:left w:type="dxa" w:w="120"/>
              <w:bottom w:type="dxa" w:w="90"/>
              <w:right w:type="dxa" w:w="120"/>
            </w:tcMar>
          </w:tcPr>
          <w:p>
            <w:r>
              <w:rPr>
                <w:sz w:val="20"/>
                <w:szCs w:val="20"/>
              </w:rPr>
              <w:t xml:space="preserve">Bulk — Local/Clsf</w:t>
            </w:r>
          </w:p>
        </w:tc>
        <w:tc>
          <w:tcPr>
            <w:tcW w:type="dxa" w:w="6860"/>
            <w:shd w:fill="F7F8FA" w:val="clear"/>
            <w:tcMar>
              <w:top w:type="dxa" w:w="90"/>
              <w:left w:type="dxa" w:w="120"/>
              <w:bottom w:type="dxa" w:w="90"/>
              <w:right w:type="dxa" w:w="120"/>
            </w:tcMar>
          </w:tcPr>
          <w:p>
            <w:r>
              <w:rPr>
                <w:sz w:val="20"/>
                <w:szCs w:val="20"/>
              </w:rPr>
              <w:t xml:space="preserve">Add many Local Finds or Classifieds listings at once. The product picker at the top decides which.</w:t>
            </w:r>
          </w:p>
        </w:tc>
      </w:tr>
      <w:tr>
        <w:tc>
          <w:tcPr>
            <w:tcW w:type="dxa" w:w="2500"/>
            <w:shd w:fill="FFFFFF" w:val="clear"/>
            <w:tcMar>
              <w:top w:type="dxa" w:w="90"/>
              <w:left w:type="dxa" w:w="120"/>
              <w:bottom w:type="dxa" w:w="90"/>
              <w:right w:type="dxa" w:w="120"/>
            </w:tcMar>
          </w:tcPr>
          <w:p>
            <w:r>
              <w:rPr>
                <w:sz w:val="20"/>
                <w:szCs w:val="20"/>
              </w:rPr>
              <w:t xml:space="preserve">Cat. Images (New)</w:t>
            </w:r>
          </w:p>
        </w:tc>
        <w:tc>
          <w:tcPr>
            <w:tcW w:type="dxa" w:w="6860"/>
            <w:shd w:fill="FFFFFF" w:val="clear"/>
            <w:tcMar>
              <w:top w:type="dxa" w:w="90"/>
              <w:left w:type="dxa" w:w="120"/>
              <w:bottom w:type="dxa" w:w="90"/>
              <w:right w:type="dxa" w:w="120"/>
            </w:tcMar>
          </w:tcPr>
          <w:p>
            <w:r>
              <w:rPr>
                <w:sz w:val="20"/>
                <w:szCs w:val="20"/>
              </w:rPr>
              <w:t xml:space="preserve">Photo pools per category for Select, Local Finds and Classifieds.</w:t>
            </w:r>
          </w:p>
        </w:tc>
      </w:tr>
      <w:tr>
        <w:tc>
          <w:tcPr>
            <w:tcW w:type="dxa" w:w="2500"/>
            <w:shd w:fill="F7F8FA" w:val="clear"/>
            <w:tcMar>
              <w:top w:type="dxa" w:w="90"/>
              <w:left w:type="dxa" w:w="120"/>
              <w:bottom w:type="dxa" w:w="90"/>
              <w:right w:type="dxa" w:w="120"/>
            </w:tcMar>
          </w:tcPr>
          <w:p>
            <w:r>
              <w:rPr>
                <w:sz w:val="20"/>
                <w:szCs w:val="20"/>
              </w:rPr>
              <w:t xml:space="preserve">Category Images</w:t>
            </w:r>
          </w:p>
        </w:tc>
        <w:tc>
          <w:tcPr>
            <w:tcW w:type="dxa" w:w="6860"/>
            <w:shd w:fill="F7F8FA" w:val="clear"/>
            <w:tcMar>
              <w:top w:type="dxa" w:w="90"/>
              <w:left w:type="dxa" w:w="120"/>
              <w:bottom w:type="dxa" w:w="90"/>
              <w:right w:type="dxa" w:w="120"/>
            </w:tcMar>
          </w:tcPr>
          <w:p>
            <w:r>
              <w:rPr>
                <w:sz w:val="20"/>
                <w:szCs w:val="20"/>
              </w:rPr>
              <w:t xml:space="preserve">Photo pools per category for shops.</w:t>
            </w:r>
          </w:p>
        </w:tc>
      </w:tr>
      <w:tr>
        <w:tc>
          <w:tcPr>
            <w:tcW w:type="dxa" w:w="2500"/>
            <w:shd w:fill="FFFFFF" w:val="clear"/>
            <w:tcMar>
              <w:top w:type="dxa" w:w="90"/>
              <w:left w:type="dxa" w:w="120"/>
              <w:bottom w:type="dxa" w:w="90"/>
              <w:right w:type="dxa" w:w="120"/>
            </w:tcMar>
          </w:tcPr>
          <w:p>
            <w:r>
              <w:rPr>
                <w:sz w:val="20"/>
                <w:szCs w:val="20"/>
              </w:rPr>
              <w:t xml:space="preserve">Pricing</w:t>
            </w:r>
          </w:p>
        </w:tc>
        <w:tc>
          <w:tcPr>
            <w:tcW w:type="dxa" w:w="6860"/>
            <w:shd w:fill="FFFFFF" w:val="clear"/>
            <w:tcMar>
              <w:top w:type="dxa" w:w="90"/>
              <w:left w:type="dxa" w:w="120"/>
              <w:bottom w:type="dxa" w:w="90"/>
              <w:right w:type="dxa" w:w="120"/>
            </w:tcMar>
          </w:tcPr>
          <w:p>
            <w:r>
              <w:rPr>
                <w:sz w:val="20"/>
                <w:szCs w:val="20"/>
              </w:rPr>
              <w:t xml:space="preserve">Every amount the platform charges. Changing a number here changes it everywhere immediately.</w:t>
            </w:r>
          </w:p>
        </w:tc>
      </w:tr>
      <w:tr>
        <w:tc>
          <w:tcPr>
            <w:tcW w:type="dxa" w:w="2500"/>
            <w:shd w:fill="F7F8FA" w:val="clear"/>
            <w:tcMar>
              <w:top w:type="dxa" w:w="90"/>
              <w:left w:type="dxa" w:w="120"/>
              <w:bottom w:type="dxa" w:w="90"/>
              <w:right w:type="dxa" w:w="120"/>
            </w:tcMar>
          </w:tcPr>
          <w:p>
            <w:r>
              <w:rPr>
                <w:sz w:val="20"/>
                <w:szCs w:val="20"/>
              </w:rPr>
              <w:t xml:space="preserve">Learn Claimit</w:t>
            </w:r>
          </w:p>
        </w:tc>
        <w:tc>
          <w:tcPr>
            <w:tcW w:type="dxa" w:w="6860"/>
            <w:shd w:fill="F7F8FA" w:val="clear"/>
            <w:tcMar>
              <w:top w:type="dxa" w:w="90"/>
              <w:left w:type="dxa" w:w="120"/>
              <w:bottom w:type="dxa" w:w="90"/>
              <w:right w:type="dxa" w:w="120"/>
            </w:tcMar>
          </w:tcPr>
          <w:p>
            <w:r>
              <w:rPr>
                <w:sz w:val="20"/>
                <w:szCs w:val="20"/>
              </w:rPr>
              <w:t xml:space="preserve">Upload the how-to videos.</w:t>
            </w:r>
          </w:p>
        </w:tc>
      </w:tr>
      <w:tr>
        <w:tc>
          <w:tcPr>
            <w:tcW w:type="dxa" w:w="2500"/>
            <w:shd w:fill="FFFFFF" w:val="clear"/>
            <w:tcMar>
              <w:top w:type="dxa" w:w="90"/>
              <w:left w:type="dxa" w:w="120"/>
              <w:bottom w:type="dxa" w:w="90"/>
              <w:right w:type="dxa" w:w="120"/>
            </w:tcMar>
          </w:tcPr>
          <w:p>
            <w:r>
              <w:rPr>
                <w:sz w:val="20"/>
                <w:szCs w:val="20"/>
              </w:rPr>
              <w:t xml:space="preserve">Reviews / Tickets / Feedback</w:t>
            </w:r>
          </w:p>
        </w:tc>
        <w:tc>
          <w:tcPr>
            <w:tcW w:type="dxa" w:w="6860"/>
            <w:shd w:fill="FFFFFF" w:val="clear"/>
            <w:tcMar>
              <w:top w:type="dxa" w:w="90"/>
              <w:left w:type="dxa" w:w="120"/>
              <w:bottom w:type="dxa" w:w="90"/>
              <w:right w:type="dxa" w:w="120"/>
            </w:tcMar>
          </w:tcPr>
          <w:p>
            <w:r>
              <w:rPr>
                <w:sz w:val="20"/>
                <w:szCs w:val="20"/>
              </w:rPr>
              <w:t xml:space="preserve">Customer messages.</w:t>
            </w:r>
          </w:p>
        </w:tc>
      </w:tr>
      <w:tr>
        <w:tc>
          <w:tcPr>
            <w:tcW w:type="dxa" w:w="2500"/>
            <w:shd w:fill="F7F8FA" w:val="clear"/>
            <w:tcMar>
              <w:top w:type="dxa" w:w="90"/>
              <w:left w:type="dxa" w:w="120"/>
              <w:bottom w:type="dxa" w:w="90"/>
              <w:right w:type="dxa" w:w="120"/>
            </w:tcMar>
          </w:tcPr>
          <w:p>
            <w:r>
              <w:rPr>
                <w:sz w:val="20"/>
                <w:szCs w:val="20"/>
              </w:rPr>
              <w:t xml:space="preserve">Bill Reviews</w:t>
            </w:r>
          </w:p>
        </w:tc>
        <w:tc>
          <w:tcPr>
            <w:tcW w:type="dxa" w:w="6860"/>
            <w:shd w:fill="F7F8FA" w:val="clear"/>
            <w:tcMar>
              <w:top w:type="dxa" w:w="90"/>
              <w:left w:type="dxa" w:w="120"/>
              <w:bottom w:type="dxa" w:w="90"/>
              <w:right w:type="dxa" w:w="120"/>
            </w:tcMar>
          </w:tcPr>
          <w:p>
            <w:r>
              <w:rPr>
                <w:sz w:val="20"/>
                <w:szCs w:val="20"/>
              </w:rPr>
              <w:t xml:space="preserve">Approve or reject bill photos submitted for cashback.</w:t>
            </w:r>
          </w:p>
        </w:tc>
      </w:tr>
      <w:tr>
        <w:tc>
          <w:tcPr>
            <w:tcW w:type="dxa" w:w="2500"/>
            <w:shd w:fill="FFFFFF" w:val="clear"/>
            <w:tcMar>
              <w:top w:type="dxa" w:w="90"/>
              <w:left w:type="dxa" w:w="120"/>
              <w:bottom w:type="dxa" w:w="90"/>
              <w:right w:type="dxa" w:w="120"/>
            </w:tcMar>
          </w:tcPr>
          <w:p>
            <w:r>
              <w:rPr>
                <w:sz w:val="20"/>
                <w:szCs w:val="20"/>
              </w:rPr>
              <w:t xml:space="preserve">Sales Team / Bonus Settings</w:t>
            </w:r>
          </w:p>
        </w:tc>
        <w:tc>
          <w:tcPr>
            <w:tcW w:type="dxa" w:w="6860"/>
            <w:shd w:fill="FFFFFF" w:val="clear"/>
            <w:tcMar>
              <w:top w:type="dxa" w:w="90"/>
              <w:left w:type="dxa" w:w="120"/>
              <w:bottom w:type="dxa" w:w="90"/>
              <w:right w:type="dxa" w:w="120"/>
            </w:tcMar>
          </w:tcPr>
          <w:p>
            <w:r>
              <w:rPr>
                <w:sz w:val="20"/>
                <w:szCs w:val="20"/>
              </w:rPr>
              <w:t xml:space="preserve">Field sales staff and their incentives.</w:t>
            </w:r>
          </w:p>
        </w:tc>
      </w:tr>
    </w:tbl>
    <w:p>
      <w:pPr>
        <w:spacing w:after="160"/>
      </w:pPr>
    </w:p>
    <w:tbl>
      <w:tblPr>
        <w:tblW w:type="dxa" w:w="9360"/>
        <w:tblBorders>
          <w:top w:val="single" w:color="1B5E20" w:sz="2"/>
          <w:left w:val="single" w:color="1B5E20" w:sz="18"/>
          <w:bottom w:val="single" w:color="1B5E20" w:sz="2"/>
          <w:right w:val="single" w:color="1B5E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1B5E20"/>
                <w:sz w:val="22"/>
                <w:szCs w:val="22"/>
              </w:rPr>
              <w:t xml:space="preserve">Pricing is the page to know</w:t>
            </w:r>
          </w:p>
          <w:p>
            <w:pPr>
              <w:spacing w:after="60"/>
            </w:pPr>
            <w:r>
              <w:rPr>
                <w:sz w:val="21"/>
                <w:szCs w:val="21"/>
              </w:rPr>
              <w:t xml:space="preserve">Every price — shop listing, business claim, advertisement, Local Finds plans, Claimit Select plans — is set here and stored in app_config. If the client says "the price is wrong", they can fix it themselves in under a minute. No deploy required.</w:t>
            </w:r>
          </w:p>
        </w:tc>
      </w:tr>
    </w:tbl>
    <w:p>
      <w:r>
        <w:br w:type="page"/>
      </w:r>
    </w:p>
    <w:p>
      <w:pPr>
        <w:pStyle w:val="Heading1"/>
        <w:spacing w:after="160" w:before="360"/>
      </w:pPr>
      <w:r>
        <w:t xml:space="preserve">Part 8 — How bulk upload works</w:t>
      </w:r>
    </w:p>
    <w:p>
      <w:pPr>
        <w:spacing w:after="120"/>
      </w:pPr>
      <w:r>
        <w:rPr>
          <w:sz w:val="22"/>
          <w:szCs w:val="22"/>
        </w:rPr>
        <w:t xml:space="preserve">The client adds hundreds of businesses at a time from a spreadsheet. Understanding this flow matters because it is where most data problems begin.</w:t>
      </w:r>
    </w:p>
    <w:p>
      <w:pPr>
        <w:spacing w:after="160"/>
      </w:pPr>
    </w:p>
    <w:p>
      <w:pPr>
        <w:pStyle w:val="Heading2"/>
        <w:spacing w:after="120" w:before="280"/>
      </w:pPr>
      <w:r>
        <w:t xml:space="preserve">The flow, in order</w:t>
      </w:r>
    </w:p>
    <w:p>
      <w:pPr>
        <w:pStyle w:val="ListParagraph"/>
        <w:numPr>
          <w:ilvl w:val="0"/>
          <w:numId w:val="2"/>
        </w:numPr>
        <w:spacing w:after="80"/>
      </w:pPr>
      <w:r>
        <w:rPr>
          <w:sz w:val="22"/>
          <w:szCs w:val="22"/>
        </w:rPr>
        <w:t xml:space="preserve">The admin downloads a template — an .xlsx file with the correct columns and dropdown lists for category and plan.</w:t>
      </w:r>
    </w:p>
    <w:p>
      <w:pPr>
        <w:pStyle w:val="ListParagraph"/>
        <w:numPr>
          <w:ilvl w:val="0"/>
          <w:numId w:val="2"/>
        </w:numPr>
        <w:spacing w:after="80"/>
      </w:pPr>
      <w:r>
        <w:rPr>
          <w:sz w:val="22"/>
          <w:szCs w:val="22"/>
        </w:rPr>
        <w:t xml:space="preserve">The admin uploads the photos FIRST, as ordinary image files. Each one goes to S3 and the page remembers filename → S3 key.</w:t>
      </w:r>
    </w:p>
    <w:p>
      <w:pPr>
        <w:pStyle w:val="ListParagraph"/>
        <w:numPr>
          <w:ilvl w:val="0"/>
          <w:numId w:val="2"/>
        </w:numPr>
        <w:spacing w:after="80"/>
      </w:pPr>
      <w:r>
        <w:rPr>
          <w:sz w:val="22"/>
          <w:szCs w:val="22"/>
        </w:rPr>
        <w:t xml:space="preserve">In the spreadsheet, the admin types the matching photo file name in the image column, for example greenleaf.jpg. Matching ignores capitals and the extension is optional.</w:t>
      </w:r>
    </w:p>
    <w:p>
      <w:pPr>
        <w:pStyle w:val="ListParagraph"/>
        <w:numPr>
          <w:ilvl w:val="0"/>
          <w:numId w:val="2"/>
        </w:numPr>
        <w:spacing w:after="80"/>
      </w:pPr>
      <w:r>
        <w:rPr>
          <w:sz w:val="22"/>
          <w:szCs w:val="22"/>
        </w:rPr>
        <w:t xml:space="preserve">The admin uploads the filled spreadsheet. The server reads each row, finds the photo by its file name, and creates the listing.</w:t>
      </w:r>
    </w:p>
    <w:p>
      <w:pPr>
        <w:spacing w:after="160"/>
      </w:pPr>
    </w:p>
    <w:tbl>
      <w:tblPr>
        <w:tblW w:type="dxa" w:w="9360"/>
        <w:tblBorders>
          <w:top w:val="single" w:color="1B5E20" w:sz="2"/>
          <w:left w:val="single" w:color="1B5E20" w:sz="18"/>
          <w:bottom w:val="single" w:color="1B5E20" w:sz="2"/>
          <w:right w:val="single" w:color="1B5E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1B5E20"/>
                <w:sz w:val="22"/>
                <w:szCs w:val="22"/>
              </w:rPr>
              <w:t xml:space="preserve">Why photos are uploaded separately</w:t>
            </w:r>
          </w:p>
          <w:p>
            <w:pPr>
              <w:spacing w:after="60"/>
            </w:pPr>
            <w:r>
              <w:rPr>
                <w:sz w:val="21"/>
                <w:szCs w:val="21"/>
              </w:rPr>
              <w:t xml:space="preserve">Pictures pasted into an Excel file are unreliable — they do not survive a round trip through Google Sheets, and they re-anchor to the wrong row when rows are inserted or deleted. Uploading them as real files and referencing them by name is why this flow looks more complicated than it should.</w:t>
            </w:r>
          </w:p>
        </w:tc>
      </w:tr>
    </w:tbl>
    <w:p>
      <w:pPr>
        <w:spacing w:after="160"/>
      </w:pPr>
    </w:p>
    <w:p>
      <w:pPr>
        <w:pStyle w:val="Heading2"/>
        <w:spacing w:after="120" w:before="280"/>
      </w:pPr>
      <w:r>
        <w:t xml:space="preserve">If a row has no photo</w:t>
      </w:r>
    </w:p>
    <w:p>
      <w:pPr>
        <w:spacing w:after="120"/>
      </w:pPr>
      <w:r>
        <w:rPr>
          <w:sz w:val="22"/>
          <w:szCs w:val="22"/>
        </w:rPr>
        <w:t xml:space="preserve">The server tries three things in order, and only gives up if all three fail:</w:t>
      </w:r>
    </w:p>
    <w:p>
      <w:pPr>
        <w:pStyle w:val="ListParagraph"/>
        <w:numPr>
          <w:ilvl w:val="0"/>
          <w:numId w:val="3"/>
        </w:numPr>
        <w:spacing w:after="80"/>
      </w:pPr>
      <w:r>
        <w:rPr>
          <w:sz w:val="22"/>
          <w:szCs w:val="22"/>
        </w:rPr>
        <w:t xml:space="preserve">The file name written in the image column.</w:t>
      </w:r>
    </w:p>
    <w:p>
      <w:pPr>
        <w:pStyle w:val="ListParagraph"/>
        <w:numPr>
          <w:ilvl w:val="0"/>
          <w:numId w:val="3"/>
        </w:numPr>
        <w:spacing w:after="80"/>
      </w:pPr>
      <w:r>
        <w:rPr>
          <w:sz w:val="22"/>
          <w:szCs w:val="22"/>
        </w:rPr>
        <w:t xml:space="preserve">A picture pasted into the sheet (kept as a fallback for old spreadsheets).</w:t>
      </w:r>
    </w:p>
    <w:p>
      <w:pPr>
        <w:pStyle w:val="ListParagraph"/>
        <w:numPr>
          <w:ilvl w:val="0"/>
          <w:numId w:val="3"/>
        </w:numPr>
        <w:spacing w:after="80"/>
      </w:pPr>
      <w:r>
        <w:rPr>
          <w:sz w:val="22"/>
          <w:szCs w:val="22"/>
        </w:rPr>
        <w:t xml:space="preserve">A random image from that category's pool, set at Admin → Cat. Images. This is why a bulk listing usually still shows a sensible picture.</w:t>
      </w:r>
    </w:p>
    <w:p>
      <w:pPr>
        <w:spacing w:after="160"/>
      </w:pPr>
    </w:p>
    <w:p>
      <w:pPr>
        <w:pStyle w:val="Heading2"/>
        <w:spacing w:after="120" w:before="280"/>
      </w:pPr>
      <w:r>
        <w:t xml:space="preserve">Where the images are stored in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A237E" w:val="clear"/>
            <w:tcMar>
              <w:top w:type="dxa" w:w="90"/>
              <w:left w:type="dxa" w:w="120"/>
              <w:bottom w:type="dxa" w:w="90"/>
              <w:right w:type="dxa" w:w="120"/>
            </w:tcMar>
          </w:tcPr>
          <w:p>
            <w:r>
              <w:rPr>
                <w:b/>
                <w:bCs/>
                <w:color w:val="FFFFFF"/>
                <w:sz w:val="20"/>
                <w:szCs w:val="20"/>
              </w:rPr>
              <w:t xml:space="preserve">Product</w:t>
            </w:r>
          </w:p>
        </w:tc>
        <w:tc>
          <w:tcPr>
            <w:tcW w:type="dxa" w:w="5960"/>
            <w:shd w:fill="1A237E" w:val="clear"/>
            <w:tcMar>
              <w:top w:type="dxa" w:w="90"/>
              <w:left w:type="dxa" w:w="120"/>
              <w:bottom w:type="dxa" w:w="90"/>
              <w:right w:type="dxa" w:w="120"/>
            </w:tcMar>
          </w:tcPr>
          <w:p>
            <w:r>
              <w:rPr>
                <w:b/>
                <w:bCs/>
                <w:color w:val="FFFFFF"/>
                <w:sz w:val="20"/>
                <w:szCs w:val="20"/>
              </w:rPr>
              <w:t xml:space="preserve">S3 folder</w:t>
            </w:r>
          </w:p>
        </w:tc>
      </w:tr>
      <w:tr>
        <w:tc>
          <w:tcPr>
            <w:tcW w:type="dxa" w:w="3400"/>
            <w:shd w:fill="FFFFFF" w:val="clear"/>
            <w:tcMar>
              <w:top w:type="dxa" w:w="90"/>
              <w:left w:type="dxa" w:w="120"/>
              <w:bottom w:type="dxa" w:w="90"/>
              <w:right w:type="dxa" w:w="120"/>
            </w:tcMar>
          </w:tcPr>
          <w:p>
            <w:r>
              <w:rPr>
                <w:sz w:val="20"/>
                <w:szCs w:val="20"/>
              </w:rPr>
              <w:t xml:space="preserve">Claimit Select</w:t>
            </w:r>
          </w:p>
        </w:tc>
        <w:tc>
          <w:tcPr>
            <w:tcW w:type="dxa" w:w="5960"/>
            <w:shd w:fill="FFFFFF" w:val="clear"/>
            <w:tcMar>
              <w:top w:type="dxa" w:w="90"/>
              <w:left w:type="dxa" w:w="120"/>
              <w:bottom w:type="dxa" w:w="90"/>
              <w:right w:type="dxa" w:w="120"/>
            </w:tcMar>
          </w:tcPr>
          <w:p>
            <w:r>
              <w:rPr>
                <w:rFonts w:ascii="Consolas" w:cs="Consolas" w:eastAsia="Consolas" w:hAnsi="Consolas"/>
                <w:sz w:val="20"/>
                <w:szCs w:val="20"/>
              </w:rPr>
              <w:t xml:space="preserve">select/images/</w:t>
            </w:r>
          </w:p>
        </w:tc>
      </w:tr>
      <w:tr>
        <w:tc>
          <w:tcPr>
            <w:tcW w:type="dxa" w:w="3400"/>
            <w:shd w:fill="F7F8FA" w:val="clear"/>
            <w:tcMar>
              <w:top w:type="dxa" w:w="90"/>
              <w:left w:type="dxa" w:w="120"/>
              <w:bottom w:type="dxa" w:w="90"/>
              <w:right w:type="dxa" w:w="120"/>
            </w:tcMar>
          </w:tcPr>
          <w:p>
            <w:r>
              <w:rPr>
                <w:sz w:val="20"/>
                <w:szCs w:val="20"/>
              </w:rPr>
              <w:t xml:space="preserve">Local Finds</w:t>
            </w:r>
          </w:p>
        </w:tc>
        <w:tc>
          <w:tcPr>
            <w:tcW w:type="dxa" w:w="5960"/>
            <w:shd w:fill="F7F8FA" w:val="clear"/>
            <w:tcMar>
              <w:top w:type="dxa" w:w="90"/>
              <w:left w:type="dxa" w:w="120"/>
              <w:bottom w:type="dxa" w:w="90"/>
              <w:right w:type="dxa" w:w="120"/>
            </w:tcMar>
          </w:tcPr>
          <w:p>
            <w:r>
              <w:rPr>
                <w:rFonts w:ascii="Consolas" w:cs="Consolas" w:eastAsia="Consolas" w:hAnsi="Consolas"/>
                <w:sz w:val="20"/>
                <w:szCs w:val="20"/>
              </w:rPr>
              <w:t xml:space="preserve">local_find/images/</w:t>
            </w:r>
          </w:p>
        </w:tc>
      </w:tr>
      <w:tr>
        <w:tc>
          <w:tcPr>
            <w:tcW w:type="dxa" w:w="3400"/>
            <w:shd w:fill="FFFFFF" w:val="clear"/>
            <w:tcMar>
              <w:top w:type="dxa" w:w="90"/>
              <w:left w:type="dxa" w:w="120"/>
              <w:bottom w:type="dxa" w:w="90"/>
              <w:right w:type="dxa" w:w="120"/>
            </w:tcMar>
          </w:tcPr>
          <w:p>
            <w:r>
              <w:rPr>
                <w:sz w:val="20"/>
                <w:szCs w:val="20"/>
              </w:rPr>
              <w:t xml:space="preserve">Local Classifieds</w:t>
            </w:r>
          </w:p>
        </w:tc>
        <w:tc>
          <w:tcPr>
            <w:tcW w:type="dxa" w:w="5960"/>
            <w:shd w:fill="FFFFFF" w:val="clear"/>
            <w:tcMar>
              <w:top w:type="dxa" w:w="90"/>
              <w:left w:type="dxa" w:w="120"/>
              <w:bottom w:type="dxa" w:w="90"/>
              <w:right w:type="dxa" w:w="120"/>
            </w:tcMar>
          </w:tcPr>
          <w:p>
            <w:r>
              <w:rPr>
                <w:rFonts w:ascii="Consolas" w:cs="Consolas" w:eastAsia="Consolas" w:hAnsi="Consolas"/>
                <w:sz w:val="20"/>
                <w:szCs w:val="20"/>
              </w:rPr>
              <w:t xml:space="preserve">classified/images/</w:t>
            </w:r>
          </w:p>
        </w:tc>
      </w:tr>
      <w:tr>
        <w:tc>
          <w:tcPr>
            <w:tcW w:type="dxa" w:w="3400"/>
            <w:shd w:fill="F7F8FA" w:val="clear"/>
            <w:tcMar>
              <w:top w:type="dxa" w:w="90"/>
              <w:left w:type="dxa" w:w="120"/>
              <w:bottom w:type="dxa" w:w="90"/>
              <w:right w:type="dxa" w:w="120"/>
            </w:tcMar>
          </w:tcPr>
          <w:p>
            <w:r>
              <w:rPr>
                <w:sz w:val="20"/>
                <w:szCs w:val="20"/>
              </w:rPr>
              <w:t xml:space="preserve">Shops</w:t>
            </w:r>
          </w:p>
        </w:tc>
        <w:tc>
          <w:tcPr>
            <w:tcW w:type="dxa" w:w="5960"/>
            <w:shd w:fill="F7F8FA" w:val="clear"/>
            <w:tcMar>
              <w:top w:type="dxa" w:w="90"/>
              <w:left w:type="dxa" w:w="120"/>
              <w:bottom w:type="dxa" w:w="90"/>
              <w:right w:type="dxa" w:w="120"/>
            </w:tcMar>
          </w:tcPr>
          <w:p>
            <w:r>
              <w:rPr>
                <w:rFonts w:ascii="Consolas" w:cs="Consolas" w:eastAsia="Consolas" w:hAnsi="Consolas"/>
                <w:sz w:val="20"/>
                <w:szCs w:val="20"/>
              </w:rPr>
              <w:t xml:space="preserve">shops/</w:t>
            </w:r>
            <w:r>
              <w:rPr>
                <w:sz w:val="20"/>
                <w:szCs w:val="20"/>
              </w:rPr>
              <w:t xml:space="preserve">, </w:t>
            </w:r>
            <w:r>
              <w:rPr>
                <w:rFonts w:ascii="Consolas" w:cs="Consolas" w:eastAsia="Consolas" w:hAnsi="Consolas"/>
                <w:sz w:val="20"/>
                <w:szCs w:val="20"/>
              </w:rPr>
              <w:t xml:space="preserve">shop-covers/</w:t>
            </w:r>
            <w:r>
              <w:rPr>
                <w:sz w:val="20"/>
                <w:szCs w:val="20"/>
              </w:rPr>
              <w:t xml:space="preserve">, </w:t>
            </w:r>
            <w:r>
              <w:rPr>
                <w:rFonts w:ascii="Consolas" w:cs="Consolas" w:eastAsia="Consolas" w:hAnsi="Consolas"/>
                <w:sz w:val="20"/>
                <w:szCs w:val="20"/>
              </w:rPr>
              <w:t xml:space="preserve">shop-gallery/</w:t>
            </w:r>
          </w:p>
        </w:tc>
      </w:tr>
      <w:tr>
        <w:tc>
          <w:tcPr>
            <w:tcW w:type="dxa" w:w="3400"/>
            <w:shd w:fill="FFFFFF" w:val="clear"/>
            <w:tcMar>
              <w:top w:type="dxa" w:w="90"/>
              <w:left w:type="dxa" w:w="120"/>
              <w:bottom w:type="dxa" w:w="90"/>
              <w:right w:type="dxa" w:w="120"/>
            </w:tcMar>
          </w:tcPr>
          <w:p>
            <w:r>
              <w:rPr>
                <w:sz w:val="20"/>
                <w:szCs w:val="20"/>
              </w:rPr>
              <w:t xml:space="preserve">Category photo pools</w:t>
            </w:r>
          </w:p>
        </w:tc>
        <w:tc>
          <w:tcPr>
            <w:tcW w:type="dxa" w:w="5960"/>
            <w:shd w:fill="FFFFFF" w:val="clear"/>
            <w:tcMar>
              <w:top w:type="dxa" w:w="90"/>
              <w:left w:type="dxa" w:w="120"/>
              <w:bottom w:type="dxa" w:w="90"/>
              <w:right w:type="dxa" w:w="120"/>
            </w:tcMar>
          </w:tcPr>
          <w:p>
            <w:r>
              <w:rPr>
                <w:rFonts w:ascii="Consolas" w:cs="Consolas" w:eastAsia="Consolas" w:hAnsi="Consolas"/>
                <w:sz w:val="20"/>
                <w:szCs w:val="20"/>
              </w:rPr>
              <w:t xml:space="preserve">category-images/</w:t>
            </w:r>
          </w:p>
        </w:tc>
      </w:tr>
      <w:tr>
        <w:tc>
          <w:tcPr>
            <w:tcW w:type="dxa" w:w="3400"/>
            <w:shd w:fill="F7F8FA" w:val="clear"/>
            <w:tcMar>
              <w:top w:type="dxa" w:w="90"/>
              <w:left w:type="dxa" w:w="120"/>
              <w:bottom w:type="dxa" w:w="90"/>
              <w:right w:type="dxa" w:w="120"/>
            </w:tcMar>
          </w:tcPr>
          <w:p>
            <w:r>
              <w:rPr>
                <w:sz w:val="20"/>
                <w:szCs w:val="20"/>
              </w:rPr>
              <w:t xml:space="preserve">The spreadsheets themselves</w:t>
            </w:r>
          </w:p>
        </w:tc>
        <w:tc>
          <w:tcPr>
            <w:tcW w:type="dxa" w:w="5960"/>
            <w:shd w:fill="F7F8FA" w:val="clear"/>
            <w:tcMar>
              <w:top w:type="dxa" w:w="90"/>
              <w:left w:type="dxa" w:w="120"/>
              <w:bottom w:type="dxa" w:w="90"/>
              <w:right w:type="dxa" w:w="120"/>
            </w:tcMar>
          </w:tcPr>
          <w:p>
            <w:r>
              <w:rPr>
                <w:rFonts w:ascii="Consolas" w:cs="Consolas" w:eastAsia="Consolas" w:hAnsi="Consolas"/>
                <w:sz w:val="20"/>
                <w:szCs w:val="20"/>
              </w:rPr>
              <w:t xml:space="preserve">bulk-uploads/</w:t>
            </w:r>
          </w:p>
        </w:tc>
      </w:tr>
    </w:tbl>
    <w:p>
      <w:pPr>
        <w:spacing w:after="160"/>
      </w:pPr>
    </w:p>
    <w:p>
      <w:pPr>
        <w:pStyle w:val="Heading2"/>
        <w:spacing w:after="120" w:before="280"/>
      </w:pPr>
      <w:r>
        <w:t xml:space="preserve">The "Replace" checkbox</w:t>
      </w:r>
    </w:p>
    <w:p>
      <w:pPr>
        <w:spacing w:after="120"/>
      </w:pPr>
      <w:r>
        <w:rPr>
          <w:sz w:val="22"/>
          <w:szCs w:val="22"/>
        </w:rPr>
        <w:t xml:space="preserve">Each bulk page has a Replace option. It deletes only the rows that were created by bulk upload, and only for the product selected. A listing a real business created and paid for is never deleted, and the other product is never touched. This safety is deliberate — check it still holds if you ever modify these endpoints.</w:t>
      </w:r>
    </w:p>
    <w:p>
      <w:r>
        <w:br w:type="page"/>
      </w:r>
    </w:p>
    <w:p>
      <w:pPr>
        <w:pStyle w:val="Heading1"/>
        <w:spacing w:after="160" w:before="360"/>
      </w:pPr>
      <w:r>
        <w:t xml:space="preserve">Part 9 — Deploy runbook</w:t>
      </w:r>
    </w:p>
    <w:p>
      <w:pPr>
        <w:spacing w:after="120"/>
      </w:pPr>
      <w:r>
        <w:rPr>
          <w:sz w:val="22"/>
          <w:szCs w:val="22"/>
        </w:rPr>
        <w:t xml:space="preserve">There are three things you can deploy, and they are independent. Work out which one your change touched before you do anything.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A237E" w:val="clear"/>
            <w:tcMar>
              <w:top w:type="dxa" w:w="90"/>
              <w:left w:type="dxa" w:w="120"/>
              <w:bottom w:type="dxa" w:w="90"/>
              <w:right w:type="dxa" w:w="120"/>
            </w:tcMar>
          </w:tcPr>
          <w:p>
            <w:r>
              <w:rPr>
                <w:b/>
                <w:bCs/>
                <w:color w:val="FFFFFF"/>
                <w:sz w:val="20"/>
                <w:szCs w:val="20"/>
              </w:rPr>
              <w:t xml:space="preserve">You changed a file in…</w:t>
            </w:r>
          </w:p>
        </w:tc>
        <w:tc>
          <w:tcPr>
            <w:tcW w:type="dxa" w:w="5760"/>
            <w:shd w:fill="1A237E" w:val="clear"/>
            <w:tcMar>
              <w:top w:type="dxa" w:w="90"/>
              <w:left w:type="dxa" w:w="120"/>
              <w:bottom w:type="dxa" w:w="90"/>
              <w:right w:type="dxa" w:w="120"/>
            </w:tcMar>
          </w:tcPr>
          <w:p>
            <w:r>
              <w:rPr>
                <w:b/>
                <w:bCs/>
                <w:color w:val="FFFFFF"/>
                <w:sz w:val="20"/>
                <w:szCs w:val="20"/>
              </w:rPr>
              <w:t xml:space="preserve">You must deploy</w:t>
            </w:r>
          </w:p>
        </w:tc>
      </w:tr>
      <w:tr>
        <w:tc>
          <w:tcPr>
            <w:tcW w:type="dxa" w:w="3600"/>
            <w:shd w:fill="FFFFFF" w:val="clear"/>
            <w:tcMar>
              <w:top w:type="dxa" w:w="90"/>
              <w:left w:type="dxa" w:w="120"/>
              <w:bottom w:type="dxa" w:w="90"/>
              <w:right w:type="dxa" w:w="120"/>
            </w:tcMar>
          </w:tcPr>
          <w:p>
            <w:r>
              <w:rPr>
                <w:rFonts w:ascii="Consolas" w:cs="Consolas" w:eastAsia="Consolas" w:hAnsi="Consolas"/>
                <w:sz w:val="20"/>
                <w:szCs w:val="20"/>
              </w:rPr>
              <w:t xml:space="preserve">fastapi/backend/</w:t>
            </w:r>
          </w:p>
        </w:tc>
        <w:tc>
          <w:tcPr>
            <w:tcW w:type="dxa" w:w="5760"/>
            <w:shd w:fill="FFFFFF" w:val="clear"/>
            <w:tcMar>
              <w:top w:type="dxa" w:w="90"/>
              <w:left w:type="dxa" w:w="120"/>
              <w:bottom w:type="dxa" w:w="90"/>
              <w:right w:type="dxa" w:w="120"/>
            </w:tcMar>
          </w:tcPr>
          <w:p>
            <w:r>
              <w:rPr>
                <w:sz w:val="20"/>
                <w:szCs w:val="20"/>
              </w:rPr>
              <w:t xml:space="preserve">App backend → copy to the server, restart </w:t>
            </w:r>
            <w:r>
              <w:rPr>
                <w:rFonts w:ascii="Consolas" w:cs="Consolas" w:eastAsia="Consolas" w:hAnsi="Consolas"/>
                <w:sz w:val="20"/>
                <w:szCs w:val="20"/>
              </w:rPr>
              <w:t xml:space="preserve">claimit.service</w:t>
            </w:r>
          </w:p>
        </w:tc>
      </w:tr>
      <w:tr>
        <w:tc>
          <w:tcPr>
            <w:tcW w:type="dxa" w:w="3600"/>
            <w:shd w:fill="F7F8FA" w:val="clear"/>
            <w:tcMar>
              <w:top w:type="dxa" w:w="90"/>
              <w:left w:type="dxa" w:w="120"/>
              <w:bottom w:type="dxa" w:w="90"/>
              <w:right w:type="dxa" w:w="120"/>
            </w:tcMar>
          </w:tcPr>
          <w:p>
            <w:r>
              <w:rPr>
                <w:rFonts w:ascii="Consolas" w:cs="Consolas" w:eastAsia="Consolas" w:hAnsi="Consolas"/>
                <w:sz w:val="20"/>
                <w:szCs w:val="20"/>
              </w:rPr>
              <w:t xml:space="preserve">claimit_web_org/fastapi/backend/</w:t>
            </w:r>
          </w:p>
        </w:tc>
        <w:tc>
          <w:tcPr>
            <w:tcW w:type="dxa" w:w="5760"/>
            <w:shd w:fill="F7F8FA" w:val="clear"/>
            <w:tcMar>
              <w:top w:type="dxa" w:w="90"/>
              <w:left w:type="dxa" w:w="120"/>
              <w:bottom w:type="dxa" w:w="90"/>
              <w:right w:type="dxa" w:w="120"/>
            </w:tcMar>
          </w:tcPr>
          <w:p>
            <w:r>
              <w:rPr>
                <w:sz w:val="20"/>
                <w:szCs w:val="20"/>
              </w:rPr>
              <w:t xml:space="preserve">Web backend → copy to the server, restart </w:t>
            </w:r>
            <w:r>
              <w:rPr>
                <w:rFonts w:ascii="Consolas" w:cs="Consolas" w:eastAsia="Consolas" w:hAnsi="Consolas"/>
                <w:sz w:val="20"/>
                <w:szCs w:val="20"/>
              </w:rPr>
              <w:t xml:space="preserve">claimit_web.service</w:t>
            </w:r>
          </w:p>
        </w:tc>
      </w:tr>
      <w:tr>
        <w:tc>
          <w:tcPr>
            <w:tcW w:type="dxa" w:w="3600"/>
            <w:shd w:fill="FFFFFF" w:val="clear"/>
            <w:tcMar>
              <w:top w:type="dxa" w:w="90"/>
              <w:left w:type="dxa" w:w="120"/>
              <w:bottom w:type="dxa" w:w="90"/>
              <w:right w:type="dxa" w:w="120"/>
            </w:tcMar>
          </w:tcPr>
          <w:p>
            <w:r>
              <w:rPr>
                <w:rFonts w:ascii="Consolas" w:cs="Consolas" w:eastAsia="Consolas" w:hAnsi="Consolas"/>
                <w:sz w:val="20"/>
                <w:szCs w:val="20"/>
              </w:rPr>
              <w:t xml:space="preserve">claimit_web_org/frontend/</w:t>
            </w:r>
          </w:p>
        </w:tc>
        <w:tc>
          <w:tcPr>
            <w:tcW w:type="dxa" w:w="5760"/>
            <w:shd w:fill="FFFFFF" w:val="clear"/>
            <w:tcMar>
              <w:top w:type="dxa" w:w="90"/>
              <w:left w:type="dxa" w:w="120"/>
              <w:bottom w:type="dxa" w:w="90"/>
              <w:right w:type="dxa" w:w="120"/>
            </w:tcMar>
          </w:tcPr>
          <w:p>
            <w:r>
              <w:rPr>
                <w:sz w:val="20"/>
                <w:szCs w:val="20"/>
              </w:rPr>
              <w:t xml:space="preserve">Website / admin panel → build and deploy to Firebase Hosting</w:t>
            </w:r>
          </w:p>
        </w:tc>
      </w:tr>
      <w:tr>
        <w:tc>
          <w:tcPr>
            <w:tcW w:type="dxa" w:w="3600"/>
            <w:shd w:fill="F7F8FA" w:val="clear"/>
            <w:tcMar>
              <w:top w:type="dxa" w:w="90"/>
              <w:left w:type="dxa" w:w="120"/>
              <w:bottom w:type="dxa" w:w="90"/>
              <w:right w:type="dxa" w:w="120"/>
            </w:tcMar>
          </w:tcPr>
          <w:p>
            <w:r>
              <w:rPr>
                <w:rFonts w:ascii="Consolas" w:cs="Consolas" w:eastAsia="Consolas" w:hAnsi="Consolas"/>
                <w:sz w:val="20"/>
                <w:szCs w:val="20"/>
              </w:rPr>
              <w:t xml:space="preserve">claimitapporg/</w:t>
            </w:r>
          </w:p>
        </w:tc>
        <w:tc>
          <w:tcPr>
            <w:tcW w:type="dxa" w:w="5760"/>
            <w:shd w:fill="F7F8FA" w:val="clear"/>
            <w:tcMar>
              <w:top w:type="dxa" w:w="90"/>
              <w:left w:type="dxa" w:w="120"/>
              <w:bottom w:type="dxa" w:w="90"/>
              <w:right w:type="dxa" w:w="120"/>
            </w:tcMar>
          </w:tcPr>
          <w:p>
            <w:r>
              <w:rPr>
                <w:sz w:val="20"/>
                <w:szCs w:val="20"/>
              </w:rPr>
              <w:t xml:space="preserve">Mobile app → rebuild the APK and distribute it</w:t>
            </w:r>
          </w:p>
        </w:tc>
      </w:tr>
    </w:tbl>
    <w:p>
      <w:pPr>
        <w:spacing w:after="160"/>
      </w:pPr>
    </w:p>
    <w:tbl>
      <w:tblPr>
        <w:tblW w:type="dxa" w:w="9360"/>
        <w:tblBorders>
          <w:top w:val="single" w:color="B00020" w:sz="2"/>
          <w:left w:val="single" w:color="B00020" w:sz="18"/>
          <w:bottom w:val="single" w:color="B00020" w:sz="2"/>
          <w:right w:val="single" w:color="B000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B00020"/>
                <w:sz w:val="22"/>
                <w:szCs w:val="22"/>
              </w:rPr>
              <w:t xml:space="preserve">A Flutter change is never fixed by a server deploy</w:t>
            </w:r>
          </w:p>
          <w:p>
            <w:pPr>
              <w:spacing w:after="60"/>
            </w:pPr>
            <w:r>
              <w:rPr>
                <w:sz w:val="21"/>
                <w:szCs w:val="21"/>
              </w:rPr>
              <w:t xml:space="preserve">If you changed only Dart files, restarting the backend does nothing. The user must install a new app build. This sounds obvious, but it caused three rounds of confusion during my last week — the code was correct and the phone was simply running an old APK.</w:t>
            </w:r>
          </w:p>
        </w:tc>
      </w:tr>
    </w:tbl>
    <w:p>
      <w:pPr>
        <w:pStyle w:val="Heading2"/>
        <w:spacing w:after="120" w:before="280"/>
      </w:pPr>
      <w:r>
        <w:t xml:space="preserve">Deploying a backend file</w:t>
      </w:r>
    </w:p>
    <w:p>
      <w:pPr>
        <w:spacing w:after="120"/>
      </w:pPr>
      <w:r>
        <w:rPr>
          <w:sz w:val="22"/>
          <w:szCs w:val="22"/>
        </w:rPr>
        <w:t xml:space="preserve">Copy the file, then restart the service, then read the log. All three steps matter.</w:t>
      </w:r>
    </w:p>
    <w:p>
      <w:pPr>
        <w:spacing w:after="160"/>
      </w:pPr>
    </w:p>
    <w:p>
      <w:pPr>
        <w:shd w:fill="F4F6F8" w:val="clear"/>
        <w:spacing w:after="0" w:before="60"/>
      </w:pPr>
      <w:r>
        <w:rPr>
          <w:rFonts w:ascii="Consolas" w:cs="Consolas" w:eastAsia="Consolas" w:hAnsi="Consolas"/>
          <w:sz w:val="19"/>
          <w:szCs w:val="19"/>
        </w:rPr>
        <w:t xml:space="preserve"># 1. copy the file (app backend example)</w:t>
      </w:r>
    </w:p>
    <w:p>
      <w:pPr>
        <w:shd w:fill="F4F6F8" w:val="clear"/>
        <w:spacing w:after="0" w:before="0"/>
      </w:pPr>
      <w:r>
        <w:rPr>
          <w:rFonts w:ascii="Consolas" w:cs="Consolas" w:eastAsia="Consolas" w:hAnsi="Consolas"/>
          <w:sz w:val="19"/>
          <w:szCs w:val="19"/>
        </w:rPr>
        <w:t xml:space="preserve">scp -i "claimit.pem" ^</w:t>
      </w:r>
    </w:p>
    <w:p>
      <w:pPr>
        <w:shd w:fill="F4F6F8" w:val="clear"/>
        <w:spacing w:after="0" w:before="0"/>
      </w:pPr>
      <w:r>
        <w:rPr>
          <w:rFonts w:ascii="Consolas" w:cs="Consolas" w:eastAsia="Consolas" w:hAnsi="Consolas"/>
          <w:sz w:val="19"/>
          <w:szCs w:val="19"/>
        </w:rPr>
        <w:t xml:space="preserve">  "F:\my_project_git\claimit\fastapi\backend\app\routes\shops.py" ^</w:t>
      </w:r>
    </w:p>
    <w:p>
      <w:pPr>
        <w:shd w:fill="F4F6F8" w:val="clear"/>
        <w:spacing w:after="0" w:before="0"/>
      </w:pPr>
      <w:r>
        <w:rPr>
          <w:rFonts w:ascii="Consolas" w:cs="Consolas" w:eastAsia="Consolas" w:hAnsi="Consolas"/>
          <w:sz w:val="19"/>
          <w:szCs w:val="19"/>
        </w:rPr>
        <w:t xml:space="preserve">  ubuntu@16.170.110.232:/home/ubuntu/claimit_local_production/app/routes/shops.py</w:t>
      </w:r>
    </w:p>
    <w:p>
      <w:pPr>
        <w:shd w:fill="F4F6F8" w:val="clear"/>
        <w:spacing w:after="0" w:before="0"/>
      </w:pPr>
      <w:r>
        <w:rPr>
          <w:rFonts w:ascii="Consolas" w:cs="Consolas" w:eastAsia="Consolas" w:hAnsi="Consolas"/>
          <w:sz w:val="19"/>
          <w:szCs w:val="19"/>
        </w:rPr>
        <w:t xml:space="preserve"> </w:t>
      </w:r>
    </w:p>
    <w:p>
      <w:pPr>
        <w:shd w:fill="F4F6F8" w:val="clear"/>
        <w:spacing w:after="0" w:before="0"/>
      </w:pPr>
      <w:r>
        <w:rPr>
          <w:rFonts w:ascii="Consolas" w:cs="Consolas" w:eastAsia="Consolas" w:hAnsi="Consolas"/>
          <w:sz w:val="19"/>
          <w:szCs w:val="19"/>
        </w:rPr>
        <w:t xml:space="preserve"># 2. restart and confirm it came back up</w:t>
      </w:r>
    </w:p>
    <w:p>
      <w:pPr>
        <w:shd w:fill="F4F6F8" w:val="clear"/>
        <w:spacing w:after="0" w:before="0"/>
      </w:pPr>
      <w:r>
        <w:rPr>
          <w:rFonts w:ascii="Consolas" w:cs="Consolas" w:eastAsia="Consolas" w:hAnsi="Consolas"/>
          <w:sz w:val="19"/>
          <w:szCs w:val="19"/>
        </w:rPr>
        <w:t xml:space="preserve">ssh -i "claimit.pem" ubuntu@16.170.110.232 ^</w:t>
      </w:r>
    </w:p>
    <w:p>
      <w:pPr>
        <w:shd w:fill="F4F6F8" w:val="clear"/>
        <w:spacing w:after="0" w:before="0"/>
      </w:pPr>
      <w:r>
        <w:rPr>
          <w:rFonts w:ascii="Consolas" w:cs="Consolas" w:eastAsia="Consolas" w:hAnsi="Consolas"/>
          <w:sz w:val="19"/>
          <w:szCs w:val="19"/>
        </w:rPr>
        <w:t xml:space="preserve">  "sudo systemctl restart claimit.service &amp;&amp; sleep 3 &amp;&amp; systemctl is-active claimit.service"</w:t>
      </w:r>
    </w:p>
    <w:p>
      <w:pPr>
        <w:shd w:fill="F4F6F8" w:val="clear"/>
        <w:spacing w:after="0" w:before="0"/>
      </w:pPr>
      <w:r>
        <w:rPr>
          <w:rFonts w:ascii="Consolas" w:cs="Consolas" w:eastAsia="Consolas" w:hAnsi="Consolas"/>
          <w:sz w:val="19"/>
          <w:szCs w:val="19"/>
        </w:rPr>
        <w:t xml:space="preserve"> </w:t>
      </w:r>
    </w:p>
    <w:p>
      <w:pPr>
        <w:shd w:fill="F4F6F8" w:val="clear"/>
        <w:spacing w:after="0" w:before="0"/>
      </w:pPr>
      <w:r>
        <w:rPr>
          <w:rFonts w:ascii="Consolas" w:cs="Consolas" w:eastAsia="Consolas" w:hAnsi="Consolas"/>
          <w:sz w:val="19"/>
          <w:szCs w:val="19"/>
        </w:rPr>
        <w:t xml:space="preserve"># 3. confirm the app actually started (not just that the process is alive)</w:t>
      </w:r>
    </w:p>
    <w:p>
      <w:pPr>
        <w:shd w:fill="F4F6F8" w:val="clear"/>
        <w:spacing w:after="0" w:before="0"/>
      </w:pPr>
      <w:r>
        <w:rPr>
          <w:rFonts w:ascii="Consolas" w:cs="Consolas" w:eastAsia="Consolas" w:hAnsi="Consolas"/>
          <w:sz w:val="19"/>
          <w:szCs w:val="19"/>
        </w:rPr>
        <w:t xml:space="preserve">ssh -i "claimit.pem" ubuntu@16.170.110.232 ^</w:t>
      </w:r>
    </w:p>
    <w:p>
      <w:pPr>
        <w:shd w:fill="F4F6F8" w:val="clear"/>
        <w:spacing w:after="140" w:before="0"/>
      </w:pPr>
      <w:r>
        <w:rPr>
          <w:rFonts w:ascii="Consolas" w:cs="Consolas" w:eastAsia="Consolas" w:hAnsi="Consolas"/>
          <w:sz w:val="19"/>
          <w:szCs w:val="19"/>
        </w:rPr>
        <w:t xml:space="preserve">  "sudo journalctl -u claimit.service -n 40 --no-pager"</w:t>
      </w:r>
    </w:p>
    <w:p>
      <w:pPr>
        <w:spacing w:after="120"/>
      </w:pPr>
      <w:r>
        <w:rPr>
          <w:sz w:val="22"/>
          <w:szCs w:val="22"/>
        </w:rPr>
        <w:t xml:space="preserve">For the web backend, swap the paths: files go to /home/ubuntu/claimit_web_local_backend/ and the service is claimit_web.service.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shd w:fill="1A237E" w:val="clear"/>
            <w:tcMar>
              <w:top w:type="dxa" w:w="90"/>
              <w:left w:type="dxa" w:w="120"/>
              <w:bottom w:type="dxa" w:w="90"/>
              <w:right w:type="dxa" w:w="120"/>
            </w:tcMar>
          </w:tcPr>
          <w:p>
            <w:r>
              <w:rPr>
                <w:b/>
                <w:bCs/>
                <w:color w:val="FFFFFF"/>
                <w:sz w:val="20"/>
                <w:szCs w:val="20"/>
              </w:rPr>
              <w:t xml:space="preserve">Local folder</w:t>
            </w:r>
          </w:p>
        </w:tc>
        <w:tc>
          <w:tcPr>
            <w:tcW w:type="dxa" w:w="5060"/>
            <w:shd w:fill="1A237E" w:val="clear"/>
            <w:tcMar>
              <w:top w:type="dxa" w:w="90"/>
              <w:left w:type="dxa" w:w="120"/>
              <w:bottom w:type="dxa" w:w="90"/>
              <w:right w:type="dxa" w:w="120"/>
            </w:tcMar>
          </w:tcPr>
          <w:p>
            <w:r>
              <w:rPr>
                <w:b/>
                <w:bCs/>
                <w:color w:val="FFFFFF"/>
                <w:sz w:val="20"/>
                <w:szCs w:val="20"/>
              </w:rPr>
              <w:t xml:space="preserve">Server folder</w:t>
            </w:r>
          </w:p>
        </w:tc>
      </w:tr>
      <w:tr>
        <w:tc>
          <w:tcPr>
            <w:tcW w:type="dxa" w:w="4300"/>
            <w:shd w:fill="FFFFFF" w:val="clear"/>
            <w:tcMar>
              <w:top w:type="dxa" w:w="90"/>
              <w:left w:type="dxa" w:w="120"/>
              <w:bottom w:type="dxa" w:w="90"/>
              <w:right w:type="dxa" w:w="120"/>
            </w:tcMar>
          </w:tcPr>
          <w:p>
            <w:r>
              <w:rPr>
                <w:rFonts w:ascii="Consolas" w:cs="Consolas" w:eastAsia="Consolas" w:hAnsi="Consolas"/>
                <w:sz w:val="20"/>
                <w:szCs w:val="20"/>
              </w:rPr>
              <w:t xml:space="preserve">fastapi/backend/app/routes/</w:t>
            </w:r>
          </w:p>
        </w:tc>
        <w:tc>
          <w:tcPr>
            <w:tcW w:type="dxa" w:w="5060"/>
            <w:shd w:fill="FFFFFF" w:val="clear"/>
            <w:tcMar>
              <w:top w:type="dxa" w:w="90"/>
              <w:left w:type="dxa" w:w="120"/>
              <w:bottom w:type="dxa" w:w="90"/>
              <w:right w:type="dxa" w:w="120"/>
            </w:tcMar>
          </w:tcPr>
          <w:p>
            <w:r>
              <w:rPr>
                <w:rFonts w:ascii="Consolas" w:cs="Consolas" w:eastAsia="Consolas" w:hAnsi="Consolas"/>
                <w:sz w:val="20"/>
                <w:szCs w:val="20"/>
              </w:rPr>
              <w:t xml:space="preserve">/home/ubuntu/claimit_local_production/app/routes/</w:t>
            </w:r>
          </w:p>
        </w:tc>
      </w:tr>
      <w:tr>
        <w:tc>
          <w:tcPr>
            <w:tcW w:type="dxa" w:w="4300"/>
            <w:shd w:fill="F7F8FA" w:val="clear"/>
            <w:tcMar>
              <w:top w:type="dxa" w:w="90"/>
              <w:left w:type="dxa" w:w="120"/>
              <w:bottom w:type="dxa" w:w="90"/>
              <w:right w:type="dxa" w:w="120"/>
            </w:tcMar>
          </w:tcPr>
          <w:p>
            <w:r>
              <w:rPr>
                <w:rFonts w:ascii="Consolas" w:cs="Consolas" w:eastAsia="Consolas" w:hAnsi="Consolas"/>
                <w:sz w:val="20"/>
                <w:szCs w:val="20"/>
              </w:rPr>
              <w:t xml:space="preserve">fastapi/backend/app/utils/</w:t>
            </w:r>
          </w:p>
        </w:tc>
        <w:tc>
          <w:tcPr>
            <w:tcW w:type="dxa" w:w="5060"/>
            <w:shd w:fill="F7F8FA" w:val="clear"/>
            <w:tcMar>
              <w:top w:type="dxa" w:w="90"/>
              <w:left w:type="dxa" w:w="120"/>
              <w:bottom w:type="dxa" w:w="90"/>
              <w:right w:type="dxa" w:w="120"/>
            </w:tcMar>
          </w:tcPr>
          <w:p>
            <w:r>
              <w:rPr>
                <w:rFonts w:ascii="Consolas" w:cs="Consolas" w:eastAsia="Consolas" w:hAnsi="Consolas"/>
                <w:sz w:val="20"/>
                <w:szCs w:val="20"/>
              </w:rPr>
              <w:t xml:space="preserve">/home/ubuntu/claimit_local_production/app/utils/</w:t>
            </w:r>
          </w:p>
        </w:tc>
      </w:tr>
      <w:tr>
        <w:tc>
          <w:tcPr>
            <w:tcW w:type="dxa" w:w="4300"/>
            <w:shd w:fill="FFFFFF" w:val="clear"/>
            <w:tcMar>
              <w:top w:type="dxa" w:w="90"/>
              <w:left w:type="dxa" w:w="120"/>
              <w:bottom w:type="dxa" w:w="90"/>
              <w:right w:type="dxa" w:w="120"/>
            </w:tcMar>
          </w:tcPr>
          <w:p>
            <w:r>
              <w:rPr>
                <w:rFonts w:ascii="Consolas" w:cs="Consolas" w:eastAsia="Consolas" w:hAnsi="Consolas"/>
                <w:sz w:val="20"/>
                <w:szCs w:val="20"/>
              </w:rPr>
              <w:t xml:space="preserve">claimit_web_org/fastapi/backend/routers/</w:t>
            </w:r>
          </w:p>
        </w:tc>
        <w:tc>
          <w:tcPr>
            <w:tcW w:type="dxa" w:w="5060"/>
            <w:shd w:fill="FFFFFF" w:val="clear"/>
            <w:tcMar>
              <w:top w:type="dxa" w:w="90"/>
              <w:left w:type="dxa" w:w="120"/>
              <w:bottom w:type="dxa" w:w="90"/>
              <w:right w:type="dxa" w:w="120"/>
            </w:tcMar>
          </w:tcPr>
          <w:p>
            <w:r>
              <w:rPr>
                <w:rFonts w:ascii="Consolas" w:cs="Consolas" w:eastAsia="Consolas" w:hAnsi="Consolas"/>
                <w:sz w:val="20"/>
                <w:szCs w:val="20"/>
              </w:rPr>
              <w:t xml:space="preserve">/home/ubuntu/claimit_web_local_backend/routers/</w:t>
            </w:r>
          </w:p>
        </w:tc>
      </w:tr>
      <w:tr>
        <w:tc>
          <w:tcPr>
            <w:tcW w:type="dxa" w:w="4300"/>
            <w:shd w:fill="F7F8FA" w:val="clear"/>
            <w:tcMar>
              <w:top w:type="dxa" w:w="90"/>
              <w:left w:type="dxa" w:w="120"/>
              <w:bottom w:type="dxa" w:w="90"/>
              <w:right w:type="dxa" w:w="120"/>
            </w:tcMar>
          </w:tcPr>
          <w:p>
            <w:r>
              <w:rPr>
                <w:rFonts w:ascii="Consolas" w:cs="Consolas" w:eastAsia="Consolas" w:hAnsi="Consolas"/>
                <w:sz w:val="20"/>
                <w:szCs w:val="20"/>
              </w:rPr>
              <w:t xml:space="preserve">claimit_web_org/fastapi/backend/utils/</w:t>
            </w:r>
          </w:p>
        </w:tc>
        <w:tc>
          <w:tcPr>
            <w:tcW w:type="dxa" w:w="5060"/>
            <w:shd w:fill="F7F8FA" w:val="clear"/>
            <w:tcMar>
              <w:top w:type="dxa" w:w="90"/>
              <w:left w:type="dxa" w:w="120"/>
              <w:bottom w:type="dxa" w:w="90"/>
              <w:right w:type="dxa" w:w="120"/>
            </w:tcMar>
          </w:tcPr>
          <w:p>
            <w:r>
              <w:rPr>
                <w:rFonts w:ascii="Consolas" w:cs="Consolas" w:eastAsia="Consolas" w:hAnsi="Consolas"/>
                <w:sz w:val="20"/>
                <w:szCs w:val="20"/>
              </w:rPr>
              <w:t xml:space="preserve">/home/ubuntu/claimit_web_local_backend/utils/</w:t>
            </w:r>
          </w:p>
        </w:tc>
      </w:tr>
    </w:tbl>
    <w:p>
      <w:pPr>
        <w:spacing w:after="160"/>
      </w:pPr>
    </w:p>
    <w:tbl>
      <w:tblPr>
        <w:tblW w:type="dxa" w:w="9360"/>
        <w:tblBorders>
          <w:top w:val="single" w:color="B00020" w:sz="2"/>
          <w:left w:val="single" w:color="B00020" w:sz="18"/>
          <w:bottom w:val="single" w:color="B00020" w:sz="2"/>
          <w:right w:val="single" w:color="B000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B00020"/>
                <w:sz w:val="22"/>
                <w:szCs w:val="22"/>
              </w:rPr>
              <w:t xml:space="preserve">Never copy a .env file to the server</w:t>
            </w:r>
          </w:p>
          <w:p>
            <w:pPr>
              <w:spacing w:after="60"/>
            </w:pPr>
            <w:r>
              <w:rPr>
                <w:sz w:val="21"/>
                <w:szCs w:val="21"/>
              </w:rPr>
              <w:t xml:space="preserve">The server has its own .env with production values. Overwriting it with your local one points production at your test database and breaks payments. The existing deploy scripts deliberately exclude it.</w:t>
            </w:r>
          </w:p>
        </w:tc>
      </w:tr>
    </w:tbl>
    <w:p>
      <w:pPr>
        <w:pStyle w:val="Heading2"/>
        <w:spacing w:after="120" w:before="280"/>
      </w:pPr>
      <w:r>
        <w:t xml:space="preserve">Before you deploy — check it compiles</w:t>
      </w:r>
    </w:p>
    <w:p>
      <w:pPr>
        <w:spacing w:after="120"/>
      </w:pPr>
      <w:r>
        <w:rPr>
          <w:sz w:val="22"/>
          <w:szCs w:val="22"/>
        </w:rPr>
        <w:t xml:space="preserve">There is no automated test suite, so this manual check is your safety net. It takes seconds and catches most breakages.</w:t>
      </w:r>
    </w:p>
    <w:p>
      <w:pPr>
        <w:spacing w:after="160"/>
      </w:pPr>
    </w:p>
    <w:p>
      <w:pPr>
        <w:shd w:fill="F4F6F8" w:val="clear"/>
        <w:spacing w:after="0" w:before="60"/>
      </w:pPr>
      <w:r>
        <w:rPr>
          <w:rFonts w:ascii="Consolas" w:cs="Consolas" w:eastAsia="Consolas" w:hAnsi="Consolas"/>
          <w:sz w:val="19"/>
          <w:szCs w:val="19"/>
        </w:rPr>
        <w:t xml:space="preserve"># Python — catches syntax errors before the server sees them</w:t>
      </w:r>
    </w:p>
    <w:p>
      <w:pPr>
        <w:shd w:fill="F4F6F8" w:val="clear"/>
        <w:spacing w:after="0" w:before="0"/>
      </w:pPr>
      <w:r>
        <w:rPr>
          <w:rFonts w:ascii="Consolas" w:cs="Consolas" w:eastAsia="Consolas" w:hAnsi="Consolas"/>
          <w:sz w:val="19"/>
          <w:szCs w:val="19"/>
        </w:rPr>
        <w:t xml:space="preserve">python -m py_compile fastapi/backend/app/routes/shops.py</w:t>
      </w:r>
    </w:p>
    <w:p>
      <w:pPr>
        <w:shd w:fill="F4F6F8" w:val="clear"/>
        <w:spacing w:after="0" w:before="0"/>
      </w:pPr>
      <w:r>
        <w:rPr>
          <w:rFonts w:ascii="Consolas" w:cs="Consolas" w:eastAsia="Consolas" w:hAnsi="Consolas"/>
          <w:sz w:val="19"/>
          <w:szCs w:val="19"/>
        </w:rPr>
        <w:t xml:space="preserve"> </w:t>
      </w:r>
    </w:p>
    <w:p>
      <w:pPr>
        <w:shd w:fill="F4F6F8" w:val="clear"/>
        <w:spacing w:after="0" w:before="0"/>
      </w:pPr>
      <w:r>
        <w:rPr>
          <w:rFonts w:ascii="Consolas" w:cs="Consolas" w:eastAsia="Consolas" w:hAnsi="Consolas"/>
          <w:sz w:val="19"/>
          <w:szCs w:val="19"/>
        </w:rPr>
        <w:t xml:space="preserve"># Flutter — catches everything, but is slower</w:t>
      </w:r>
    </w:p>
    <w:p>
      <w:pPr>
        <w:shd w:fill="F4F6F8" w:val="clear"/>
        <w:spacing w:after="140" w:before="0"/>
      </w:pPr>
      <w:r>
        <w:rPr>
          <w:rFonts w:ascii="Consolas" w:cs="Consolas" w:eastAsia="Consolas" w:hAnsi="Consolas"/>
          <w:sz w:val="19"/>
          <w:szCs w:val="19"/>
        </w:rPr>
        <w:t xml:space="preserve">cd claimitapporg &amp;&amp; flutter analyze</w:t>
      </w:r>
    </w:p>
    <w:p>
      <w:pPr>
        <w:pStyle w:val="Heading2"/>
        <w:spacing w:after="120" w:before="280"/>
      </w:pPr>
      <w:r>
        <w:t xml:space="preserve">Building the mobile app</w:t>
      </w:r>
    </w:p>
    <w:p>
      <w:pPr>
        <w:spacing w:after="160"/>
      </w:pPr>
    </w:p>
    <w:p>
      <w:pPr>
        <w:shd w:fill="F4F6F8" w:val="clear"/>
        <w:spacing w:after="0" w:before="60"/>
      </w:pPr>
      <w:r>
        <w:rPr>
          <w:rFonts w:ascii="Consolas" w:cs="Consolas" w:eastAsia="Consolas" w:hAnsi="Consolas"/>
          <w:sz w:val="19"/>
          <w:szCs w:val="19"/>
        </w:rPr>
        <w:t xml:space="preserve">cd F:\my_project_git\claimit\claimitapporg</w:t>
      </w:r>
    </w:p>
    <w:p>
      <w:pPr>
        <w:shd w:fill="F4F6F8" w:val="clear"/>
        <w:spacing w:after="0" w:before="0"/>
      </w:pPr>
      <w:r>
        <w:rPr>
          <w:rFonts w:ascii="Consolas" w:cs="Consolas" w:eastAsia="Consolas" w:hAnsi="Consolas"/>
          <w:sz w:val="19"/>
          <w:szCs w:val="19"/>
        </w:rPr>
        <w:t xml:space="preserve">flutter clean</w:t>
      </w:r>
    </w:p>
    <w:p>
      <w:pPr>
        <w:shd w:fill="F4F6F8" w:val="clear"/>
        <w:spacing w:after="0" w:before="0"/>
      </w:pPr>
      <w:r>
        <w:rPr>
          <w:rFonts w:ascii="Consolas" w:cs="Consolas" w:eastAsia="Consolas" w:hAnsi="Consolas"/>
          <w:sz w:val="19"/>
          <w:szCs w:val="19"/>
        </w:rPr>
        <w:t xml:space="preserve">flutter pub get</w:t>
      </w:r>
    </w:p>
    <w:p>
      <w:pPr>
        <w:shd w:fill="F4F6F8" w:val="clear"/>
        <w:spacing w:after="0" w:before="0"/>
      </w:pPr>
      <w:r>
        <w:rPr>
          <w:rFonts w:ascii="Consolas" w:cs="Consolas" w:eastAsia="Consolas" w:hAnsi="Consolas"/>
          <w:sz w:val="19"/>
          <w:szCs w:val="19"/>
        </w:rPr>
        <w:t xml:space="preserve">flutter build apk --release</w:t>
      </w:r>
    </w:p>
    <w:p>
      <w:pPr>
        <w:shd w:fill="F4F6F8" w:val="clear"/>
        <w:spacing w:after="0" w:before="0"/>
      </w:pPr>
      <w:r>
        <w:rPr>
          <w:rFonts w:ascii="Consolas" w:cs="Consolas" w:eastAsia="Consolas" w:hAnsi="Consolas"/>
          <w:sz w:val="19"/>
          <w:szCs w:val="19"/>
        </w:rPr>
        <w:t xml:space="preserve"> </w:t>
      </w:r>
    </w:p>
    <w:p>
      <w:pPr>
        <w:shd w:fill="F4F6F8" w:val="clear"/>
        <w:spacing w:after="0" w:before="0"/>
      </w:pPr>
      <w:r>
        <w:rPr>
          <w:rFonts w:ascii="Consolas" w:cs="Consolas" w:eastAsia="Consolas" w:hAnsi="Consolas"/>
          <w:sz w:val="19"/>
          <w:szCs w:val="19"/>
        </w:rPr>
        <w:t xml:space="preserve"># the file you install is at:</w:t>
      </w:r>
    </w:p>
    <w:p>
      <w:pPr>
        <w:shd w:fill="F4F6F8" w:val="clear"/>
        <w:spacing w:after="140" w:before="0"/>
      </w:pPr>
      <w:r>
        <w:rPr>
          <w:rFonts w:ascii="Consolas" w:cs="Consolas" w:eastAsia="Consolas" w:hAnsi="Consolas"/>
          <w:sz w:val="19"/>
          <w:szCs w:val="19"/>
        </w:rPr>
        <w:t xml:space="preserve"># build\app\outputs\flutter-apk\app-release.apk</w:t>
      </w:r>
    </w:p>
    <w:p>
      <w:pPr>
        <w:spacing w:after="120"/>
      </w:pPr>
      <w:r>
        <w:rPr>
          <w:sz w:val="22"/>
          <w:szCs w:val="22"/>
        </w:rPr>
        <w:t xml:space="preserve">If a change does not appear on the phone, uninstall the app first and install fresh, and double-check you are installing that exact file and not an older APK from another folder.</w:t>
      </w:r>
    </w:p>
    <w:p>
      <w:pPr>
        <w:pStyle w:val="Heading2"/>
        <w:spacing w:after="120" w:before="280"/>
      </w:pPr>
      <w:r>
        <w:t xml:space="preserve">Deploying the website and admin panel</w:t>
      </w:r>
    </w:p>
    <w:p>
      <w:pPr>
        <w:spacing w:after="160"/>
      </w:pPr>
    </w:p>
    <w:p>
      <w:pPr>
        <w:shd w:fill="F4F6F8" w:val="clear"/>
        <w:spacing w:after="0" w:before="60"/>
      </w:pPr>
      <w:r>
        <w:rPr>
          <w:rFonts w:ascii="Consolas" w:cs="Consolas" w:eastAsia="Consolas" w:hAnsi="Consolas"/>
          <w:sz w:val="19"/>
          <w:szCs w:val="19"/>
        </w:rPr>
        <w:t xml:space="preserve">cd F:\my_project_git\claimit\claimit_web_org\frontend</w:t>
      </w:r>
    </w:p>
    <w:p>
      <w:pPr>
        <w:shd w:fill="F4F6F8" w:val="clear"/>
        <w:spacing w:after="0" w:before="0"/>
      </w:pPr>
      <w:r>
        <w:rPr>
          <w:rFonts w:ascii="Consolas" w:cs="Consolas" w:eastAsia="Consolas" w:hAnsi="Consolas"/>
          <w:sz w:val="19"/>
          <w:szCs w:val="19"/>
        </w:rPr>
        <w:t xml:space="preserve">npm run build</w:t>
      </w:r>
    </w:p>
    <w:p>
      <w:pPr>
        <w:shd w:fill="F4F6F8" w:val="clear"/>
        <w:spacing w:after="140" w:before="0"/>
      </w:pPr>
      <w:r>
        <w:rPr>
          <w:rFonts w:ascii="Consolas" w:cs="Consolas" w:eastAsia="Consolas" w:hAnsi="Consolas"/>
          <w:sz w:val="19"/>
          <w:szCs w:val="19"/>
        </w:rPr>
        <w:t xml:space="preserve">firebase deploy --only hosting</w:t>
      </w:r>
    </w:p>
    <w:p>
      <w:r>
        <w:br w:type="page"/>
      </w:r>
    </w:p>
    <w:p>
      <w:pPr>
        <w:pStyle w:val="Heading1"/>
        <w:spacing w:after="160" w:before="360"/>
      </w:pPr>
      <w:r>
        <w:t xml:space="preserve">Part 10 — When something breaks</w:t>
      </w:r>
    </w:p>
    <w:p>
      <w:pPr>
        <w:spacing w:after="120"/>
      </w:pPr>
      <w:r>
        <w:rPr>
          <w:sz w:val="22"/>
          <w:szCs w:val="22"/>
        </w:rPr>
        <w:t xml:space="preserve">Work through these in order. Most reports resolve at step 1 or 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1A237E" w:val="clear"/>
            <w:tcMar>
              <w:top w:type="dxa" w:w="90"/>
              <w:left w:type="dxa" w:w="120"/>
              <w:bottom w:type="dxa" w:w="90"/>
              <w:right w:type="dxa" w:w="120"/>
            </w:tcMar>
          </w:tcPr>
          <w:p>
            <w:r>
              <w:rPr>
                <w:b/>
                <w:bCs/>
                <w:color w:val="FFFFFF"/>
                <w:sz w:val="20"/>
                <w:szCs w:val="20"/>
              </w:rPr>
              <w:t xml:space="preserve">Symptom</w:t>
            </w:r>
          </w:p>
        </w:tc>
        <w:tc>
          <w:tcPr>
            <w:tcW w:type="dxa" w:w="2600"/>
            <w:shd w:fill="1A237E" w:val="clear"/>
            <w:tcMar>
              <w:top w:type="dxa" w:w="90"/>
              <w:left w:type="dxa" w:w="120"/>
              <w:bottom w:type="dxa" w:w="90"/>
              <w:right w:type="dxa" w:w="120"/>
            </w:tcMar>
          </w:tcPr>
          <w:p>
            <w:r>
              <w:rPr>
                <w:b/>
                <w:bCs/>
                <w:color w:val="FFFFFF"/>
                <w:sz w:val="20"/>
                <w:szCs w:val="20"/>
              </w:rPr>
              <w:t xml:space="preserve">Most likely cause</w:t>
            </w:r>
          </w:p>
        </w:tc>
        <w:tc>
          <w:tcPr>
            <w:tcW w:type="dxa" w:w="4560"/>
            <w:shd w:fill="1A237E" w:val="clear"/>
            <w:tcMar>
              <w:top w:type="dxa" w:w="90"/>
              <w:left w:type="dxa" w:w="120"/>
              <w:bottom w:type="dxa" w:w="90"/>
              <w:right w:type="dxa" w:w="120"/>
            </w:tcMar>
          </w:tcPr>
          <w:p>
            <w:r>
              <w:rPr>
                <w:b/>
                <w:bCs/>
                <w:color w:val="FFFFFF"/>
                <w:sz w:val="20"/>
                <w:szCs w:val="20"/>
              </w:rPr>
              <w:t xml:space="preserve">What to check</w:t>
            </w:r>
          </w:p>
        </w:tc>
      </w:tr>
      <w:tr>
        <w:tc>
          <w:tcPr>
            <w:tcW w:type="dxa" w:w="2200"/>
            <w:shd w:fill="FFFFFF" w:val="clear"/>
            <w:tcMar>
              <w:top w:type="dxa" w:w="90"/>
              <w:left w:type="dxa" w:w="120"/>
              <w:bottom w:type="dxa" w:w="90"/>
              <w:right w:type="dxa" w:w="120"/>
            </w:tcMar>
          </w:tcPr>
          <w:p>
            <w:r>
              <w:rPr>
                <w:sz w:val="20"/>
                <w:szCs w:val="20"/>
              </w:rPr>
              <w:t xml:space="preserve">A change is not visible in the app</w:t>
            </w:r>
          </w:p>
        </w:tc>
        <w:tc>
          <w:tcPr>
            <w:tcW w:type="dxa" w:w="2600"/>
            <w:shd w:fill="FFFFFF" w:val="clear"/>
            <w:tcMar>
              <w:top w:type="dxa" w:w="90"/>
              <w:left w:type="dxa" w:w="120"/>
              <w:bottom w:type="dxa" w:w="90"/>
              <w:right w:type="dxa" w:w="120"/>
            </w:tcMar>
          </w:tcPr>
          <w:p>
            <w:r>
              <w:rPr>
                <w:sz w:val="20"/>
                <w:szCs w:val="20"/>
              </w:rPr>
              <w:t xml:space="preserve">The phone is running an old build.</w:t>
            </w:r>
          </w:p>
        </w:tc>
        <w:tc>
          <w:tcPr>
            <w:tcW w:type="dxa" w:w="4560"/>
            <w:shd w:fill="FFFFFF" w:val="clear"/>
            <w:tcMar>
              <w:top w:type="dxa" w:w="90"/>
              <w:left w:type="dxa" w:w="120"/>
              <w:bottom w:type="dxa" w:w="90"/>
              <w:right w:type="dxa" w:w="120"/>
            </w:tcMar>
          </w:tcPr>
          <w:p>
            <w:r>
              <w:rPr>
                <w:sz w:val="20"/>
                <w:szCs w:val="20"/>
              </w:rPr>
              <w:t xml:space="preserve">Rebuild the APK and reinstall. Confirm a second, unrelated change is also missing — that proves it is the build.</w:t>
            </w:r>
          </w:p>
        </w:tc>
      </w:tr>
      <w:tr>
        <w:tc>
          <w:tcPr>
            <w:tcW w:type="dxa" w:w="2200"/>
            <w:shd w:fill="F7F8FA" w:val="clear"/>
            <w:tcMar>
              <w:top w:type="dxa" w:w="90"/>
              <w:left w:type="dxa" w:w="120"/>
              <w:bottom w:type="dxa" w:w="90"/>
              <w:right w:type="dxa" w:w="120"/>
            </w:tcMar>
          </w:tcPr>
          <w:p>
            <w:r>
              <w:rPr>
                <w:sz w:val="20"/>
                <w:szCs w:val="20"/>
              </w:rPr>
              <w:t xml:space="preserve">A shop or listing does not appear</w:t>
            </w:r>
          </w:p>
        </w:tc>
        <w:tc>
          <w:tcPr>
            <w:tcW w:type="dxa" w:w="2600"/>
            <w:shd w:fill="F7F8FA" w:val="clear"/>
            <w:tcMar>
              <w:top w:type="dxa" w:w="90"/>
              <w:left w:type="dxa" w:w="120"/>
              <w:bottom w:type="dxa" w:w="90"/>
              <w:right w:type="dxa" w:w="120"/>
            </w:tcMar>
          </w:tcPr>
          <w:p>
            <w:r>
              <w:rPr>
                <w:sz w:val="20"/>
                <w:szCs w:val="20"/>
              </w:rPr>
              <w:t xml:space="preserve">Missing coordinates, or the wrong listing_type.</w:t>
            </w:r>
          </w:p>
        </w:tc>
        <w:tc>
          <w:tcPr>
            <w:tcW w:type="dxa" w:w="4560"/>
            <w:shd w:fill="F7F8FA" w:val="clear"/>
            <w:tcMar>
              <w:top w:type="dxa" w:w="90"/>
              <w:left w:type="dxa" w:w="120"/>
              <w:bottom w:type="dxa" w:w="90"/>
              <w:right w:type="dxa" w:w="120"/>
            </w:tcMar>
          </w:tcPr>
          <w:p>
            <w:r>
              <w:rPr>
                <w:sz w:val="20"/>
                <w:szCs w:val="20"/>
              </w:rPr>
              <w:t xml:space="preserve">Find the document in mongosh. Check </w:t>
            </w:r>
            <w:r>
              <w:rPr>
                <w:rFonts w:ascii="Consolas" w:cs="Consolas" w:eastAsia="Consolas" w:hAnsi="Consolas"/>
                <w:sz w:val="20"/>
                <w:szCs w:val="20"/>
              </w:rPr>
              <w:t xml:space="preserve">geo</w:t>
            </w:r>
            <w:r>
              <w:rPr>
                <w:sz w:val="20"/>
                <w:szCs w:val="20"/>
              </w:rPr>
              <w:t xml:space="preserve">, </w:t>
            </w:r>
            <w:r>
              <w:rPr>
                <w:rFonts w:ascii="Consolas" w:cs="Consolas" w:eastAsia="Consolas" w:hAnsi="Consolas"/>
                <w:sz w:val="20"/>
                <w:szCs w:val="20"/>
              </w:rPr>
              <w:t xml:space="preserve">listing_type</w:t>
            </w:r>
            <w:r>
              <w:rPr>
                <w:sz w:val="20"/>
                <w:szCs w:val="20"/>
              </w:rPr>
              <w:t xml:space="preserve">, </w:t>
            </w:r>
            <w:r>
              <w:rPr>
                <w:rFonts w:ascii="Consolas" w:cs="Consolas" w:eastAsia="Consolas" w:hAnsi="Consolas"/>
                <w:sz w:val="20"/>
                <w:szCs w:val="20"/>
              </w:rPr>
              <w:t xml:space="preserve">shop_type</w:t>
            </w:r>
            <w:r>
              <w:rPr>
                <w:sz w:val="20"/>
                <w:szCs w:val="20"/>
              </w:rPr>
              <w:t xml:space="preserve"> and </w:t>
            </w:r>
            <w:r>
              <w:rPr>
                <w:rFonts w:ascii="Consolas" w:cs="Consolas" w:eastAsia="Consolas" w:hAnsi="Consolas"/>
                <w:sz w:val="20"/>
                <w:szCs w:val="20"/>
              </w:rPr>
              <w:t xml:space="preserve">discount</w:t>
            </w:r>
            <w:r>
              <w:rPr>
                <w:sz w:val="20"/>
                <w:szCs w:val="20"/>
              </w:rPr>
              <w:t xml:space="preserve">.</w:t>
            </w:r>
          </w:p>
        </w:tc>
      </w:tr>
      <w:tr>
        <w:tc>
          <w:tcPr>
            <w:tcW w:type="dxa" w:w="2200"/>
            <w:shd w:fill="FFFFFF" w:val="clear"/>
            <w:tcMar>
              <w:top w:type="dxa" w:w="90"/>
              <w:left w:type="dxa" w:w="120"/>
              <w:bottom w:type="dxa" w:w="90"/>
              <w:right w:type="dxa" w:w="120"/>
            </w:tcMar>
          </w:tcPr>
          <w:p>
            <w:r>
              <w:rPr>
                <w:sz w:val="20"/>
                <w:szCs w:val="20"/>
              </w:rPr>
              <w:t xml:space="preserve">A photo shows a grey placeholder</w:t>
            </w:r>
          </w:p>
        </w:tc>
        <w:tc>
          <w:tcPr>
            <w:tcW w:type="dxa" w:w="2600"/>
            <w:shd w:fill="FFFFFF" w:val="clear"/>
            <w:tcMar>
              <w:top w:type="dxa" w:w="90"/>
              <w:left w:type="dxa" w:w="120"/>
              <w:bottom w:type="dxa" w:w="90"/>
              <w:right w:type="dxa" w:w="120"/>
            </w:tcMar>
          </w:tcPr>
          <w:p>
            <w:r>
              <w:rPr>
                <w:sz w:val="20"/>
                <w:szCs w:val="20"/>
              </w:rPr>
              <w:t xml:space="preserve">S3 key being decoded as base64.</w:t>
            </w:r>
          </w:p>
        </w:tc>
        <w:tc>
          <w:tcPr>
            <w:tcW w:type="dxa" w:w="4560"/>
            <w:shd w:fill="FFFFFF" w:val="clear"/>
            <w:tcMar>
              <w:top w:type="dxa" w:w="90"/>
              <w:left w:type="dxa" w:w="120"/>
              <w:bottom w:type="dxa" w:w="90"/>
              <w:right w:type="dxa" w:w="120"/>
            </w:tcMar>
          </w:tcPr>
          <w:p>
            <w:r>
              <w:rPr>
                <w:sz w:val="20"/>
                <w:szCs w:val="20"/>
              </w:rPr>
              <w:t xml:space="preserve">Check whether the photos value starts with "http". See Part 6, item 3.</w:t>
            </w:r>
          </w:p>
        </w:tc>
      </w:tr>
      <w:tr>
        <w:tc>
          <w:tcPr>
            <w:tcW w:type="dxa" w:w="2200"/>
            <w:shd w:fill="F7F8FA" w:val="clear"/>
            <w:tcMar>
              <w:top w:type="dxa" w:w="90"/>
              <w:left w:type="dxa" w:w="120"/>
              <w:bottom w:type="dxa" w:w="90"/>
              <w:right w:type="dxa" w:w="120"/>
            </w:tcMar>
          </w:tcPr>
          <w:p>
            <w:r>
              <w:rPr>
                <w:sz w:val="20"/>
                <w:szCs w:val="20"/>
              </w:rPr>
              <w:t xml:space="preserve">The API returns 500 on every request</w:t>
            </w:r>
          </w:p>
        </w:tc>
        <w:tc>
          <w:tcPr>
            <w:tcW w:type="dxa" w:w="2600"/>
            <w:shd w:fill="F7F8FA" w:val="clear"/>
            <w:tcMar>
              <w:top w:type="dxa" w:w="90"/>
              <w:left w:type="dxa" w:w="120"/>
              <w:bottom w:type="dxa" w:w="90"/>
              <w:right w:type="dxa" w:w="120"/>
            </w:tcMar>
          </w:tcPr>
          <w:p>
            <w:r>
              <w:rPr>
                <w:sz w:val="20"/>
                <w:szCs w:val="20"/>
              </w:rPr>
              <w:t xml:space="preserve">The backend failed to import a module.</w:t>
            </w:r>
          </w:p>
        </w:tc>
        <w:tc>
          <w:tcPr>
            <w:tcW w:type="dxa" w:w="4560"/>
            <w:shd w:fill="F7F8FA" w:val="clear"/>
            <w:tcMar>
              <w:top w:type="dxa" w:w="90"/>
              <w:left w:type="dxa" w:w="120"/>
              <w:bottom w:type="dxa" w:w="90"/>
              <w:right w:type="dxa" w:w="120"/>
            </w:tcMar>
          </w:tcPr>
          <w:p>
            <w:r>
              <w:rPr>
                <w:sz w:val="20"/>
                <w:szCs w:val="20"/>
              </w:rPr>
              <w:t xml:space="preserve">journalctl for the service. Look for a Traceback above "Application startup complete".</w:t>
            </w:r>
          </w:p>
        </w:tc>
      </w:tr>
      <w:tr>
        <w:tc>
          <w:tcPr>
            <w:tcW w:type="dxa" w:w="2200"/>
            <w:shd w:fill="FFFFFF" w:val="clear"/>
            <w:tcMar>
              <w:top w:type="dxa" w:w="90"/>
              <w:left w:type="dxa" w:w="120"/>
              <w:bottom w:type="dxa" w:w="90"/>
              <w:right w:type="dxa" w:w="120"/>
            </w:tcMar>
          </w:tcPr>
          <w:p>
            <w:r>
              <w:rPr>
                <w:sz w:val="20"/>
                <w:szCs w:val="20"/>
              </w:rPr>
              <w:t xml:space="preserve">The service will not start after a deploy</w:t>
            </w:r>
          </w:p>
        </w:tc>
        <w:tc>
          <w:tcPr>
            <w:tcW w:type="dxa" w:w="2600"/>
            <w:shd w:fill="FFFFFF" w:val="clear"/>
            <w:tcMar>
              <w:top w:type="dxa" w:w="90"/>
              <w:left w:type="dxa" w:w="120"/>
              <w:bottom w:type="dxa" w:w="90"/>
              <w:right w:type="dxa" w:w="120"/>
            </w:tcMar>
          </w:tcPr>
          <w:p>
            <w:r>
              <w:rPr>
                <w:sz w:val="20"/>
                <w:szCs w:val="20"/>
              </w:rPr>
              <w:t xml:space="preserve">Python syntax error in the file you copied.</w:t>
            </w:r>
          </w:p>
        </w:tc>
        <w:tc>
          <w:tcPr>
            <w:tcW w:type="dxa" w:w="4560"/>
            <w:shd w:fill="FFFFFF" w:val="clear"/>
            <w:tcMar>
              <w:top w:type="dxa" w:w="90"/>
              <w:left w:type="dxa" w:w="120"/>
              <w:bottom w:type="dxa" w:w="90"/>
              <w:right w:type="dxa" w:w="120"/>
            </w:tcMar>
          </w:tcPr>
          <w:p>
            <w:r>
              <w:rPr>
                <w:sz w:val="20"/>
                <w:szCs w:val="20"/>
              </w:rPr>
              <w:t xml:space="preserve">Run py_compile locally on that file. Restore the .bak copy if you need the site back fast.</w:t>
            </w:r>
          </w:p>
        </w:tc>
      </w:tr>
      <w:tr>
        <w:tc>
          <w:tcPr>
            <w:tcW w:type="dxa" w:w="2200"/>
            <w:shd w:fill="F7F8FA" w:val="clear"/>
            <w:tcMar>
              <w:top w:type="dxa" w:w="90"/>
              <w:left w:type="dxa" w:w="120"/>
              <w:bottom w:type="dxa" w:w="90"/>
              <w:right w:type="dxa" w:w="120"/>
            </w:tcMar>
          </w:tcPr>
          <w:p>
            <w:r>
              <w:rPr>
                <w:sz w:val="20"/>
                <w:szCs w:val="20"/>
              </w:rPr>
              <w:t xml:space="preserve">A price is wrong</w:t>
            </w:r>
          </w:p>
        </w:tc>
        <w:tc>
          <w:tcPr>
            <w:tcW w:type="dxa" w:w="2600"/>
            <w:shd w:fill="F7F8FA" w:val="clear"/>
            <w:tcMar>
              <w:top w:type="dxa" w:w="90"/>
              <w:left w:type="dxa" w:w="120"/>
              <w:bottom w:type="dxa" w:w="90"/>
              <w:right w:type="dxa" w:w="120"/>
            </w:tcMar>
          </w:tcPr>
          <w:p>
            <w:r>
              <w:rPr>
                <w:sz w:val="20"/>
                <w:szCs w:val="20"/>
              </w:rPr>
              <w:t xml:space="preserve">Usually not a bug.</w:t>
            </w:r>
          </w:p>
        </w:tc>
        <w:tc>
          <w:tcPr>
            <w:tcW w:type="dxa" w:w="4560"/>
            <w:shd w:fill="F7F8FA" w:val="clear"/>
            <w:tcMar>
              <w:top w:type="dxa" w:w="90"/>
              <w:left w:type="dxa" w:w="120"/>
              <w:bottom w:type="dxa" w:w="90"/>
              <w:right w:type="dxa" w:w="120"/>
            </w:tcMar>
          </w:tcPr>
          <w:p>
            <w:r>
              <w:rPr>
                <w:sz w:val="20"/>
                <w:szCs w:val="20"/>
              </w:rPr>
              <w:t xml:space="preserve">Admin → Pricing. The client can change it themselves.</w:t>
            </w:r>
          </w:p>
        </w:tc>
      </w:tr>
      <w:tr>
        <w:tc>
          <w:tcPr>
            <w:tcW w:type="dxa" w:w="2200"/>
            <w:shd w:fill="FFFFFF" w:val="clear"/>
            <w:tcMar>
              <w:top w:type="dxa" w:w="90"/>
              <w:left w:type="dxa" w:w="120"/>
              <w:bottom w:type="dxa" w:w="90"/>
              <w:right w:type="dxa" w:w="120"/>
            </w:tcMar>
          </w:tcPr>
          <w:p>
            <w:r>
              <w:rPr>
                <w:sz w:val="20"/>
                <w:szCs w:val="20"/>
              </w:rPr>
              <w:t xml:space="preserve">Yellow and black stripes on a screen</w:t>
            </w:r>
          </w:p>
        </w:tc>
        <w:tc>
          <w:tcPr>
            <w:tcW w:type="dxa" w:w="2600"/>
            <w:shd w:fill="FFFFFF" w:val="clear"/>
            <w:tcMar>
              <w:top w:type="dxa" w:w="90"/>
              <w:left w:type="dxa" w:w="120"/>
              <w:bottom w:type="dxa" w:w="90"/>
              <w:right w:type="dxa" w:w="120"/>
            </w:tcMar>
          </w:tcPr>
          <w:p>
            <w:r>
              <w:rPr>
                <w:sz w:val="20"/>
                <w:szCs w:val="20"/>
              </w:rPr>
              <w:t xml:space="preserve">A Flutter overflow.</w:t>
            </w:r>
          </w:p>
        </w:tc>
        <w:tc>
          <w:tcPr>
            <w:tcW w:type="dxa" w:w="4560"/>
            <w:shd w:fill="FFFFFF" w:val="clear"/>
            <w:tcMar>
              <w:top w:type="dxa" w:w="90"/>
              <w:left w:type="dxa" w:w="120"/>
              <w:bottom w:type="dxa" w:w="90"/>
              <w:right w:type="dxa" w:w="120"/>
            </w:tcMar>
          </w:tcPr>
          <w:p>
            <w:r>
              <w:rPr>
                <w:sz w:val="20"/>
                <w:szCs w:val="20"/>
              </w:rPr>
              <w:t xml:space="preserve">See Part 6, item 8. Look for text in a Row without Expanded or Flexible.</w:t>
            </w:r>
          </w:p>
        </w:tc>
      </w:tr>
      <w:tr>
        <w:tc>
          <w:tcPr>
            <w:tcW w:type="dxa" w:w="2200"/>
            <w:shd w:fill="F7F8FA" w:val="clear"/>
            <w:tcMar>
              <w:top w:type="dxa" w:w="90"/>
              <w:left w:type="dxa" w:w="120"/>
              <w:bottom w:type="dxa" w:w="90"/>
              <w:right w:type="dxa" w:w="120"/>
            </w:tcMar>
          </w:tcPr>
          <w:p>
            <w:r>
              <w:rPr>
                <w:sz w:val="20"/>
                <w:szCs w:val="20"/>
              </w:rPr>
              <w:t xml:space="preserve">One product shows another product's data</w:t>
            </w:r>
          </w:p>
        </w:tc>
        <w:tc>
          <w:tcPr>
            <w:tcW w:type="dxa" w:w="2600"/>
            <w:shd w:fill="F7F8FA" w:val="clear"/>
            <w:tcMar>
              <w:top w:type="dxa" w:w="90"/>
              <w:left w:type="dxa" w:w="120"/>
              <w:bottom w:type="dxa" w:w="90"/>
              <w:right w:type="dxa" w:w="120"/>
            </w:tcMar>
          </w:tcPr>
          <w:p>
            <w:r>
              <w:rPr>
                <w:sz w:val="20"/>
                <w:szCs w:val="20"/>
              </w:rPr>
              <w:t xml:space="preserve">A query missing its listing_type filter.</w:t>
            </w:r>
          </w:p>
        </w:tc>
        <w:tc>
          <w:tcPr>
            <w:tcW w:type="dxa" w:w="4560"/>
            <w:shd w:fill="F7F8FA" w:val="clear"/>
            <w:tcMar>
              <w:top w:type="dxa" w:w="90"/>
              <w:left w:type="dxa" w:w="120"/>
              <w:bottom w:type="dxa" w:w="90"/>
              <w:right w:type="dxa" w:w="120"/>
            </w:tcMar>
          </w:tcPr>
          <w:p>
            <w:r>
              <w:rPr>
                <w:sz w:val="20"/>
                <w:szCs w:val="20"/>
              </w:rPr>
              <w:t xml:space="preserve">See Part 6, item 1.</w:t>
            </w:r>
          </w:p>
        </w:tc>
      </w:tr>
    </w:tbl>
    <w:p>
      <w:pPr>
        <w:spacing w:after="160"/>
      </w:pPr>
    </w:p>
    <w:tbl>
      <w:tblPr>
        <w:tblW w:type="dxa" w:w="9360"/>
        <w:tblBorders>
          <w:top w:val="single" w:color="1B5E20" w:sz="2"/>
          <w:left w:val="single" w:color="1B5E20" w:sz="18"/>
          <w:bottom w:val="single" w:color="1B5E20" w:sz="2"/>
          <w:right w:val="single" w:color="1B5E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1B5E20"/>
                <w:sz w:val="22"/>
                <w:szCs w:val="22"/>
              </w:rPr>
              <w:t xml:space="preserve">Backups of individual files</w:t>
            </w:r>
          </w:p>
          <w:p>
            <w:pPr>
              <w:spacing w:after="60"/>
            </w:pPr>
            <w:r>
              <w:rPr>
                <w:sz w:val="21"/>
                <w:szCs w:val="21"/>
              </w:rPr>
              <w:t xml:space="preserve">The habit used throughout this project is to copy a file to filename.bak_YYYYMMDD_HHMMSS before editing it. You will see many of these in the repository. If a deploy goes wrong, the previous working version is usually sitting right next to the file.</w:t>
            </w:r>
          </w:p>
          <w:p>
            <w:pPr>
              <w:spacing w:after="60"/>
            </w:pPr>
            <w:r>
              <w:rPr>
                <w:sz w:val="21"/>
                <w:szCs w:val="21"/>
              </w:rPr>
              <w:t xml:space="preserve">These should eventually be cleaned up and replaced by proper use of git branches — see Part 11.</w:t>
            </w:r>
          </w:p>
        </w:tc>
      </w:tr>
    </w:tbl>
    <w:p>
      <w:r>
        <w:br w:type="page"/>
      </w:r>
    </w:p>
    <w:p>
      <w:pPr>
        <w:pStyle w:val="Heading1"/>
        <w:spacing w:after="160" w:before="360"/>
      </w:pPr>
      <w:r>
        <w:t xml:space="preserve">Part 11 — Outstanding work and known issues</w:t>
      </w:r>
    </w:p>
    <w:p>
      <w:pPr>
        <w:spacing w:after="120"/>
      </w:pPr>
      <w:r>
        <w:rPr>
          <w:sz w:val="22"/>
          <w:szCs w:val="22"/>
        </w:rPr>
        <w:t xml:space="preserve">Nothing here is currently breaking the app. They are things that were identified, agreed as worth doing, and not yet done. They are ordered by how much damage their absence could cause.</w:t>
      </w:r>
    </w:p>
    <w:p>
      <w:pPr>
        <w:spacing w:after="160"/>
      </w:pPr>
    </w:p>
    <w:p>
      <w:pPr>
        <w:pStyle w:val="Heading2"/>
        <w:spacing w:after="120" w:before="280"/>
      </w:pPr>
      <w:r>
        <w:t xml:space="preserve">High priority —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A237E" w:val="clear"/>
            <w:tcMar>
              <w:top w:type="dxa" w:w="90"/>
              <w:left w:type="dxa" w:w="120"/>
              <w:bottom w:type="dxa" w:w="90"/>
              <w:right w:type="dxa" w:w="120"/>
            </w:tcMar>
          </w:tcPr>
          <w:p>
            <w:r>
              <w:rPr>
                <w:b/>
                <w:bCs/>
                <w:color w:val="FFFFFF"/>
                <w:sz w:val="20"/>
                <w:szCs w:val="20"/>
              </w:rPr>
              <w:t xml:space="preserve">Item</w:t>
            </w:r>
          </w:p>
        </w:tc>
        <w:tc>
          <w:tcPr>
            <w:tcW w:type="dxa" w:w="5960"/>
            <w:shd w:fill="1A237E" w:val="clear"/>
            <w:tcMar>
              <w:top w:type="dxa" w:w="90"/>
              <w:left w:type="dxa" w:w="120"/>
              <w:bottom w:type="dxa" w:w="90"/>
              <w:right w:type="dxa" w:w="120"/>
            </w:tcMar>
          </w:tcPr>
          <w:p>
            <w:r>
              <w:rPr>
                <w:b/>
                <w:bCs/>
                <w:color w:val="FFFFFF"/>
                <w:sz w:val="20"/>
                <w:szCs w:val="20"/>
              </w:rPr>
              <w:t xml:space="preserve">Why it matters</w:t>
            </w:r>
          </w:p>
        </w:tc>
      </w:tr>
      <w:tr>
        <w:tc>
          <w:tcPr>
            <w:tcW w:type="dxa" w:w="3400"/>
            <w:shd w:fill="FFFFFF" w:val="clear"/>
            <w:tcMar>
              <w:top w:type="dxa" w:w="90"/>
              <w:left w:type="dxa" w:w="120"/>
              <w:bottom w:type="dxa" w:w="90"/>
              <w:right w:type="dxa" w:w="120"/>
            </w:tcMar>
          </w:tcPr>
          <w:p>
            <w:r>
              <w:rPr>
                <w:sz w:val="20"/>
                <w:szCs w:val="20"/>
              </w:rPr>
              <w:t xml:space="preserve">Rotate the leaked credentials (Part 3)</w:t>
            </w:r>
          </w:p>
        </w:tc>
        <w:tc>
          <w:tcPr>
            <w:tcW w:type="dxa" w:w="5960"/>
            <w:shd w:fill="FFFFFF" w:val="clear"/>
            <w:tcMar>
              <w:top w:type="dxa" w:w="90"/>
              <w:left w:type="dxa" w:w="120"/>
              <w:bottom w:type="dxa" w:w="90"/>
              <w:right w:type="dxa" w:w="120"/>
            </w:tcMar>
          </w:tcPr>
          <w:p>
            <w:r>
              <w:rPr>
                <w:sz w:val="20"/>
                <w:szCs w:val="20"/>
              </w:rPr>
              <w:t xml:space="preserve">Live secrets are in git history. This is the single most urgent item.</w:t>
            </w:r>
          </w:p>
        </w:tc>
      </w:tr>
      <w:tr>
        <w:tc>
          <w:tcPr>
            <w:tcW w:type="dxa" w:w="3400"/>
            <w:shd w:fill="F7F8FA" w:val="clear"/>
            <w:tcMar>
              <w:top w:type="dxa" w:w="90"/>
              <w:left w:type="dxa" w:w="120"/>
              <w:bottom w:type="dxa" w:w="90"/>
              <w:right w:type="dxa" w:w="120"/>
            </w:tcMar>
          </w:tcPr>
          <w:p>
            <w:r>
              <w:rPr>
                <w:sz w:val="20"/>
                <w:szCs w:val="20"/>
              </w:rPr>
              <w:t xml:space="preserve">Automatic database backups</w:t>
            </w:r>
          </w:p>
        </w:tc>
        <w:tc>
          <w:tcPr>
            <w:tcW w:type="dxa" w:w="5960"/>
            <w:shd w:fill="F7F8FA" w:val="clear"/>
            <w:tcMar>
              <w:top w:type="dxa" w:w="90"/>
              <w:left w:type="dxa" w:w="120"/>
              <w:bottom w:type="dxa" w:w="90"/>
              <w:right w:type="dxa" w:w="120"/>
            </w:tcMar>
          </w:tcPr>
          <w:p>
            <w:r>
              <w:rPr>
                <w:sz w:val="20"/>
                <w:szCs w:val="20"/>
              </w:rPr>
              <w:t xml:space="preserve">There are none. A mistaken delete or a disk failure would lose every shop, user and payment record permanently.</w:t>
            </w:r>
          </w:p>
        </w:tc>
      </w:tr>
      <w:tr>
        <w:tc>
          <w:tcPr>
            <w:tcW w:type="dxa" w:w="3400"/>
            <w:shd w:fill="FFFFFF" w:val="clear"/>
            <w:tcMar>
              <w:top w:type="dxa" w:w="90"/>
              <w:left w:type="dxa" w:w="120"/>
              <w:bottom w:type="dxa" w:w="90"/>
              <w:right w:type="dxa" w:w="120"/>
            </w:tcMar>
          </w:tcPr>
          <w:p>
            <w:r>
              <w:rPr>
                <w:sz w:val="20"/>
                <w:szCs w:val="20"/>
              </w:rPr>
              <w:t xml:space="preserve">Uptime monitoring</w:t>
            </w:r>
          </w:p>
        </w:tc>
        <w:tc>
          <w:tcPr>
            <w:tcW w:type="dxa" w:w="5960"/>
            <w:shd w:fill="FFFFFF" w:val="clear"/>
            <w:tcMar>
              <w:top w:type="dxa" w:w="90"/>
              <w:left w:type="dxa" w:w="120"/>
              <w:bottom w:type="dxa" w:w="90"/>
              <w:right w:type="dxa" w:w="120"/>
            </w:tcMar>
          </w:tcPr>
          <w:p>
            <w:r>
              <w:rPr>
                <w:sz w:val="20"/>
                <w:szCs w:val="20"/>
              </w:rPr>
              <w:t xml:space="preserve">Nobody is alerted if a backend goes down. The client currently finds out from users.</w:t>
            </w:r>
          </w:p>
        </w:tc>
      </w:tr>
      <w:tr>
        <w:tc>
          <w:tcPr>
            <w:tcW w:type="dxa" w:w="3400"/>
            <w:shd w:fill="F7F8FA" w:val="clear"/>
            <w:tcMar>
              <w:top w:type="dxa" w:w="90"/>
              <w:left w:type="dxa" w:w="120"/>
              <w:bottom w:type="dxa" w:w="90"/>
              <w:right w:type="dxa" w:w="120"/>
            </w:tcMar>
          </w:tcPr>
          <w:p>
            <w:r>
              <w:rPr>
                <w:sz w:val="20"/>
                <w:szCs w:val="20"/>
              </w:rPr>
              <w:t xml:space="preserve">Review unattended-upgrades auto-reboot</w:t>
            </w:r>
          </w:p>
        </w:tc>
        <w:tc>
          <w:tcPr>
            <w:tcW w:type="dxa" w:w="5960"/>
            <w:shd w:fill="F7F8FA" w:val="clear"/>
            <w:tcMar>
              <w:top w:type="dxa" w:w="90"/>
              <w:left w:type="dxa" w:w="120"/>
              <w:bottom w:type="dxa" w:w="90"/>
              <w:right w:type="dxa" w:w="120"/>
            </w:tcMar>
          </w:tcPr>
          <w:p>
            <w:r>
              <w:rPr>
                <w:sz w:val="20"/>
                <w:szCs w:val="20"/>
              </w:rPr>
              <w:t xml:space="preserve">The server can reboot itself for security updates. Confirm both services come back up cleanly when it does.</w:t>
            </w:r>
          </w:p>
        </w:tc>
      </w:tr>
      <w:tr>
        <w:tc>
          <w:tcPr>
            <w:tcW w:type="dxa" w:w="3400"/>
            <w:shd w:fill="FFFFFF" w:val="clear"/>
            <w:tcMar>
              <w:top w:type="dxa" w:w="90"/>
              <w:left w:type="dxa" w:w="120"/>
              <w:bottom w:type="dxa" w:w="90"/>
              <w:right w:type="dxa" w:w="120"/>
            </w:tcMar>
          </w:tcPr>
          <w:p>
            <w:r>
              <w:rPr>
                <w:sz w:val="20"/>
                <w:szCs w:val="20"/>
              </w:rPr>
              <w:t xml:space="preserve">HTTPS and a domain for the API</w:t>
            </w:r>
          </w:p>
        </w:tc>
        <w:tc>
          <w:tcPr>
            <w:tcW w:type="dxa" w:w="5960"/>
            <w:shd w:fill="FFFFFF" w:val="clear"/>
            <w:tcMar>
              <w:top w:type="dxa" w:w="90"/>
              <w:left w:type="dxa" w:w="120"/>
              <w:bottom w:type="dxa" w:w="90"/>
              <w:right w:type="dxa" w:w="120"/>
            </w:tcMar>
          </w:tcPr>
          <w:p>
            <w:r>
              <w:rPr>
                <w:sz w:val="20"/>
                <w:szCs w:val="20"/>
              </w:rPr>
              <w:t xml:space="preserve">The app talks to a bare IP over plain HTTP. Newer Android versions block this by default.</w:t>
            </w:r>
          </w:p>
        </w:tc>
      </w:tr>
    </w:tbl>
    <w:p>
      <w:pPr>
        <w:spacing w:after="160"/>
      </w:pPr>
    </w:p>
    <w:p>
      <w:pPr>
        <w:pStyle w:val="Heading2"/>
        <w:spacing w:after="120" w:before="280"/>
      </w:pPr>
      <w:r>
        <w:t xml:space="preserve">Medium priority — code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237E" w:val="clear"/>
            <w:tcMar>
              <w:top w:type="dxa" w:w="90"/>
              <w:left w:type="dxa" w:w="120"/>
              <w:bottom w:type="dxa" w:w="90"/>
              <w:right w:type="dxa" w:w="120"/>
            </w:tcMar>
          </w:tcPr>
          <w:p>
            <w:r>
              <w:rPr>
                <w:b/>
                <w:bCs/>
                <w:color w:val="FFFFFF"/>
                <w:sz w:val="20"/>
                <w:szCs w:val="20"/>
              </w:rPr>
              <w:t xml:space="preserve">Item</w:t>
            </w:r>
          </w:p>
        </w:tc>
        <w:tc>
          <w:tcPr>
            <w:tcW w:type="dxa" w:w="6360"/>
            <w:shd w:fill="1A237E" w:val="clear"/>
            <w:tcMar>
              <w:top w:type="dxa" w:w="90"/>
              <w:left w:type="dxa" w:w="120"/>
              <w:bottom w:type="dxa" w:w="90"/>
              <w:right w:type="dxa" w:w="120"/>
            </w:tcMar>
          </w:tcPr>
          <w:p>
            <w:r>
              <w:rPr>
                <w:b/>
                <w:bCs/>
                <w:color w:val="FFFFFF"/>
                <w:sz w:val="20"/>
                <w:szCs w:val="20"/>
              </w:rPr>
              <w:t xml:space="preserve">Detail</w:t>
            </w:r>
          </w:p>
        </w:tc>
      </w:tr>
      <w:tr>
        <w:tc>
          <w:tcPr>
            <w:tcW w:type="dxa" w:w="3000"/>
            <w:shd w:fill="FFFFFF" w:val="clear"/>
            <w:tcMar>
              <w:top w:type="dxa" w:w="90"/>
              <w:left w:type="dxa" w:w="120"/>
              <w:bottom w:type="dxa" w:w="90"/>
              <w:right w:type="dxa" w:w="120"/>
            </w:tcMar>
          </w:tcPr>
          <w:p>
            <w:r>
              <w:rPr>
                <w:sz w:val="20"/>
                <w:szCs w:val="20"/>
              </w:rPr>
              <w:t xml:space="preserve">Duplicate Classifieds screen</w:t>
            </w:r>
          </w:p>
        </w:tc>
        <w:tc>
          <w:tcPr>
            <w:tcW w:type="dxa" w:w="6360"/>
            <w:shd w:fill="FFFFFF" w:val="clear"/>
            <w:tcMar>
              <w:top w:type="dxa" w:w="90"/>
              <w:left w:type="dxa" w:w="120"/>
              <w:bottom w:type="dxa" w:w="90"/>
              <w:right w:type="dxa" w:w="120"/>
            </w:tcMar>
          </w:tcPr>
          <w:p>
            <w:r>
              <w:rPr>
                <w:rFonts w:ascii="Consolas" w:cs="Consolas" w:eastAsia="Consolas" w:hAnsi="Consolas"/>
                <w:sz w:val="20"/>
                <w:szCs w:val="20"/>
              </w:rPr>
              <w:t xml:space="preserve">classified_home_screen.dart</w:t>
            </w:r>
            <w:r>
              <w:rPr>
                <w:sz w:val="20"/>
                <w:szCs w:val="20"/>
              </w:rPr>
              <w:t xml:space="preserve"> and </w:t>
            </w:r>
            <w:r>
              <w:rPr>
                <w:rFonts w:ascii="Consolas" w:cs="Consolas" w:eastAsia="Consolas" w:hAnsi="Consolas"/>
                <w:sz w:val="20"/>
                <w:szCs w:val="20"/>
              </w:rPr>
              <w:t xml:space="preserve">classified_ads_screen.dart</w:t>
            </w:r>
            <w:r>
              <w:rPr>
                <w:sz w:val="20"/>
                <w:szCs w:val="20"/>
              </w:rPr>
              <w:t xml:space="preserve"> are near-identical. Featured Zones opens the second one; nothing currently opens the first. Decide whether to delete it — check for other links before you do.</w:t>
            </w:r>
          </w:p>
        </w:tc>
      </w:tr>
      <w:tr>
        <w:tc>
          <w:tcPr>
            <w:tcW w:type="dxa" w:w="3000"/>
            <w:shd w:fill="F7F8FA" w:val="clear"/>
            <w:tcMar>
              <w:top w:type="dxa" w:w="90"/>
              <w:left w:type="dxa" w:w="120"/>
              <w:bottom w:type="dxa" w:w="90"/>
              <w:right w:type="dxa" w:w="120"/>
            </w:tcMar>
          </w:tcPr>
          <w:p>
            <w:r>
              <w:rPr>
                <w:sz w:val="20"/>
                <w:szCs w:val="20"/>
              </w:rPr>
              <w:t xml:space="preserve">No automated tests</w:t>
            </w:r>
          </w:p>
        </w:tc>
        <w:tc>
          <w:tcPr>
            <w:tcW w:type="dxa" w:w="6360"/>
            <w:shd w:fill="F7F8FA" w:val="clear"/>
            <w:tcMar>
              <w:top w:type="dxa" w:w="90"/>
              <w:left w:type="dxa" w:w="120"/>
              <w:bottom w:type="dxa" w:w="90"/>
              <w:right w:type="dxa" w:w="120"/>
            </w:tcMar>
          </w:tcPr>
          <w:p>
            <w:r>
              <w:rPr>
                <w:sz w:val="20"/>
                <w:szCs w:val="20"/>
              </w:rPr>
              <w:t xml:space="preserve">Every check is manual. Even a handful of tests around the pricing and listing_type logic would pay for themselves.</w:t>
            </w:r>
          </w:p>
        </w:tc>
      </w:tr>
      <w:tr>
        <w:tc>
          <w:tcPr>
            <w:tcW w:type="dxa" w:w="3000"/>
            <w:shd w:fill="FFFFFF" w:val="clear"/>
            <w:tcMar>
              <w:top w:type="dxa" w:w="90"/>
              <w:left w:type="dxa" w:w="120"/>
              <w:bottom w:type="dxa" w:w="90"/>
              <w:right w:type="dxa" w:w="120"/>
            </w:tcMar>
          </w:tcPr>
          <w:p>
            <w:r>
              <w:rPr>
                <w:rFonts w:ascii="Consolas" w:cs="Consolas" w:eastAsia="Consolas" w:hAnsi="Consolas"/>
                <w:sz w:val="20"/>
                <w:szCs w:val="20"/>
              </w:rPr>
              <w:t xml:space="preserve">.bak_</w:t>
            </w:r>
            <w:r>
              <w:rPr>
                <w:sz w:val="20"/>
                <w:szCs w:val="20"/>
              </w:rPr>
              <w:t xml:space="preserve"> files throughout the repo</w:t>
            </w:r>
          </w:p>
        </w:tc>
        <w:tc>
          <w:tcPr>
            <w:tcW w:type="dxa" w:w="6360"/>
            <w:shd w:fill="FFFFFF" w:val="clear"/>
            <w:tcMar>
              <w:top w:type="dxa" w:w="90"/>
              <w:left w:type="dxa" w:w="120"/>
              <w:bottom w:type="dxa" w:w="90"/>
              <w:right w:type="dxa" w:w="120"/>
            </w:tcMar>
          </w:tcPr>
          <w:p>
            <w:r>
              <w:rPr>
                <w:sz w:val="20"/>
                <w:szCs w:val="20"/>
              </w:rPr>
              <w:t xml:space="preserve">Dozens of manual backups sitting next to the real files. Use git branches instead and clean these up once you trust your workflow.</w:t>
            </w:r>
          </w:p>
        </w:tc>
      </w:tr>
      <w:tr>
        <w:tc>
          <w:tcPr>
            <w:tcW w:type="dxa" w:w="3000"/>
            <w:shd w:fill="F7F8FA" w:val="clear"/>
            <w:tcMar>
              <w:top w:type="dxa" w:w="90"/>
              <w:left w:type="dxa" w:w="120"/>
              <w:bottom w:type="dxa" w:w="90"/>
              <w:right w:type="dxa" w:w="120"/>
            </w:tcMar>
          </w:tcPr>
          <w:p>
            <w:r>
              <w:rPr>
                <w:rFonts w:ascii="Consolas" w:cs="Consolas" w:eastAsia="Consolas" w:hAnsi="Consolas"/>
                <w:sz w:val="20"/>
                <w:szCs w:val="20"/>
              </w:rPr>
              <w:t xml:space="preserve">fastapi/venv/</w:t>
            </w:r>
            <w:r>
              <w:rPr>
                <w:sz w:val="20"/>
                <w:szCs w:val="20"/>
              </w:rPr>
              <w:t xml:space="preserve"> committed to git</w:t>
            </w:r>
          </w:p>
        </w:tc>
        <w:tc>
          <w:tcPr>
            <w:tcW w:type="dxa" w:w="6360"/>
            <w:shd w:fill="F7F8FA" w:val="clear"/>
            <w:tcMar>
              <w:top w:type="dxa" w:w="90"/>
              <w:left w:type="dxa" w:w="120"/>
              <w:bottom w:type="dxa" w:w="90"/>
              <w:right w:type="dxa" w:w="120"/>
            </w:tcMar>
          </w:tcPr>
          <w:p>
            <w:r>
              <w:rPr>
                <w:sz w:val="20"/>
                <w:szCs w:val="20"/>
              </w:rPr>
              <w:t xml:space="preserve">Thousands of unnecessary files in every clone.</w:t>
            </w:r>
          </w:p>
        </w:tc>
      </w:tr>
      <w:tr>
        <w:tc>
          <w:tcPr>
            <w:tcW w:type="dxa" w:w="3000"/>
            <w:shd w:fill="FFFFFF" w:val="clear"/>
            <w:tcMar>
              <w:top w:type="dxa" w:w="90"/>
              <w:left w:type="dxa" w:w="120"/>
              <w:bottom w:type="dxa" w:w="90"/>
              <w:right w:type="dxa" w:w="120"/>
            </w:tcMar>
          </w:tcPr>
          <w:p>
            <w:r>
              <w:rPr>
                <w:rFonts w:ascii="Consolas" w:cs="Consolas" w:eastAsia="Consolas" w:hAnsi="Consolas"/>
                <w:sz w:val="20"/>
                <w:szCs w:val="20"/>
              </w:rPr>
              <w:t xml:space="preserve">utils/cashfree.py</w:t>
            </w:r>
            <w:r>
              <w:rPr>
                <w:sz w:val="20"/>
                <w:szCs w:val="20"/>
              </w:rPr>
              <w:t xml:space="preserve"> is really Razorpay</w:t>
            </w:r>
          </w:p>
        </w:tc>
        <w:tc>
          <w:tcPr>
            <w:tcW w:type="dxa" w:w="6360"/>
            <w:shd w:fill="FFFFFF" w:val="clear"/>
            <w:tcMar>
              <w:top w:type="dxa" w:w="90"/>
              <w:left w:type="dxa" w:w="120"/>
              <w:bottom w:type="dxa" w:w="90"/>
              <w:right w:type="dxa" w:w="120"/>
            </w:tcMar>
          </w:tcPr>
          <w:p>
            <w:r>
              <w:rPr>
                <w:sz w:val="20"/>
                <w:szCs w:val="20"/>
              </w:rPr>
              <w:t xml:space="preserve">Rename carefully, or leave it and keep the comment explaining it.</w:t>
            </w:r>
          </w:p>
        </w:tc>
      </w:tr>
    </w:tbl>
    <w:p>
      <w:pPr>
        <w:spacing w:after="160"/>
      </w:pPr>
    </w:p>
    <w:p>
      <w:pPr>
        <w:pStyle w:val="Heading2"/>
        <w:spacing w:after="120" w:before="280"/>
      </w:pPr>
      <w:r>
        <w:t xml:space="preserve">Open with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237E" w:val="clear"/>
            <w:tcMar>
              <w:top w:type="dxa" w:w="90"/>
              <w:left w:type="dxa" w:w="120"/>
              <w:bottom w:type="dxa" w:w="90"/>
              <w:right w:type="dxa" w:w="120"/>
            </w:tcMar>
          </w:tcPr>
          <w:p>
            <w:r>
              <w:rPr>
                <w:b/>
                <w:bCs/>
                <w:color w:val="FFFFFF"/>
                <w:sz w:val="20"/>
                <w:szCs w:val="20"/>
              </w:rPr>
              <w:t xml:space="preserve">Item</w:t>
            </w:r>
          </w:p>
        </w:tc>
        <w:tc>
          <w:tcPr>
            <w:tcW w:type="dxa" w:w="6360"/>
            <w:shd w:fill="1A237E" w:val="clear"/>
            <w:tcMar>
              <w:top w:type="dxa" w:w="90"/>
              <w:left w:type="dxa" w:w="120"/>
              <w:bottom w:type="dxa" w:w="90"/>
              <w:right w:type="dxa" w:w="120"/>
            </w:tcMar>
          </w:tcPr>
          <w:p>
            <w:r>
              <w:rPr>
                <w:b/>
                <w:bCs/>
                <w:color w:val="FFFFFF"/>
                <w:sz w:val="20"/>
                <w:szCs w:val="20"/>
              </w:rPr>
              <w:t xml:space="preserve">Detail</w:t>
            </w:r>
          </w:p>
        </w:tc>
      </w:tr>
      <w:tr>
        <w:tc>
          <w:tcPr>
            <w:tcW w:type="dxa" w:w="3000"/>
            <w:shd w:fill="FFFFFF" w:val="clear"/>
            <w:tcMar>
              <w:top w:type="dxa" w:w="90"/>
              <w:left w:type="dxa" w:w="120"/>
              <w:bottom w:type="dxa" w:w="90"/>
              <w:right w:type="dxa" w:w="120"/>
            </w:tcMar>
          </w:tcPr>
          <w:p>
            <w:r>
              <w:rPr>
                <w:sz w:val="20"/>
                <w:szCs w:val="20"/>
              </w:rPr>
              <w:t xml:space="preserve">Professional Services icon</w:t>
            </w:r>
          </w:p>
        </w:tc>
        <w:tc>
          <w:tcPr>
            <w:tcW w:type="dxa" w:w="6360"/>
            <w:shd w:fill="FFFFFF" w:val="clear"/>
            <w:tcMar>
              <w:top w:type="dxa" w:w="90"/>
              <w:left w:type="dxa" w:w="120"/>
              <w:bottom w:type="dxa" w:w="90"/>
              <w:right w:type="dxa" w:w="120"/>
            </w:tcMar>
          </w:tcPr>
          <w:p>
            <w:r>
              <w:rPr>
                <w:sz w:val="20"/>
                <w:szCs w:val="20"/>
              </w:rPr>
              <w:t xml:space="preserve">A 13th Local Finds category was added at the client's request. The other twelve use artwork supplied by the client; this one falls back to a built-in icon until they send a matching image.</w:t>
            </w:r>
          </w:p>
        </w:tc>
      </w:tr>
      <w:tr>
        <w:tc>
          <w:tcPr>
            <w:tcW w:type="dxa" w:w="3000"/>
            <w:shd w:fill="F7F8FA" w:val="clear"/>
            <w:tcMar>
              <w:top w:type="dxa" w:w="90"/>
              <w:left w:type="dxa" w:w="120"/>
              <w:bottom w:type="dxa" w:w="90"/>
              <w:right w:type="dxa" w:w="120"/>
            </w:tcMar>
          </w:tcPr>
          <w:p>
            <w:r>
              <w:rPr>
                <w:sz w:val="20"/>
                <w:szCs w:val="20"/>
              </w:rPr>
              <w:t xml:space="preserve">Living subcategories moved</w:t>
            </w:r>
          </w:p>
        </w:tc>
        <w:tc>
          <w:tcPr>
            <w:tcW w:type="dxa" w:w="6360"/>
            <w:shd w:fill="F7F8FA" w:val="clear"/>
            <w:tcMar>
              <w:top w:type="dxa" w:w="90"/>
              <w:left w:type="dxa" w:w="120"/>
              <w:bottom w:type="dxa" w:w="90"/>
              <w:right w:type="dxa" w:w="120"/>
            </w:tcMar>
          </w:tcPr>
          <w:p>
            <w:r>
              <w:rPr>
                <w:sz w:val="20"/>
                <w:szCs w:val="20"/>
              </w:rPr>
              <w:t xml:space="preserve">The client's document redefined "Living" as property and home goods. The trade services that used to sit there (electricians, plumbers, carpenters, AC repair) are now under Home Services. Any existing listing saved under the old names needs re-saving.</w:t>
            </w:r>
          </w:p>
        </w:tc>
      </w:tr>
      <w:tr>
        <w:tc>
          <w:tcPr>
            <w:tcW w:type="dxa" w:w="3000"/>
            <w:shd w:fill="FFFFFF" w:val="clear"/>
            <w:tcMar>
              <w:top w:type="dxa" w:w="90"/>
              <w:left w:type="dxa" w:w="120"/>
              <w:bottom w:type="dxa" w:w="90"/>
              <w:right w:type="dxa" w:w="120"/>
            </w:tcMar>
          </w:tcPr>
          <w:p>
            <w:r>
              <w:rPr>
                <w:sz w:val="20"/>
                <w:szCs w:val="20"/>
              </w:rPr>
              <w:t xml:space="preserve">Claimit Select overlaps Local Finds</w:t>
            </w:r>
          </w:p>
        </w:tc>
        <w:tc>
          <w:tcPr>
            <w:tcW w:type="dxa" w:w="6360"/>
            <w:shd w:fill="FFFFFF" w:val="clear"/>
            <w:tcMar>
              <w:top w:type="dxa" w:w="90"/>
              <w:left w:type="dxa" w:w="120"/>
              <w:bottom w:type="dxa" w:w="90"/>
              <w:right w:type="dxa" w:w="120"/>
            </w:tcMar>
          </w:tcPr>
          <w:p>
            <w:r>
              <w:rPr>
                <w:sz w:val="20"/>
                <w:szCs w:val="20"/>
              </w:rPr>
              <w:t xml:space="preserve">Both now list lawyers, accountants and architects. Worth confirming with the client which one they intend customers to use.</w:t>
            </w:r>
          </w:p>
        </w:tc>
      </w:tr>
    </w:tbl>
    <w:p>
      <w:r>
        <w:br w:type="page"/>
      </w:r>
    </w:p>
    <w:p>
      <w:pPr>
        <w:pStyle w:val="Heading1"/>
        <w:spacing w:after="160" w:before="360"/>
      </w:pPr>
      <w:r>
        <w:t xml:space="preserve">Part 12 — Your first week</w:t>
      </w:r>
    </w:p>
    <w:p>
      <w:pPr>
        <w:spacing w:after="120"/>
      </w:pPr>
      <w:r>
        <w:rPr>
          <w:sz w:val="22"/>
          <w:szCs w:val="22"/>
        </w:rPr>
        <w:t xml:space="preserve">A suggested order. Resist the urge to start changing code on day one — the value of this week is in being able to see what the system is doing.</w:t>
      </w:r>
    </w:p>
    <w:p>
      <w:pPr>
        <w:spacing w:after="160"/>
      </w:pPr>
    </w:p>
    <w:p>
      <w:pPr>
        <w:pStyle w:val="Heading3"/>
        <w:spacing w:after="100" w:before="200"/>
      </w:pPr>
      <w:r>
        <w:t xml:space="preserve">Day 1 — Get access</w:t>
      </w:r>
    </w:p>
    <w:p>
      <w:pPr>
        <w:pStyle w:val="ListParagraph"/>
        <w:numPr>
          <w:ilvl w:val="0"/>
          <w:numId w:val="3"/>
        </w:numPr>
        <w:spacing w:after="80"/>
      </w:pPr>
      <w:r>
        <w:rPr>
          <w:sz w:val="22"/>
          <w:szCs w:val="22"/>
        </w:rPr>
        <w:t xml:space="preserve">Clone the repository and open all four folders so you can see the shape of it.</w:t>
      </w:r>
    </w:p>
    <w:p>
      <w:pPr>
        <w:pStyle w:val="ListParagraph"/>
        <w:numPr>
          <w:ilvl w:val="0"/>
          <w:numId w:val="3"/>
        </w:numPr>
        <w:spacing w:after="80"/>
      </w:pPr>
      <w:r>
        <w:rPr>
          <w:sz w:val="22"/>
          <w:szCs w:val="22"/>
        </w:rPr>
        <w:t xml:space="preserve">Get a new SSH key onto the server and confirm you can log in.</w:t>
      </w:r>
    </w:p>
    <w:p>
      <w:pPr>
        <w:pStyle w:val="ListParagraph"/>
        <w:numPr>
          <w:ilvl w:val="0"/>
          <w:numId w:val="3"/>
        </w:numPr>
        <w:spacing w:after="80"/>
      </w:pPr>
      <w:r>
        <w:rPr>
          <w:sz w:val="22"/>
          <w:szCs w:val="22"/>
        </w:rPr>
        <w:t xml:space="preserve">Log into the admin panel and click through every page in Part 7.</w:t>
      </w:r>
    </w:p>
    <w:p>
      <w:pPr>
        <w:pStyle w:val="ListParagraph"/>
        <w:numPr>
          <w:ilvl w:val="0"/>
          <w:numId w:val="3"/>
        </w:numPr>
        <w:spacing w:after="80"/>
      </w:pPr>
      <w:r>
        <w:rPr>
          <w:sz w:val="22"/>
          <w:szCs w:val="22"/>
        </w:rPr>
        <w:t xml:space="preserve">Install the app on a real phone and use it as a customer would.</w:t>
      </w:r>
    </w:p>
    <w:p>
      <w:pPr>
        <w:spacing w:after="160"/>
      </w:pPr>
    </w:p>
    <w:p>
      <w:pPr>
        <w:pStyle w:val="Heading3"/>
        <w:spacing w:after="100" w:before="200"/>
      </w:pPr>
      <w:r>
        <w:t xml:space="preserve">Day 2 — Do the security work</w:t>
      </w:r>
    </w:p>
    <w:p>
      <w:pPr>
        <w:pStyle w:val="ListParagraph"/>
        <w:numPr>
          <w:ilvl w:val="0"/>
          <w:numId w:val="3"/>
        </w:numPr>
        <w:spacing w:after="80"/>
      </w:pPr>
      <w:r>
        <w:rPr>
          <w:sz w:val="22"/>
          <w:szCs w:val="22"/>
        </w:rPr>
        <w:t xml:space="preserve">Work through Part 3 completely. Do not skip it, and do not leave it for later.</w:t>
      </w:r>
    </w:p>
    <w:p>
      <w:pPr>
        <w:pStyle w:val="ListParagraph"/>
        <w:numPr>
          <w:ilvl w:val="0"/>
          <w:numId w:val="3"/>
        </w:numPr>
        <w:spacing w:after="80"/>
      </w:pPr>
      <w:r>
        <w:rPr>
          <w:sz w:val="22"/>
          <w:szCs w:val="22"/>
        </w:rPr>
        <w:t xml:space="preserve">Set up a mongodump backup, even a manual one you run yourself, before you touch any data.</w:t>
      </w:r>
    </w:p>
    <w:p>
      <w:pPr>
        <w:spacing w:after="160"/>
      </w:pPr>
    </w:p>
    <w:p>
      <w:pPr>
        <w:pStyle w:val="Heading3"/>
        <w:spacing w:after="100" w:before="200"/>
      </w:pPr>
      <w:r>
        <w:t xml:space="preserve">Day 3 — Watch the system work</w:t>
      </w:r>
    </w:p>
    <w:p>
      <w:pPr>
        <w:pStyle w:val="ListParagraph"/>
        <w:numPr>
          <w:ilvl w:val="0"/>
          <w:numId w:val="3"/>
        </w:numPr>
        <w:spacing w:after="80"/>
      </w:pPr>
      <w:r>
        <w:rPr>
          <w:sz w:val="22"/>
          <w:szCs w:val="22"/>
        </w:rPr>
        <w:t xml:space="preserve">Open mongosh and look at a shop, a Local Finds listing and a Classifieds listing side by side. Notice listing_type.</w:t>
      </w:r>
    </w:p>
    <w:p>
      <w:pPr>
        <w:pStyle w:val="ListParagraph"/>
        <w:numPr>
          <w:ilvl w:val="0"/>
          <w:numId w:val="3"/>
        </w:numPr>
        <w:spacing w:after="80"/>
      </w:pPr>
      <w:r>
        <w:rPr>
          <w:sz w:val="22"/>
          <w:szCs w:val="22"/>
        </w:rPr>
        <w:t xml:space="preserve">Tail the log with journalctl -f while you use the app, and watch the requests arrive.</w:t>
      </w:r>
    </w:p>
    <w:p>
      <w:pPr>
        <w:pStyle w:val="ListParagraph"/>
        <w:numPr>
          <w:ilvl w:val="0"/>
          <w:numId w:val="3"/>
        </w:numPr>
        <w:spacing w:after="80"/>
      </w:pPr>
      <w:r>
        <w:rPr>
          <w:sz w:val="22"/>
          <w:szCs w:val="22"/>
        </w:rPr>
        <w:t xml:space="preserve">Register a test shop from the website end to end, including payment in test mode, and follow it through to the app.</w:t>
      </w:r>
    </w:p>
    <w:p>
      <w:pPr>
        <w:spacing w:after="160"/>
      </w:pPr>
    </w:p>
    <w:p>
      <w:pPr>
        <w:pStyle w:val="Heading3"/>
        <w:spacing w:after="100" w:before="200"/>
      </w:pPr>
      <w:r>
        <w:t xml:space="preserve">Day 4 — Make one small change</w:t>
      </w:r>
    </w:p>
    <w:p>
      <w:pPr>
        <w:pStyle w:val="ListParagraph"/>
        <w:numPr>
          <w:ilvl w:val="0"/>
          <w:numId w:val="3"/>
        </w:numPr>
        <w:spacing w:after="80"/>
      </w:pPr>
      <w:r>
        <w:rPr>
          <w:sz w:val="22"/>
          <w:szCs w:val="22"/>
        </w:rPr>
        <w:t xml:space="preserve">Pick something visual and low risk, like a label or a colour.</w:t>
      </w:r>
    </w:p>
    <w:p>
      <w:pPr>
        <w:pStyle w:val="ListParagraph"/>
        <w:numPr>
          <w:ilvl w:val="0"/>
          <w:numId w:val="3"/>
        </w:numPr>
        <w:spacing w:after="80"/>
      </w:pPr>
      <w:r>
        <w:rPr>
          <w:sz w:val="22"/>
          <w:szCs w:val="22"/>
        </w:rPr>
        <w:t xml:space="preserve">Trace the route first — find the button, find the route it pushes, find the screen in app_router.dart.</w:t>
      </w:r>
    </w:p>
    <w:p>
      <w:pPr>
        <w:pStyle w:val="ListParagraph"/>
        <w:numPr>
          <w:ilvl w:val="0"/>
          <w:numId w:val="3"/>
        </w:numPr>
        <w:spacing w:after="80"/>
      </w:pPr>
      <w:r>
        <w:rPr>
          <w:sz w:val="22"/>
          <w:szCs w:val="22"/>
        </w:rPr>
        <w:t xml:space="preserve">Change it, rebuild, install, confirm. This proves your whole loop works before you need it under pressure.</w:t>
      </w:r>
    </w:p>
    <w:p>
      <w:pPr>
        <w:spacing w:after="160"/>
      </w:pPr>
    </w:p>
    <w:p>
      <w:pPr>
        <w:pStyle w:val="Heading3"/>
        <w:spacing w:after="100" w:before="200"/>
      </w:pPr>
      <w:r>
        <w:t xml:space="preserve">Day 5 — Deploy something</w:t>
      </w:r>
    </w:p>
    <w:p>
      <w:pPr>
        <w:pStyle w:val="ListParagraph"/>
        <w:numPr>
          <w:ilvl w:val="0"/>
          <w:numId w:val="3"/>
        </w:numPr>
        <w:spacing w:after="80"/>
      </w:pPr>
      <w:r>
        <w:rPr>
          <w:sz w:val="22"/>
          <w:szCs w:val="22"/>
        </w:rPr>
        <w:t xml:space="preserve">Make a harmless backend change, such as adding a comment.</w:t>
      </w:r>
    </w:p>
    <w:p>
      <w:pPr>
        <w:pStyle w:val="ListParagraph"/>
        <w:numPr>
          <w:ilvl w:val="0"/>
          <w:numId w:val="3"/>
        </w:numPr>
        <w:spacing w:after="80"/>
      </w:pPr>
      <w:r>
        <w:rPr>
          <w:sz w:val="22"/>
          <w:szCs w:val="22"/>
        </w:rPr>
        <w:t xml:space="preserve">Deploy it using Part 9, restart, and read the log until you see "Application startup complete".</w:t>
      </w:r>
    </w:p>
    <w:p>
      <w:pPr>
        <w:pStyle w:val="ListParagraph"/>
        <w:numPr>
          <w:ilvl w:val="0"/>
          <w:numId w:val="3"/>
        </w:numPr>
        <w:spacing w:after="80"/>
      </w:pPr>
      <w:r>
        <w:rPr>
          <w:sz w:val="22"/>
          <w:szCs w:val="22"/>
        </w:rPr>
        <w:t xml:space="preserve">You now have the full cycle: change, verify, deploy, confirm. Everything else is detail.</w:t>
      </w:r>
    </w:p>
    <w:p>
      <w:pPr>
        <w:spacing w:after="160"/>
      </w:pPr>
    </w:p>
    <w:tbl>
      <w:tblPr>
        <w:tblW w:type="dxa" w:w="9360"/>
        <w:tblBorders>
          <w:top w:val="single" w:color="1B5E20" w:sz="2"/>
          <w:left w:val="single" w:color="1B5E20" w:sz="18"/>
          <w:bottom w:val="single" w:color="1B5E20" w:sz="2"/>
          <w:right w:val="single" w:color="1B5E20" w:sz="2"/>
          <w:insideH w:val="none" w:sz="0"/>
          <w:insideV w:val="none" w:sz="0"/>
        </w:tblBorders>
      </w:tblPr>
      <w:tblGrid>
        <w:gridCol w:w="9360"/>
      </w:tblGrid>
      <w:tr>
        <w:tc>
          <w:tcPr>
            <w:tcW w:type="dxa" w:w="9360"/>
            <w:tcMar>
              <w:top w:type="dxa" w:w="140"/>
              <w:left w:type="dxa" w:w="180"/>
              <w:bottom w:type="dxa" w:w="140"/>
              <w:right w:type="dxa" w:w="180"/>
            </w:tcMar>
          </w:tcPr>
          <w:p>
            <w:pPr>
              <w:spacing w:after="60"/>
            </w:pPr>
            <w:r>
              <w:rPr>
                <w:b/>
                <w:bCs/>
                <w:color w:val="1B5E20"/>
                <w:sz w:val="22"/>
                <w:szCs w:val="22"/>
              </w:rPr>
              <w:t xml:space="preserve">Two habits worth keeping</w:t>
            </w:r>
          </w:p>
          <w:p>
            <w:pPr>
              <w:spacing w:after="60"/>
            </w:pPr>
            <w:r>
              <w:rPr>
                <w:sz w:val="21"/>
                <w:szCs w:val="21"/>
              </w:rPr>
              <w:t xml:space="preserve">Trace the route before editing a screen. Two screens in this project look almost identical, and editing the wrong one wastes days.</w:t>
            </w:r>
          </w:p>
          <w:p>
            <w:pPr>
              <w:spacing w:after="60"/>
            </w:pPr>
            <w:r>
              <w:rPr>
                <w:sz w:val="21"/>
                <w:szCs w:val="21"/>
              </w:rPr>
              <w:t xml:space="preserve">Check which of the four codebases you are in before every edit. Several files share a name across two backends and copying the wrong one to the server is hard to debug.</w:t>
            </w:r>
          </w:p>
        </w:tc>
      </w:tr>
    </w:tbl>
    <w:p>
      <w:r>
        <w:br w:type="page"/>
      </w:r>
    </w:p>
    <w:p>
      <w:pPr>
        <w:pStyle w:val="Heading1"/>
        <w:spacing w:after="160" w:before="36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237E" w:val="clear"/>
            <w:tcMar>
              <w:top w:type="dxa" w:w="90"/>
              <w:left w:type="dxa" w:w="120"/>
              <w:bottom w:type="dxa" w:w="90"/>
              <w:right w:type="dxa" w:w="120"/>
            </w:tcMar>
          </w:tcPr>
          <w:p>
            <w:r>
              <w:rPr>
                <w:b/>
                <w:bCs/>
                <w:color w:val="FFFFFF"/>
                <w:sz w:val="20"/>
                <w:szCs w:val="20"/>
              </w:rPr>
              <w:t xml:space="preserve">Term</w:t>
            </w:r>
          </w:p>
        </w:tc>
        <w:tc>
          <w:tcPr>
            <w:tcW w:type="dxa" w:w="6960"/>
            <w:shd w:fill="1A237E" w:val="clear"/>
            <w:tcMar>
              <w:top w:type="dxa" w:w="90"/>
              <w:left w:type="dxa" w:w="120"/>
              <w:bottom w:type="dxa" w:w="90"/>
              <w:right w:type="dxa" w:w="120"/>
            </w:tcMar>
          </w:tcPr>
          <w:p>
            <w:r>
              <w:rPr>
                <w:b/>
                <w:bCs/>
                <w:color w:val="FFFFFF"/>
                <w:sz w:val="20"/>
                <w:szCs w:val="20"/>
              </w:rPr>
              <w:t xml:space="preserve">Meaning</w:t>
            </w:r>
          </w:p>
        </w:tc>
      </w:tr>
      <w:tr>
        <w:tc>
          <w:tcPr>
            <w:tcW w:type="dxa" w:w="2400"/>
            <w:shd w:fill="FFFFFF" w:val="clear"/>
            <w:tcMar>
              <w:top w:type="dxa" w:w="90"/>
              <w:left w:type="dxa" w:w="120"/>
              <w:bottom w:type="dxa" w:w="90"/>
              <w:right w:type="dxa" w:w="120"/>
            </w:tcMar>
          </w:tcPr>
          <w:p>
            <w:r>
              <w:rPr>
                <w:sz w:val="20"/>
                <w:szCs w:val="20"/>
              </w:rPr>
              <w:t xml:space="preserve">App backend</w:t>
            </w:r>
          </w:p>
        </w:tc>
        <w:tc>
          <w:tcPr>
            <w:tcW w:type="dxa" w:w="6960"/>
            <w:shd w:fill="FFFFFF" w:val="clear"/>
            <w:tcMar>
              <w:top w:type="dxa" w:w="90"/>
              <w:left w:type="dxa" w:w="120"/>
              <w:bottom w:type="dxa" w:w="90"/>
              <w:right w:type="dxa" w:w="120"/>
            </w:tcMar>
          </w:tcPr>
          <w:p>
            <w:r>
              <w:rPr>
                <w:sz w:val="20"/>
                <w:szCs w:val="20"/>
              </w:rPr>
              <w:t xml:space="preserve">The FastAPI service on port 8001 that the mobile app talks to. Folder: </w:t>
            </w:r>
            <w:r>
              <w:rPr>
                <w:rFonts w:ascii="Consolas" w:cs="Consolas" w:eastAsia="Consolas" w:hAnsi="Consolas"/>
                <w:sz w:val="20"/>
                <w:szCs w:val="20"/>
              </w:rPr>
              <w:t xml:space="preserve">fastapi/backend/</w:t>
            </w:r>
          </w:p>
        </w:tc>
      </w:tr>
      <w:tr>
        <w:tc>
          <w:tcPr>
            <w:tcW w:type="dxa" w:w="2400"/>
            <w:shd w:fill="F7F8FA" w:val="clear"/>
            <w:tcMar>
              <w:top w:type="dxa" w:w="90"/>
              <w:left w:type="dxa" w:w="120"/>
              <w:bottom w:type="dxa" w:w="90"/>
              <w:right w:type="dxa" w:w="120"/>
            </w:tcMar>
          </w:tcPr>
          <w:p>
            <w:r>
              <w:rPr>
                <w:sz w:val="20"/>
                <w:szCs w:val="20"/>
              </w:rPr>
              <w:t xml:space="preserve">Web backend</w:t>
            </w:r>
          </w:p>
        </w:tc>
        <w:tc>
          <w:tcPr>
            <w:tcW w:type="dxa" w:w="6960"/>
            <w:shd w:fill="F7F8FA" w:val="clear"/>
            <w:tcMar>
              <w:top w:type="dxa" w:w="90"/>
              <w:left w:type="dxa" w:w="120"/>
              <w:bottom w:type="dxa" w:w="90"/>
              <w:right w:type="dxa" w:w="120"/>
            </w:tcMar>
          </w:tcPr>
          <w:p>
            <w:r>
              <w:rPr>
                <w:sz w:val="20"/>
                <w:szCs w:val="20"/>
              </w:rPr>
              <w:t xml:space="preserve">The FastAPI service on port 8002 that the website and admin panel talk to.</w:t>
            </w:r>
          </w:p>
        </w:tc>
      </w:tr>
      <w:tr>
        <w:tc>
          <w:tcPr>
            <w:tcW w:type="dxa" w:w="2400"/>
            <w:shd w:fill="FFFFFF" w:val="clear"/>
            <w:tcMar>
              <w:top w:type="dxa" w:w="90"/>
              <w:left w:type="dxa" w:w="120"/>
              <w:bottom w:type="dxa" w:w="90"/>
              <w:right w:type="dxa" w:w="120"/>
            </w:tcMar>
          </w:tcPr>
          <w:p>
            <w:r>
              <w:rPr>
                <w:sz w:val="20"/>
                <w:szCs w:val="20"/>
              </w:rPr>
              <w:t xml:space="preserve">Collection</w:t>
            </w:r>
          </w:p>
        </w:tc>
        <w:tc>
          <w:tcPr>
            <w:tcW w:type="dxa" w:w="6960"/>
            <w:shd w:fill="FFFFFF" w:val="clear"/>
            <w:tcMar>
              <w:top w:type="dxa" w:w="90"/>
              <w:left w:type="dxa" w:w="120"/>
              <w:bottom w:type="dxa" w:w="90"/>
              <w:right w:type="dxa" w:w="120"/>
            </w:tcMar>
          </w:tcPr>
          <w:p>
            <w:r>
              <w:rPr>
                <w:sz w:val="20"/>
                <w:szCs w:val="20"/>
              </w:rPr>
              <w:t xml:space="preserve">MongoDB's equivalent of a database table.</w:t>
            </w:r>
          </w:p>
        </w:tc>
      </w:tr>
      <w:tr>
        <w:tc>
          <w:tcPr>
            <w:tcW w:type="dxa" w:w="2400"/>
            <w:shd w:fill="F7F8FA" w:val="clear"/>
            <w:tcMar>
              <w:top w:type="dxa" w:w="90"/>
              <w:left w:type="dxa" w:w="120"/>
              <w:bottom w:type="dxa" w:w="90"/>
              <w:right w:type="dxa" w:w="120"/>
            </w:tcMar>
          </w:tcPr>
          <w:p>
            <w:r>
              <w:rPr>
                <w:sz w:val="20"/>
                <w:szCs w:val="20"/>
              </w:rPr>
              <w:t xml:space="preserve">Document</w:t>
            </w:r>
          </w:p>
        </w:tc>
        <w:tc>
          <w:tcPr>
            <w:tcW w:type="dxa" w:w="6960"/>
            <w:shd w:fill="F7F8FA" w:val="clear"/>
            <w:tcMar>
              <w:top w:type="dxa" w:w="90"/>
              <w:left w:type="dxa" w:w="120"/>
              <w:bottom w:type="dxa" w:w="90"/>
              <w:right w:type="dxa" w:w="120"/>
            </w:tcMar>
          </w:tcPr>
          <w:p>
            <w:r>
              <w:rPr>
                <w:sz w:val="20"/>
                <w:szCs w:val="20"/>
              </w:rPr>
              <w:t xml:space="preserve">MongoDB's equivalent of a row. Shaped like a JSON object.</w:t>
            </w:r>
          </w:p>
        </w:tc>
      </w:tr>
      <w:tr>
        <w:tc>
          <w:tcPr>
            <w:tcW w:type="dxa" w:w="2400"/>
            <w:shd w:fill="FFFFFF" w:val="clear"/>
            <w:tcMar>
              <w:top w:type="dxa" w:w="90"/>
              <w:left w:type="dxa" w:w="120"/>
              <w:bottom w:type="dxa" w:w="90"/>
              <w:right w:type="dxa" w:w="120"/>
            </w:tcMar>
          </w:tcPr>
          <w:p>
            <w:r>
              <w:rPr>
                <w:rFonts w:ascii="Consolas" w:cs="Consolas" w:eastAsia="Consolas" w:hAnsi="Consolas"/>
                <w:sz w:val="20"/>
                <w:szCs w:val="20"/>
              </w:rPr>
              <w:t xml:space="preserve">listing_type</w:t>
            </w:r>
          </w:p>
        </w:tc>
        <w:tc>
          <w:tcPr>
            <w:tcW w:type="dxa" w:w="6960"/>
            <w:shd w:fill="FFFFFF" w:val="clear"/>
            <w:tcMar>
              <w:top w:type="dxa" w:w="90"/>
              <w:left w:type="dxa" w:w="120"/>
              <w:bottom w:type="dxa" w:w="90"/>
              <w:right w:type="dxa" w:w="120"/>
            </w:tcMar>
          </w:tcPr>
          <w:p>
            <w:r>
              <w:rPr>
                <w:sz w:val="20"/>
                <w:szCs w:val="20"/>
              </w:rPr>
              <w:t xml:space="preserve">The field that separates Local Finds ("local_find") from Local Classifieds ("classified").</w:t>
            </w:r>
          </w:p>
        </w:tc>
      </w:tr>
      <w:tr>
        <w:tc>
          <w:tcPr>
            <w:tcW w:type="dxa" w:w="2400"/>
            <w:shd w:fill="F7F8FA" w:val="clear"/>
            <w:tcMar>
              <w:top w:type="dxa" w:w="90"/>
              <w:left w:type="dxa" w:w="120"/>
              <w:bottom w:type="dxa" w:w="90"/>
              <w:right w:type="dxa" w:w="120"/>
            </w:tcMar>
          </w:tcPr>
          <w:p>
            <w:r>
              <w:rPr>
                <w:rFonts w:ascii="Consolas" w:cs="Consolas" w:eastAsia="Consolas" w:hAnsi="Consolas"/>
                <w:sz w:val="20"/>
                <w:szCs w:val="20"/>
              </w:rPr>
              <w:t xml:space="preserve">shop_type</w:t>
            </w:r>
          </w:p>
        </w:tc>
        <w:tc>
          <w:tcPr>
            <w:tcW w:type="dxa" w:w="6960"/>
            <w:shd w:fill="F7F8FA" w:val="clear"/>
            <w:tcMar>
              <w:top w:type="dxa" w:w="90"/>
              <w:left w:type="dxa" w:w="120"/>
              <w:bottom w:type="dxa" w:w="90"/>
              <w:right w:type="dxa" w:w="120"/>
            </w:tcMar>
          </w:tcPr>
          <w:p>
            <w:r>
              <w:rPr>
                <w:sz w:val="20"/>
                <w:szCs w:val="20"/>
              </w:rPr>
              <w:t xml:space="preserve">The field that decides whether a shop is in the Reward Zone or the Redeem Zone.</w:t>
            </w:r>
          </w:p>
        </w:tc>
      </w:tr>
      <w:tr>
        <w:tc>
          <w:tcPr>
            <w:tcW w:type="dxa" w:w="2400"/>
            <w:shd w:fill="FFFFFF" w:val="clear"/>
            <w:tcMar>
              <w:top w:type="dxa" w:w="90"/>
              <w:left w:type="dxa" w:w="120"/>
              <w:bottom w:type="dxa" w:w="90"/>
              <w:right w:type="dxa" w:w="120"/>
            </w:tcMar>
          </w:tcPr>
          <w:p>
            <w:r>
              <w:rPr>
                <w:rFonts w:ascii="Consolas" w:cs="Consolas" w:eastAsia="Consolas" w:hAnsi="Consolas"/>
                <w:sz w:val="20"/>
                <w:szCs w:val="20"/>
              </w:rPr>
              <w:t xml:space="preserve">geo</w:t>
            </w:r>
          </w:p>
        </w:tc>
        <w:tc>
          <w:tcPr>
            <w:tcW w:type="dxa" w:w="6960"/>
            <w:shd w:fill="FFFFFF" w:val="clear"/>
            <w:tcMar>
              <w:top w:type="dxa" w:w="90"/>
              <w:left w:type="dxa" w:w="120"/>
              <w:bottom w:type="dxa" w:w="90"/>
              <w:right w:type="dxa" w:w="120"/>
            </w:tcMar>
          </w:tcPr>
          <w:p>
            <w:r>
              <w:rPr>
                <w:sz w:val="20"/>
                <w:szCs w:val="20"/>
              </w:rPr>
              <w:t xml:space="preserve">A GeoJSON point holding a shop's coordinates. Required for the "nearby" search to see it.</w:t>
            </w:r>
          </w:p>
        </w:tc>
      </w:tr>
      <w:tr>
        <w:tc>
          <w:tcPr>
            <w:tcW w:type="dxa" w:w="2400"/>
            <w:shd w:fill="F7F8FA" w:val="clear"/>
            <w:tcMar>
              <w:top w:type="dxa" w:w="90"/>
              <w:left w:type="dxa" w:w="120"/>
              <w:bottom w:type="dxa" w:w="90"/>
              <w:right w:type="dxa" w:w="120"/>
            </w:tcMar>
          </w:tcPr>
          <w:p>
            <w:r>
              <w:rPr>
                <w:rFonts w:ascii="Consolas" w:cs="Consolas" w:eastAsia="Consolas" w:hAnsi="Consolas"/>
                <w:sz w:val="20"/>
                <w:szCs w:val="20"/>
              </w:rPr>
              <w:t xml:space="preserve">$geoNear</w:t>
            </w:r>
          </w:p>
        </w:tc>
        <w:tc>
          <w:tcPr>
            <w:tcW w:type="dxa" w:w="6960"/>
            <w:shd w:fill="F7F8FA" w:val="clear"/>
            <w:tcMar>
              <w:top w:type="dxa" w:w="90"/>
              <w:left w:type="dxa" w:w="120"/>
              <w:bottom w:type="dxa" w:w="90"/>
              <w:right w:type="dxa" w:w="120"/>
            </w:tcMar>
          </w:tcPr>
          <w:p>
            <w:r>
              <w:rPr>
                <w:sz w:val="20"/>
                <w:szCs w:val="20"/>
              </w:rPr>
              <w:t xml:space="preserve">The MongoDB operation that finds documents near a point and sorts them by distance.</w:t>
            </w:r>
          </w:p>
        </w:tc>
      </w:tr>
      <w:tr>
        <w:tc>
          <w:tcPr>
            <w:tcW w:type="dxa" w:w="2400"/>
            <w:shd w:fill="FFFFFF" w:val="clear"/>
            <w:tcMar>
              <w:top w:type="dxa" w:w="90"/>
              <w:left w:type="dxa" w:w="120"/>
              <w:bottom w:type="dxa" w:w="90"/>
              <w:right w:type="dxa" w:w="120"/>
            </w:tcMar>
          </w:tcPr>
          <w:p>
            <w:r>
              <w:rPr>
                <w:sz w:val="20"/>
                <w:szCs w:val="20"/>
              </w:rPr>
              <w:t xml:space="preserve">S3 key</w:t>
            </w:r>
          </w:p>
        </w:tc>
        <w:tc>
          <w:tcPr>
            <w:tcW w:type="dxa" w:w="6960"/>
            <w:shd w:fill="FFFFFF" w:val="clear"/>
            <w:tcMar>
              <w:top w:type="dxa" w:w="90"/>
              <w:left w:type="dxa" w:w="120"/>
              <w:bottom w:type="dxa" w:w="90"/>
              <w:right w:type="dxa" w:w="120"/>
            </w:tcMar>
          </w:tcPr>
          <w:p>
            <w:r>
              <w:rPr>
                <w:sz w:val="20"/>
                <w:szCs w:val="20"/>
              </w:rPr>
              <w:t xml:space="preserve">The path of a file inside the AWS bucket, e.g. </w:t>
            </w:r>
            <w:r>
              <w:rPr>
                <w:rFonts w:ascii="Consolas" w:cs="Consolas" w:eastAsia="Consolas" w:hAnsi="Consolas"/>
                <w:sz w:val="20"/>
                <w:szCs w:val="20"/>
              </w:rPr>
              <w:t xml:space="preserve">local_find/images/abc.jpg</w:t>
            </w:r>
            <w:r>
              <w:rPr>
                <w:sz w:val="20"/>
                <w:szCs w:val="20"/>
              </w:rPr>
              <w:t xml:space="preserve">. Not a URL by itself.</w:t>
            </w:r>
          </w:p>
        </w:tc>
      </w:tr>
      <w:tr>
        <w:tc>
          <w:tcPr>
            <w:tcW w:type="dxa" w:w="2400"/>
            <w:shd w:fill="F7F8FA" w:val="clear"/>
            <w:tcMar>
              <w:top w:type="dxa" w:w="90"/>
              <w:left w:type="dxa" w:w="120"/>
              <w:bottom w:type="dxa" w:w="90"/>
              <w:right w:type="dxa" w:w="120"/>
            </w:tcMar>
          </w:tcPr>
          <w:p>
            <w:r>
              <w:rPr>
                <w:sz w:val="20"/>
                <w:szCs w:val="20"/>
              </w:rPr>
              <w:t xml:space="preserve">Base64</w:t>
            </w:r>
          </w:p>
        </w:tc>
        <w:tc>
          <w:tcPr>
            <w:tcW w:type="dxa" w:w="6960"/>
            <w:shd w:fill="F7F8FA" w:val="clear"/>
            <w:tcMar>
              <w:top w:type="dxa" w:w="90"/>
              <w:left w:type="dxa" w:w="120"/>
              <w:bottom w:type="dxa" w:w="90"/>
              <w:right w:type="dxa" w:w="120"/>
            </w:tcMar>
          </w:tcPr>
          <w:p>
            <w:r>
              <w:rPr>
                <w:sz w:val="20"/>
                <w:szCs w:val="20"/>
              </w:rPr>
              <w:t xml:space="preserve">A way of writing binary data as text. Photos posted from the app are stored this way.</w:t>
            </w:r>
          </w:p>
        </w:tc>
      </w:tr>
      <w:tr>
        <w:tc>
          <w:tcPr>
            <w:tcW w:type="dxa" w:w="2400"/>
            <w:shd w:fill="FFFFFF" w:val="clear"/>
            <w:tcMar>
              <w:top w:type="dxa" w:w="90"/>
              <w:left w:type="dxa" w:w="120"/>
              <w:bottom w:type="dxa" w:w="90"/>
              <w:right w:type="dxa" w:w="120"/>
            </w:tcMar>
          </w:tcPr>
          <w:p>
            <w:r>
              <w:rPr>
                <w:sz w:val="20"/>
                <w:szCs w:val="20"/>
              </w:rPr>
              <w:t xml:space="preserve">Presigned URL</w:t>
            </w:r>
          </w:p>
        </w:tc>
        <w:tc>
          <w:tcPr>
            <w:tcW w:type="dxa" w:w="6960"/>
            <w:shd w:fill="FFFFFF" w:val="clear"/>
            <w:tcMar>
              <w:top w:type="dxa" w:w="90"/>
              <w:left w:type="dxa" w:w="120"/>
              <w:bottom w:type="dxa" w:w="90"/>
              <w:right w:type="dxa" w:w="120"/>
            </w:tcMar>
          </w:tcPr>
          <w:p>
            <w:r>
              <w:rPr>
                <w:sz w:val="20"/>
                <w:szCs w:val="20"/>
              </w:rPr>
              <w:t xml:space="preserve">A temporary web address that grants access to a private S3 file for a short time.</w:t>
            </w:r>
          </w:p>
        </w:tc>
      </w:tr>
      <w:tr>
        <w:tc>
          <w:tcPr>
            <w:tcW w:type="dxa" w:w="2400"/>
            <w:shd w:fill="F7F8FA" w:val="clear"/>
            <w:tcMar>
              <w:top w:type="dxa" w:w="90"/>
              <w:left w:type="dxa" w:w="120"/>
              <w:bottom w:type="dxa" w:w="90"/>
              <w:right w:type="dxa" w:w="120"/>
            </w:tcMar>
          </w:tcPr>
          <w:p>
            <w:r>
              <w:rPr>
                <w:sz w:val="20"/>
                <w:szCs w:val="20"/>
              </w:rPr>
              <w:t xml:space="preserve">systemd / systemctl</w:t>
            </w:r>
          </w:p>
        </w:tc>
        <w:tc>
          <w:tcPr>
            <w:tcW w:type="dxa" w:w="6960"/>
            <w:shd w:fill="F7F8FA" w:val="clear"/>
            <w:tcMar>
              <w:top w:type="dxa" w:w="90"/>
              <w:left w:type="dxa" w:w="120"/>
              <w:bottom w:type="dxa" w:w="90"/>
              <w:right w:type="dxa" w:w="120"/>
            </w:tcMar>
          </w:tcPr>
          <w:p>
            <w:r>
              <w:rPr>
                <w:sz w:val="20"/>
                <w:szCs w:val="20"/>
              </w:rPr>
              <w:t xml:space="preserve">The Linux service manager. Keeps the backends running and restarts them.</w:t>
            </w:r>
          </w:p>
        </w:tc>
      </w:tr>
      <w:tr>
        <w:tc>
          <w:tcPr>
            <w:tcW w:type="dxa" w:w="2400"/>
            <w:shd w:fill="FFFFFF" w:val="clear"/>
            <w:tcMar>
              <w:top w:type="dxa" w:w="90"/>
              <w:left w:type="dxa" w:w="120"/>
              <w:bottom w:type="dxa" w:w="90"/>
              <w:right w:type="dxa" w:w="120"/>
            </w:tcMar>
          </w:tcPr>
          <w:p>
            <w:r>
              <w:rPr>
                <w:rFonts w:ascii="Consolas" w:cs="Consolas" w:eastAsia="Consolas" w:hAnsi="Consolas"/>
                <w:sz w:val="20"/>
                <w:szCs w:val="20"/>
              </w:rPr>
              <w:t xml:space="preserve">app_config</w:t>
            </w:r>
          </w:p>
        </w:tc>
        <w:tc>
          <w:tcPr>
            <w:tcW w:type="dxa" w:w="6960"/>
            <w:shd w:fill="FFFFFF" w:val="clear"/>
            <w:tcMar>
              <w:top w:type="dxa" w:w="90"/>
              <w:left w:type="dxa" w:w="120"/>
              <w:bottom w:type="dxa" w:w="90"/>
              <w:right w:type="dxa" w:w="120"/>
            </w:tcMar>
          </w:tcPr>
          <w:p>
            <w:r>
              <w:rPr>
                <w:sz w:val="20"/>
                <w:szCs w:val="20"/>
              </w:rPr>
              <w:t xml:space="preserve">The collection holding admin settings, including every price.</w:t>
            </w:r>
          </w:p>
        </w:tc>
      </w:tr>
      <w:tr>
        <w:tc>
          <w:tcPr>
            <w:tcW w:type="dxa" w:w="2400"/>
            <w:shd w:fill="F7F8FA" w:val="clear"/>
            <w:tcMar>
              <w:top w:type="dxa" w:w="90"/>
              <w:left w:type="dxa" w:w="120"/>
              <w:bottom w:type="dxa" w:w="90"/>
              <w:right w:type="dxa" w:w="120"/>
            </w:tcMar>
          </w:tcPr>
          <w:p>
            <w:r>
              <w:rPr>
                <w:sz w:val="20"/>
                <w:szCs w:val="20"/>
              </w:rPr>
              <w:t xml:space="preserve">GoRouter</w:t>
            </w:r>
          </w:p>
        </w:tc>
        <w:tc>
          <w:tcPr>
            <w:tcW w:type="dxa" w:w="6960"/>
            <w:shd w:fill="F7F8FA" w:val="clear"/>
            <w:tcMar>
              <w:top w:type="dxa" w:w="90"/>
              <w:left w:type="dxa" w:w="120"/>
              <w:bottom w:type="dxa" w:w="90"/>
              <w:right w:type="dxa" w:w="120"/>
            </w:tcMar>
          </w:tcPr>
          <w:p>
            <w:r>
              <w:rPr>
                <w:sz w:val="20"/>
                <w:szCs w:val="20"/>
              </w:rPr>
              <w:t xml:space="preserve">The Flutter package that maps paths like </w:t>
            </w:r>
            <w:r>
              <w:rPr>
                <w:rFonts w:ascii="Consolas" w:cs="Consolas" w:eastAsia="Consolas" w:hAnsi="Consolas"/>
                <w:sz w:val="20"/>
                <w:szCs w:val="20"/>
              </w:rPr>
              <w:t xml:space="preserve">/classified/ads</w:t>
            </w:r>
            <w:r>
              <w:rPr>
                <w:sz w:val="20"/>
                <w:szCs w:val="20"/>
              </w:rPr>
              <w:t xml:space="preserve"> to screens.</w:t>
            </w:r>
          </w:p>
        </w:tc>
      </w:tr>
      <w:tr>
        <w:tc>
          <w:tcPr>
            <w:tcW w:type="dxa" w:w="2400"/>
            <w:shd w:fill="FFFFFF" w:val="clear"/>
            <w:tcMar>
              <w:top w:type="dxa" w:w="90"/>
              <w:left w:type="dxa" w:w="120"/>
              <w:bottom w:type="dxa" w:w="90"/>
              <w:right w:type="dxa" w:w="120"/>
            </w:tcMar>
          </w:tcPr>
          <w:p>
            <w:r>
              <w:rPr>
                <w:sz w:val="20"/>
                <w:szCs w:val="20"/>
              </w:rPr>
              <w:t xml:space="preserve">Provider</w:t>
            </w:r>
          </w:p>
        </w:tc>
        <w:tc>
          <w:tcPr>
            <w:tcW w:type="dxa" w:w="6960"/>
            <w:shd w:fill="FFFFFF" w:val="clear"/>
            <w:tcMar>
              <w:top w:type="dxa" w:w="90"/>
              <w:left w:type="dxa" w:w="120"/>
              <w:bottom w:type="dxa" w:w="90"/>
              <w:right w:type="dxa" w:w="120"/>
            </w:tcMar>
          </w:tcPr>
          <w:p>
            <w:r>
              <w:rPr>
                <w:sz w:val="20"/>
                <w:szCs w:val="20"/>
              </w:rPr>
              <w:t xml:space="preserve">The Flutter package used to share state, such as the logged-in user, across screens.</w:t>
            </w:r>
          </w:p>
        </w:tc>
      </w:tr>
      <w:tr>
        <w:tc>
          <w:tcPr>
            <w:tcW w:type="dxa" w:w="2400"/>
            <w:shd w:fill="F7F8FA" w:val="clear"/>
            <w:tcMar>
              <w:top w:type="dxa" w:w="90"/>
              <w:left w:type="dxa" w:w="120"/>
              <w:bottom w:type="dxa" w:w="90"/>
              <w:right w:type="dxa" w:w="120"/>
            </w:tcMar>
          </w:tcPr>
          <w:p>
            <w:r>
              <w:rPr>
                <w:sz w:val="20"/>
                <w:szCs w:val="20"/>
              </w:rPr>
              <w:t xml:space="preserve">Razorpay</w:t>
            </w:r>
          </w:p>
        </w:tc>
        <w:tc>
          <w:tcPr>
            <w:tcW w:type="dxa" w:w="6960"/>
            <w:shd w:fill="F7F8FA" w:val="clear"/>
            <w:tcMar>
              <w:top w:type="dxa" w:w="90"/>
              <w:left w:type="dxa" w:w="120"/>
              <w:bottom w:type="dxa" w:w="90"/>
              <w:right w:type="dxa" w:w="120"/>
            </w:tcMar>
          </w:tcPr>
          <w:p>
            <w:r>
              <w:rPr>
                <w:sz w:val="20"/>
                <w:szCs w:val="20"/>
              </w:rPr>
              <w:t xml:space="preserve">The payment gateway. Note the code file is named </w:t>
            </w:r>
            <w:r>
              <w:rPr>
                <w:rFonts w:ascii="Consolas" w:cs="Consolas" w:eastAsia="Consolas" w:hAnsi="Consolas"/>
                <w:sz w:val="20"/>
                <w:szCs w:val="20"/>
              </w:rPr>
              <w:t xml:space="preserve">cashfree.py</w:t>
            </w:r>
            <w:r>
              <w:rPr>
                <w:sz w:val="20"/>
                <w:szCs w:val="20"/>
              </w:rPr>
              <w:t xml:space="preserve"> for historical reasons.</w:t>
            </w:r>
          </w:p>
        </w:tc>
      </w:tr>
    </w:tbl>
    <w:p>
      <w:pPr>
        <w:spacing w:after="160"/>
      </w:pPr>
    </w:p>
    <w:p>
      <w:pPr>
        <w:spacing w:after="120"/>
      </w:pPr>
      <w:r>
        <w:rPr>
          <w:i/>
          <w:iCs/>
          <w:color w:val="5F6368"/>
          <w:sz w:val="22"/>
          <w:szCs w:val="22"/>
        </w:rPr>
        <w:t xml:space="preserve">Prepared as a handover document for the Claimit project. If something in here turns out to be wrong or out of date, correct it — the next person will thank you.</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t xml:space="preserve">Claimit — Project Handover</w:t>
    </w:r>
    <w:r>
      <w:rPr>
        <w:color w:val="5F6368"/>
        <w:sz w:val="18"/>
        <w:szCs w:val="18"/>
      </w:rPr>
      <w:t xml:space="preserv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A237E"/>
      <w:sz w:val="34"/>
      <w:szCs w:val="34"/>
    </w:rPr>
  </w:style>
  <w:style w:type="paragraph" w:styleId="Heading2">
    <w:name w:val="Heading 2"/>
    <w:basedOn w:val="Normal"/>
    <w:next w:val="Normal"/>
    <w:qFormat/>
    <w:pPr>
      <w:spacing w:after="120" w:before="280"/>
    </w:pPr>
    <w:rPr>
      <w:rFonts w:ascii="Calibri" w:cs="Calibri" w:eastAsia="Calibri" w:hAnsi="Calibri"/>
      <w:b/>
      <w:bCs/>
      <w:color w:val="1A237E"/>
      <w:sz w:val="27"/>
      <w:szCs w:val="27"/>
    </w:rPr>
  </w:style>
  <w:style w:type="paragraph" w:styleId="Heading3">
    <w:name w:val="Heading 3"/>
    <w:basedOn w:val="Normal"/>
    <w:next w:val="Normal"/>
    <w:qFormat/>
    <w:pPr>
      <w:spacing w:after="100" w:before="200"/>
    </w:pPr>
    <w:rPr>
      <w:rFonts w:ascii="Calibri" w:cs="Calibri" w:eastAsia="Calibri" w:hAnsi="Calibri"/>
      <w:b/>
      <w:bCs/>
      <w:color w:val="33415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Claimit — Project Handover &amp; Knowledge Transfer</dc:title>
  <dc:creator>Satheesh Kumar</dc:creator>
  <dc:description>Knowledge transfer document for the Claimit platform</dc:description>
  <cp:lastModifiedBy>Un-named</cp:lastModifiedBy>
  <cp:revision>1</cp:revision>
  <dcterms:created xsi:type="dcterms:W3CDTF">2026-08-25T07:43:23.489Z</dcterms:created>
  <dcterms:modified xsi:type="dcterms:W3CDTF">2026-08-25T07:43:23.489Z</dcterms:modified>
</cp:coreProperties>
</file>

<file path=docProps/custom.xml><?xml version="1.0" encoding="utf-8"?>
<Properties xmlns="http://schemas.openxmlformats.org/officeDocument/2006/custom-properties" xmlns:vt="http://schemas.openxmlformats.org/officeDocument/2006/docPropsVTypes"/>
</file>