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F4FC2" w14:textId="77777777" w:rsidR="00006429" w:rsidRPr="009E6FD1" w:rsidRDefault="00F73950">
      <w:pPr>
        <w:rPr>
          <w:rFonts w:ascii="Times" w:hAnsi="Times"/>
          <w:lang w:val="en-US"/>
        </w:rPr>
      </w:pPr>
      <w:proofErr w:type="spellStart"/>
      <w:r w:rsidRPr="009E6FD1">
        <w:rPr>
          <w:rFonts w:ascii="Times" w:hAnsi="Times"/>
          <w:lang w:val="en-US"/>
        </w:rPr>
        <w:t>Funkcionalni</w:t>
      </w:r>
      <w:proofErr w:type="spellEnd"/>
      <w:r w:rsidRPr="009E6FD1">
        <w:rPr>
          <w:rFonts w:ascii="Times" w:hAnsi="Times"/>
          <w:lang w:val="en-US"/>
        </w:rPr>
        <w:t xml:space="preserve"> </w:t>
      </w:r>
      <w:proofErr w:type="spellStart"/>
      <w:r w:rsidRPr="009E6FD1">
        <w:rPr>
          <w:rFonts w:ascii="Times" w:hAnsi="Times"/>
          <w:lang w:val="en-US"/>
        </w:rPr>
        <w:t>zahtjevi</w:t>
      </w:r>
      <w:proofErr w:type="spellEnd"/>
      <w:r w:rsidRPr="009E6FD1">
        <w:rPr>
          <w:rFonts w:ascii="Times" w:hAnsi="Times"/>
          <w:lang w:val="en-US"/>
        </w:rPr>
        <w:t xml:space="preserve"> </w:t>
      </w:r>
      <w:proofErr w:type="spellStart"/>
      <w:r w:rsidRPr="009E6FD1">
        <w:rPr>
          <w:rFonts w:ascii="Times" w:hAnsi="Times"/>
          <w:lang w:val="en-US"/>
        </w:rPr>
        <w:t>sistema</w:t>
      </w:r>
      <w:proofErr w:type="spellEnd"/>
      <w:r w:rsidRPr="009E6FD1">
        <w:rPr>
          <w:rFonts w:ascii="Times" w:hAnsi="Times"/>
          <w:lang w:val="en-US"/>
        </w:rPr>
        <w:t>:</w:t>
      </w:r>
    </w:p>
    <w:p w14:paraId="2F33A1A4" w14:textId="77777777" w:rsidR="00F73950" w:rsidRDefault="00F73950">
      <w:pPr>
        <w:rPr>
          <w:lang w:val="en-US"/>
        </w:rPr>
      </w:pPr>
    </w:p>
    <w:tbl>
      <w:tblPr>
        <w:tblStyle w:val="TableGrid"/>
        <w:tblW w:w="10112" w:type="dxa"/>
        <w:tblLook w:val="04A0" w:firstRow="1" w:lastRow="0" w:firstColumn="1" w:lastColumn="0" w:noHBand="0" w:noVBand="1"/>
      </w:tblPr>
      <w:tblGrid>
        <w:gridCol w:w="934"/>
        <w:gridCol w:w="3199"/>
        <w:gridCol w:w="4632"/>
        <w:gridCol w:w="1347"/>
      </w:tblGrid>
      <w:tr w:rsidR="00F73950" w14:paraId="66AD0B43" w14:textId="77777777" w:rsidTr="00F73950">
        <w:trPr>
          <w:trHeight w:val="543"/>
        </w:trPr>
        <w:tc>
          <w:tcPr>
            <w:tcW w:w="4133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BACC6"/>
          </w:tcPr>
          <w:p w14:paraId="6ACCD416" w14:textId="77777777" w:rsidR="00F73950" w:rsidRDefault="00F73950" w:rsidP="00AB1B56">
            <w:pPr>
              <w:jc w:val="both"/>
              <w:rPr>
                <w:color w:val="FFFFFF"/>
                <w14:textFill>
                  <w14:solidFill>
                    <w14:srgbClr w14:val="FFFFFF">
                      <w14:lumMod w14:val="65000"/>
                      <w14:lumOff w14:val="35000"/>
                    </w14:srgbClr>
                  </w14:solidFill>
                </w14:textFill>
              </w:rPr>
            </w:pPr>
            <w:proofErr w:type="spellStart"/>
            <w:r>
              <w:rPr>
                <w:color w:val="FFFFFF"/>
                <w14:textFill>
                  <w14:solidFill>
                    <w14:srgbClr w14:val="FFFFFF">
                      <w14:lumMod w14:val="65000"/>
                      <w14:lumOff w14:val="35000"/>
                    </w14:srgbClr>
                  </w14:solidFill>
                </w14:textFill>
              </w:rPr>
              <w:t>Kod</w:t>
            </w:r>
            <w:proofErr w:type="spellEnd"/>
          </w:p>
        </w:tc>
        <w:tc>
          <w:tcPr>
            <w:tcW w:w="463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BACC6"/>
          </w:tcPr>
          <w:p w14:paraId="4EF14315" w14:textId="77777777" w:rsidR="00F73950" w:rsidRDefault="00F73950" w:rsidP="00AB1B56">
            <w:pPr>
              <w:jc w:val="both"/>
              <w:rPr>
                <w:color w:val="FFFFFF"/>
                <w14:textFill>
                  <w14:solidFill>
                    <w14:srgbClr w14:val="FFFFFF">
                      <w14:lumMod w14:val="65000"/>
                      <w14:lumOff w14:val="35000"/>
                    </w14:srgbClr>
                  </w14:solidFill>
                </w14:textFill>
              </w:rPr>
            </w:pPr>
            <w:proofErr w:type="spellStart"/>
            <w:r>
              <w:rPr>
                <w:color w:val="FFFFFF"/>
                <w14:textFill>
                  <w14:solidFill>
                    <w14:srgbClr w14:val="FFFFFF">
                      <w14:lumMod w14:val="65000"/>
                      <w14:lumOff w14:val="35000"/>
                    </w14:srgbClr>
                  </w14:solidFill>
                </w14:textFill>
              </w:rPr>
              <w:t>Opis</w:t>
            </w:r>
            <w:proofErr w:type="spellEnd"/>
          </w:p>
        </w:tc>
        <w:tc>
          <w:tcPr>
            <w:tcW w:w="134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BACC6"/>
          </w:tcPr>
          <w:p w14:paraId="18A75678" w14:textId="77777777" w:rsidR="00F73950" w:rsidRDefault="00F73950" w:rsidP="00AB1B56">
            <w:pPr>
              <w:jc w:val="both"/>
              <w:rPr>
                <w:color w:val="FFFFFF"/>
                <w14:textFill>
                  <w14:solidFill>
                    <w14:srgbClr w14:val="FFFFFF">
                      <w14:lumMod w14:val="65000"/>
                      <w14:lumOff w14:val="35000"/>
                    </w14:srgbClr>
                  </w14:solidFill>
                </w14:textFill>
              </w:rPr>
            </w:pPr>
            <w:proofErr w:type="spellStart"/>
            <w:r>
              <w:rPr>
                <w:color w:val="FFFFFF"/>
                <w14:textFill>
                  <w14:solidFill>
                    <w14:srgbClr w14:val="FFFFFF">
                      <w14:lumMod w14:val="65000"/>
                      <w14:lumOff w14:val="35000"/>
                    </w14:srgbClr>
                  </w14:solidFill>
                </w14:textFill>
              </w:rPr>
              <w:t>Prioritet</w:t>
            </w:r>
            <w:proofErr w:type="spellEnd"/>
          </w:p>
        </w:tc>
      </w:tr>
      <w:tr w:rsidR="00F73950" w14:paraId="16C6D9D6" w14:textId="77777777" w:rsidTr="00F73950">
        <w:trPr>
          <w:trHeight w:val="529"/>
        </w:trPr>
        <w:tc>
          <w:tcPr>
            <w:tcW w:w="934" w:type="dxa"/>
          </w:tcPr>
          <w:p w14:paraId="17960918" w14:textId="77777777" w:rsidR="00F73950" w:rsidRDefault="00F73950" w:rsidP="00AB1B56">
            <w:pPr>
              <w:jc w:val="both"/>
            </w:pPr>
            <w:r>
              <w:t>F1.</w:t>
            </w:r>
          </w:p>
        </w:tc>
        <w:tc>
          <w:tcPr>
            <w:tcW w:w="3199" w:type="dxa"/>
          </w:tcPr>
          <w:p w14:paraId="71E7ABF1" w14:textId="77777777" w:rsidR="00F73950" w:rsidRDefault="00F73950" w:rsidP="00AB1B56">
            <w:proofErr w:type="spellStart"/>
            <w:r>
              <w:t>Registracija</w:t>
            </w:r>
            <w:proofErr w:type="spellEnd"/>
            <w:r>
              <w:t xml:space="preserve"> </w:t>
            </w:r>
            <w:proofErr w:type="spellStart"/>
            <w:r>
              <w:t>novog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4632" w:type="dxa"/>
          </w:tcPr>
          <w:p w14:paraId="5FBC2EAA" w14:textId="77777777" w:rsidR="00F73950" w:rsidRDefault="00F73950" w:rsidP="00AB1B56">
            <w:r>
              <w:t xml:space="preserve">Admin </w:t>
            </w:r>
            <w:proofErr w:type="spellStart"/>
            <w:r>
              <w:t>aplikacije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imati</w:t>
            </w:r>
            <w:proofErr w:type="spellEnd"/>
            <w:r>
              <w:t xml:space="preserve"> </w:t>
            </w:r>
            <w:proofErr w:type="spellStart"/>
            <w:r>
              <w:t>mogucnost</w:t>
            </w:r>
            <w:proofErr w:type="spellEnd"/>
            <w:r>
              <w:t xml:space="preserve"> </w:t>
            </w:r>
            <w:proofErr w:type="spellStart"/>
            <w:r>
              <w:t>dodavanja</w:t>
            </w:r>
            <w:proofErr w:type="spellEnd"/>
            <w:r>
              <w:t xml:space="preserve"> </w:t>
            </w:r>
            <w:proofErr w:type="spellStart"/>
            <w:r>
              <w:t>novog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u </w:t>
            </w:r>
            <w:proofErr w:type="spellStart"/>
            <w:r>
              <w:t>ovom</w:t>
            </w:r>
            <w:proofErr w:type="spellEnd"/>
            <w:r>
              <w:t xml:space="preserve"> </w:t>
            </w:r>
            <w:proofErr w:type="spellStart"/>
            <w:r>
              <w:t>slucaju</w:t>
            </w:r>
            <w:proofErr w:type="spellEnd"/>
            <w:r>
              <w:t xml:space="preserve"> to je </w:t>
            </w:r>
            <w:proofErr w:type="spellStart"/>
            <w:r>
              <w:t>uposlenik</w:t>
            </w:r>
            <w:proofErr w:type="spellEnd"/>
            <w:r>
              <w:t xml:space="preserve"> </w:t>
            </w:r>
            <w:proofErr w:type="spellStart"/>
            <w:r>
              <w:t>apoteke</w:t>
            </w:r>
            <w:proofErr w:type="spellEnd"/>
            <w:r>
              <w:t>.</w:t>
            </w:r>
          </w:p>
        </w:tc>
        <w:tc>
          <w:tcPr>
            <w:tcW w:w="1347" w:type="dxa"/>
          </w:tcPr>
          <w:p w14:paraId="5157222C" w14:textId="77777777" w:rsidR="00F73950" w:rsidRDefault="00F73950" w:rsidP="00AB1B56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Visoko</w:t>
            </w:r>
            <w:proofErr w:type="spellEnd"/>
          </w:p>
        </w:tc>
      </w:tr>
      <w:tr w:rsidR="00F73950" w14:paraId="70327AD9" w14:textId="77777777" w:rsidTr="00F73950">
        <w:trPr>
          <w:trHeight w:val="543"/>
        </w:trPr>
        <w:tc>
          <w:tcPr>
            <w:tcW w:w="934" w:type="dxa"/>
          </w:tcPr>
          <w:p w14:paraId="659FB723" w14:textId="77777777" w:rsidR="00F73950" w:rsidRDefault="00F73950" w:rsidP="00AB1B56">
            <w:pPr>
              <w:jc w:val="both"/>
            </w:pPr>
            <w:r>
              <w:t>F1.1</w:t>
            </w:r>
          </w:p>
        </w:tc>
        <w:tc>
          <w:tcPr>
            <w:tcW w:w="3199" w:type="dxa"/>
          </w:tcPr>
          <w:p w14:paraId="3B41B619" w14:textId="77777777" w:rsidR="00F73950" w:rsidRDefault="00F73950" w:rsidP="00AB1B56">
            <w:proofErr w:type="spellStart"/>
            <w:r>
              <w:t>Omogućiti</w:t>
            </w:r>
            <w:proofErr w:type="spellEnd"/>
            <w:r>
              <w:t xml:space="preserve"> </w:t>
            </w:r>
            <w:proofErr w:type="spellStart"/>
            <w:r>
              <w:t>korisniku</w:t>
            </w:r>
            <w:proofErr w:type="spellEnd"/>
            <w:r>
              <w:t xml:space="preserve"> da </w:t>
            </w:r>
            <w:proofErr w:type="spellStart"/>
            <w:r>
              <w:t>izabere</w:t>
            </w:r>
            <w:proofErr w:type="spellEnd"/>
            <w:r>
              <w:t xml:space="preserve"> PIN</w:t>
            </w:r>
          </w:p>
        </w:tc>
        <w:tc>
          <w:tcPr>
            <w:tcW w:w="4632" w:type="dxa"/>
          </w:tcPr>
          <w:p w14:paraId="62F3A4A3" w14:textId="77777777" w:rsidR="00F73950" w:rsidRDefault="00F73950" w:rsidP="00AB1B56">
            <w:pPr>
              <w:jc w:val="both"/>
            </w:pPr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sto</w:t>
            </w:r>
            <w:proofErr w:type="spellEnd"/>
            <w:r>
              <w:t xml:space="preserve"> je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dodan</w:t>
            </w:r>
            <w:proofErr w:type="spellEnd"/>
            <w:r>
              <w:t xml:space="preserve">, </w:t>
            </w:r>
            <w:proofErr w:type="spellStart"/>
            <w:r>
              <w:t>isti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imati</w:t>
            </w:r>
            <w:proofErr w:type="spellEnd"/>
            <w:r>
              <w:t xml:space="preserve"> </w:t>
            </w:r>
            <w:proofErr w:type="spellStart"/>
            <w:r>
              <w:t>mogucnost</w:t>
            </w:r>
            <w:proofErr w:type="spellEnd"/>
            <w:r>
              <w:t xml:space="preserve"> </w:t>
            </w:r>
            <w:proofErr w:type="spellStart"/>
            <w:r>
              <w:t>promjene</w:t>
            </w:r>
            <w:proofErr w:type="spellEnd"/>
            <w:r>
              <w:t xml:space="preserve"> PIN-a. </w:t>
            </w:r>
            <w:proofErr w:type="spellStart"/>
            <w:r>
              <w:t>Posto</w:t>
            </w:r>
            <w:proofErr w:type="spellEnd"/>
            <w:r>
              <w:t xml:space="preserve"> </w:t>
            </w:r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sto</w:t>
            </w:r>
            <w:proofErr w:type="spellEnd"/>
            <w:r>
              <w:t xml:space="preserve"> admin </w:t>
            </w:r>
            <w:proofErr w:type="spellStart"/>
            <w:r>
              <w:t>aplikacije</w:t>
            </w:r>
            <w:proofErr w:type="spellEnd"/>
            <w:r>
              <w:t xml:space="preserve"> </w:t>
            </w:r>
            <w:proofErr w:type="spellStart"/>
            <w:r>
              <w:t>unese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</w:t>
            </w:r>
            <w:proofErr w:type="spellStart"/>
            <w:r>
              <w:t>njemu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dodjeljen</w:t>
            </w:r>
            <w:proofErr w:type="spellEnd"/>
            <w:r>
              <w:t xml:space="preserve"> </w:t>
            </w:r>
            <w:proofErr w:type="spellStart"/>
            <w:r>
              <w:t>neki</w:t>
            </w:r>
            <w:proofErr w:type="spellEnd"/>
            <w:r>
              <w:t xml:space="preserve"> </w:t>
            </w:r>
            <w:proofErr w:type="spellStart"/>
            <w:r>
              <w:t>defaultni</w:t>
            </w:r>
            <w:proofErr w:type="spellEnd"/>
            <w:r>
              <w:t xml:space="preserve"> PIN</w:t>
            </w:r>
          </w:p>
        </w:tc>
        <w:tc>
          <w:tcPr>
            <w:tcW w:w="1347" w:type="dxa"/>
          </w:tcPr>
          <w:p w14:paraId="37FFECF6" w14:textId="77777777" w:rsidR="00F73950" w:rsidRDefault="00F73950" w:rsidP="00AB1B56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Visoko</w:t>
            </w:r>
            <w:proofErr w:type="spellEnd"/>
          </w:p>
        </w:tc>
      </w:tr>
      <w:tr w:rsidR="00F73950" w14:paraId="64703187" w14:textId="77777777" w:rsidTr="00F73950">
        <w:trPr>
          <w:trHeight w:val="529"/>
        </w:trPr>
        <w:tc>
          <w:tcPr>
            <w:tcW w:w="934" w:type="dxa"/>
          </w:tcPr>
          <w:p w14:paraId="5B9FBCBC" w14:textId="77777777" w:rsidR="00F73950" w:rsidRDefault="00F73950" w:rsidP="00AB1B56">
            <w:pPr>
              <w:jc w:val="both"/>
            </w:pPr>
            <w:r>
              <w:t>F2</w:t>
            </w:r>
          </w:p>
        </w:tc>
        <w:tc>
          <w:tcPr>
            <w:tcW w:w="3199" w:type="dxa"/>
          </w:tcPr>
          <w:p w14:paraId="1A185356" w14:textId="77777777" w:rsidR="00F73950" w:rsidRDefault="00F73950" w:rsidP="00AB1B56">
            <w:proofErr w:type="spellStart"/>
            <w:r>
              <w:t>Autentifikacija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4632" w:type="dxa"/>
          </w:tcPr>
          <w:p w14:paraId="3241D852" w14:textId="77777777" w:rsidR="00F73950" w:rsidRDefault="00F73950" w:rsidP="00AB1B56">
            <w:pPr>
              <w:jc w:val="both"/>
            </w:pPr>
            <w:proofErr w:type="spellStart"/>
            <w:r>
              <w:t>Unosom</w:t>
            </w:r>
            <w:proofErr w:type="spellEnd"/>
            <w:r>
              <w:t xml:space="preserve"> PIN-a,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potvrđuje</w:t>
            </w:r>
            <w:proofErr w:type="spellEnd"/>
            <w:r>
              <w:t xml:space="preserve"> </w:t>
            </w:r>
            <w:proofErr w:type="spellStart"/>
            <w:r>
              <w:t>svoj</w:t>
            </w:r>
            <w:proofErr w:type="spellEnd"/>
            <w:r>
              <w:t xml:space="preserve"> </w:t>
            </w:r>
            <w:proofErr w:type="spellStart"/>
            <w:r>
              <w:t>identitet</w:t>
            </w:r>
            <w:proofErr w:type="spellEnd"/>
            <w:r>
              <w:t xml:space="preserve"> </w:t>
            </w:r>
          </w:p>
        </w:tc>
        <w:tc>
          <w:tcPr>
            <w:tcW w:w="1347" w:type="dxa"/>
          </w:tcPr>
          <w:p w14:paraId="23147F9B" w14:textId="77777777" w:rsidR="00F73950" w:rsidRDefault="00F73950" w:rsidP="00AB1B56">
            <w:pPr>
              <w:jc w:val="both"/>
            </w:pPr>
            <w:proofErr w:type="spellStart"/>
            <w:r>
              <w:rPr>
                <w:i/>
                <w:iCs/>
              </w:rPr>
              <w:t>Kritično</w:t>
            </w:r>
            <w:proofErr w:type="spellEnd"/>
          </w:p>
        </w:tc>
      </w:tr>
      <w:tr w:rsidR="00F73950" w14:paraId="2D9D5134" w14:textId="77777777" w:rsidTr="00F73950">
        <w:trPr>
          <w:trHeight w:val="529"/>
        </w:trPr>
        <w:tc>
          <w:tcPr>
            <w:tcW w:w="934" w:type="dxa"/>
          </w:tcPr>
          <w:p w14:paraId="3F28E82D" w14:textId="77777777" w:rsidR="00F73950" w:rsidRDefault="00F73950" w:rsidP="00AB1B56">
            <w:pPr>
              <w:jc w:val="both"/>
            </w:pPr>
            <w:r>
              <w:t>F2.1</w:t>
            </w:r>
          </w:p>
        </w:tc>
        <w:tc>
          <w:tcPr>
            <w:tcW w:w="3199" w:type="dxa"/>
          </w:tcPr>
          <w:p w14:paraId="1F5FE1EA" w14:textId="77777777" w:rsidR="00F73950" w:rsidRDefault="00F73950" w:rsidP="00AB1B56">
            <w:proofErr w:type="spellStart"/>
            <w:r>
              <w:t>Predvidjeti</w:t>
            </w:r>
            <w:proofErr w:type="spellEnd"/>
            <w:r>
              <w:t xml:space="preserve"> </w:t>
            </w:r>
            <w:proofErr w:type="spellStart"/>
            <w:r>
              <w:t>pogrešan</w:t>
            </w:r>
            <w:proofErr w:type="spellEnd"/>
            <w:r>
              <w:t xml:space="preserve"> </w:t>
            </w:r>
            <w:proofErr w:type="spellStart"/>
            <w:r>
              <w:t>unos</w:t>
            </w:r>
            <w:proofErr w:type="spellEnd"/>
          </w:p>
        </w:tc>
        <w:tc>
          <w:tcPr>
            <w:tcW w:w="4632" w:type="dxa"/>
          </w:tcPr>
          <w:p w14:paraId="3C6A8023" w14:textId="77777777" w:rsidR="00F73950" w:rsidRDefault="00F73950" w:rsidP="00AB1B56">
            <w:r>
              <w:t xml:space="preserve">U </w:t>
            </w:r>
            <w:proofErr w:type="spellStart"/>
            <w:r>
              <w:t>slučaju</w:t>
            </w:r>
            <w:proofErr w:type="spellEnd"/>
            <w:r>
              <w:t xml:space="preserve"> da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unio</w:t>
            </w:r>
            <w:proofErr w:type="spellEnd"/>
            <w:r>
              <w:t xml:space="preserve"> </w:t>
            </w:r>
            <w:proofErr w:type="spellStart"/>
            <w:r>
              <w:t>tačne</w:t>
            </w:r>
            <w:proofErr w:type="spellEnd"/>
            <w:r>
              <w:t xml:space="preserve"> </w:t>
            </w:r>
            <w:proofErr w:type="spellStart"/>
            <w:r>
              <w:t>informacije</w:t>
            </w:r>
            <w:proofErr w:type="spellEnd"/>
            <w:r>
              <w:t xml:space="preserve">, </w:t>
            </w:r>
            <w:proofErr w:type="spellStart"/>
            <w:r>
              <w:t>potrebno</w:t>
            </w:r>
            <w:proofErr w:type="spellEnd"/>
            <w:r>
              <w:t xml:space="preserve"> je </w:t>
            </w:r>
            <w:proofErr w:type="spellStart"/>
            <w:r>
              <w:t>prikazati</w:t>
            </w:r>
            <w:proofErr w:type="spellEnd"/>
            <w:r>
              <w:t xml:space="preserve"> </w:t>
            </w:r>
            <w:proofErr w:type="spellStart"/>
            <w:r>
              <w:t>poruku</w:t>
            </w:r>
            <w:proofErr w:type="spellEnd"/>
            <w:r>
              <w:t xml:space="preserve"> </w:t>
            </w:r>
            <w:proofErr w:type="spellStart"/>
            <w:r>
              <w:t>koja</w:t>
            </w:r>
            <w:proofErr w:type="spellEnd"/>
            <w:r>
              <w:t xml:space="preserve"> </w:t>
            </w:r>
            <w:proofErr w:type="spellStart"/>
            <w:r>
              <w:t>upućuje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grešku</w:t>
            </w:r>
            <w:proofErr w:type="spellEnd"/>
          </w:p>
        </w:tc>
        <w:tc>
          <w:tcPr>
            <w:tcW w:w="1347" w:type="dxa"/>
          </w:tcPr>
          <w:p w14:paraId="5CC2860C" w14:textId="77777777" w:rsidR="00F73950" w:rsidRDefault="00F73950" w:rsidP="00AB1B56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Srednje</w:t>
            </w:r>
            <w:proofErr w:type="spellEnd"/>
          </w:p>
        </w:tc>
      </w:tr>
      <w:tr w:rsidR="00D550A5" w14:paraId="0C7BA5AD" w14:textId="77777777" w:rsidTr="00F73950">
        <w:trPr>
          <w:trHeight w:val="529"/>
        </w:trPr>
        <w:tc>
          <w:tcPr>
            <w:tcW w:w="934" w:type="dxa"/>
          </w:tcPr>
          <w:p w14:paraId="4AC2E5C9" w14:textId="7E8F8E9F" w:rsidR="00D550A5" w:rsidRDefault="00D550A5" w:rsidP="00AB1B56">
            <w:pPr>
              <w:jc w:val="both"/>
            </w:pPr>
            <w:r>
              <w:t>F3</w:t>
            </w:r>
          </w:p>
        </w:tc>
        <w:tc>
          <w:tcPr>
            <w:tcW w:w="3199" w:type="dxa"/>
          </w:tcPr>
          <w:p w14:paraId="31F63ED7" w14:textId="2D3762AA" w:rsidR="00D550A5" w:rsidRDefault="00D550A5" w:rsidP="00D550A5"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recepata</w:t>
            </w:r>
            <w:proofErr w:type="spellEnd"/>
            <w:r>
              <w:t xml:space="preserve"> </w:t>
            </w:r>
            <w:proofErr w:type="spellStart"/>
            <w:r>
              <w:t>pacijenta</w:t>
            </w:r>
            <w:proofErr w:type="spellEnd"/>
            <w:r>
              <w:t xml:space="preserve">,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propisani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strane</w:t>
            </w:r>
            <w:proofErr w:type="spellEnd"/>
            <w:r>
              <w:t xml:space="preserve"> </w:t>
            </w:r>
            <w:proofErr w:type="spellStart"/>
            <w:r>
              <w:t>doktora</w:t>
            </w:r>
            <w:proofErr w:type="spellEnd"/>
            <w:r>
              <w:t xml:space="preserve">. </w:t>
            </w:r>
          </w:p>
        </w:tc>
        <w:tc>
          <w:tcPr>
            <w:tcW w:w="4632" w:type="dxa"/>
          </w:tcPr>
          <w:p w14:paraId="4ED58A62" w14:textId="03E7C4B9" w:rsidR="00D550A5" w:rsidRDefault="00D550A5" w:rsidP="00AB1B56">
            <w:proofErr w:type="spellStart"/>
            <w:r>
              <w:t>Posto</w:t>
            </w:r>
            <w:proofErr w:type="spellEnd"/>
            <w:r>
              <w:t xml:space="preserve"> u </w:t>
            </w:r>
            <w:proofErr w:type="spellStart"/>
            <w:r>
              <w:t>stvarnosti</w:t>
            </w:r>
            <w:proofErr w:type="spellEnd"/>
            <w:r>
              <w:t xml:space="preserve"> bi </w:t>
            </w:r>
            <w:proofErr w:type="spellStart"/>
            <w:r>
              <w:t>ove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 </w:t>
            </w:r>
            <w:proofErr w:type="spellStart"/>
            <w:r>
              <w:t>dobijali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strane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javno</w:t>
            </w:r>
            <w:proofErr w:type="spellEnd"/>
            <w:r>
              <w:t xml:space="preserve"> </w:t>
            </w:r>
            <w:proofErr w:type="spellStart"/>
            <w:r>
              <w:t>zdravsto</w:t>
            </w:r>
            <w:proofErr w:type="spellEnd"/>
            <w:r>
              <w:t xml:space="preserve">, u </w:t>
            </w:r>
            <w:proofErr w:type="spellStart"/>
            <w:r>
              <w:t>nasem</w:t>
            </w:r>
            <w:proofErr w:type="spellEnd"/>
            <w:r>
              <w:t xml:space="preserve"> </w:t>
            </w:r>
            <w:proofErr w:type="spellStart"/>
            <w:r>
              <w:t>slucaju</w:t>
            </w:r>
            <w:proofErr w:type="spellEnd"/>
            <w:r>
              <w:t xml:space="preserve"> mi </w:t>
            </w:r>
            <w:proofErr w:type="spellStart"/>
            <w:r>
              <w:t>cemo</w:t>
            </w:r>
            <w:proofErr w:type="spellEnd"/>
            <w:r>
              <w:t xml:space="preserve"> </w:t>
            </w:r>
            <w:proofErr w:type="spellStart"/>
            <w:r>
              <w:t>imati</w:t>
            </w:r>
            <w:proofErr w:type="spellEnd"/>
            <w:r>
              <w:t xml:space="preserve"> </w:t>
            </w:r>
            <w:proofErr w:type="spellStart"/>
            <w:r>
              <w:t>posebnu</w:t>
            </w:r>
            <w:proofErr w:type="spellEnd"/>
            <w:r>
              <w:t xml:space="preserve"> </w:t>
            </w:r>
            <w:proofErr w:type="spellStart"/>
            <w:r>
              <w:t>tabelu</w:t>
            </w:r>
            <w:proofErr w:type="spellEnd"/>
            <w:r>
              <w:t>/</w:t>
            </w:r>
            <w:proofErr w:type="spellStart"/>
            <w:r>
              <w:t>tabele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neophodnim</w:t>
            </w:r>
            <w:proofErr w:type="spellEnd"/>
            <w:r>
              <w:t xml:space="preserve"> </w:t>
            </w:r>
            <w:proofErr w:type="spellStart"/>
            <w:r>
              <w:t>inforamcija</w:t>
            </w:r>
            <w:proofErr w:type="spellEnd"/>
            <w:r>
              <w:t xml:space="preserve">, </w:t>
            </w:r>
            <w:proofErr w:type="spellStart"/>
            <w:r>
              <w:t>kojim</w:t>
            </w:r>
            <w:proofErr w:type="spellEnd"/>
            <w:r>
              <w:t xml:space="preserve"> </w:t>
            </w:r>
            <w:proofErr w:type="spellStart"/>
            <w:r>
              <w:t>cemo</w:t>
            </w:r>
            <w:proofErr w:type="spellEnd"/>
            <w:r>
              <w:t xml:space="preserve"> </w:t>
            </w:r>
            <w:proofErr w:type="spellStart"/>
            <w:r>
              <w:t>simulirati</w:t>
            </w:r>
            <w:proofErr w:type="spellEnd"/>
            <w:r>
              <w:t xml:space="preserve"> </w:t>
            </w:r>
            <w:proofErr w:type="spellStart"/>
            <w:r>
              <w:t>propisane</w:t>
            </w:r>
            <w:proofErr w:type="spellEnd"/>
            <w:r>
              <w:t xml:space="preserve"> </w:t>
            </w:r>
            <w:proofErr w:type="spellStart"/>
            <w:r>
              <w:t>recepte</w:t>
            </w:r>
            <w:proofErr w:type="spellEnd"/>
            <w:r>
              <w:t xml:space="preserve"> </w:t>
            </w:r>
            <w:proofErr w:type="spellStart"/>
            <w:r>
              <w:t>pacijentu</w:t>
            </w:r>
            <w:proofErr w:type="spellEnd"/>
            <w:r w:rsidR="00D405BB">
              <w:t>.</w:t>
            </w:r>
          </w:p>
        </w:tc>
        <w:tc>
          <w:tcPr>
            <w:tcW w:w="1347" w:type="dxa"/>
          </w:tcPr>
          <w:p w14:paraId="712AA7FE" w14:textId="10615288" w:rsidR="00D550A5" w:rsidRDefault="00D550A5" w:rsidP="00AB1B56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Visoko</w:t>
            </w:r>
            <w:proofErr w:type="spellEnd"/>
          </w:p>
        </w:tc>
      </w:tr>
      <w:tr w:rsidR="00D550A5" w14:paraId="3D12370B" w14:textId="77777777" w:rsidTr="00F73950">
        <w:trPr>
          <w:trHeight w:val="529"/>
        </w:trPr>
        <w:tc>
          <w:tcPr>
            <w:tcW w:w="934" w:type="dxa"/>
          </w:tcPr>
          <w:p w14:paraId="50EBC317" w14:textId="55579B08" w:rsidR="00D550A5" w:rsidRDefault="00D405BB" w:rsidP="00D405BB">
            <w:pPr>
              <w:jc w:val="both"/>
            </w:pPr>
            <w:r>
              <w:t>F4</w:t>
            </w:r>
          </w:p>
        </w:tc>
        <w:tc>
          <w:tcPr>
            <w:tcW w:w="3199" w:type="dxa"/>
          </w:tcPr>
          <w:p w14:paraId="7FA81BA0" w14:textId="4B96380F" w:rsidR="00D550A5" w:rsidRDefault="00D405BB" w:rsidP="00D550A5">
            <w:proofErr w:type="spellStart"/>
            <w:r>
              <w:t>Prodaja</w:t>
            </w:r>
            <w:proofErr w:type="spellEnd"/>
            <w:r>
              <w:t xml:space="preserve"> </w:t>
            </w:r>
            <w:proofErr w:type="spellStart"/>
            <w:r>
              <w:t>lijekova</w:t>
            </w:r>
            <w:proofErr w:type="spellEnd"/>
            <w:r>
              <w:t xml:space="preserve"> </w:t>
            </w:r>
            <w:proofErr w:type="spellStart"/>
            <w:r>
              <w:t>pacijentu</w:t>
            </w:r>
            <w:proofErr w:type="spellEnd"/>
            <w:r>
              <w:t xml:space="preserve">,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osnovu</w:t>
            </w:r>
            <w:proofErr w:type="spellEnd"/>
            <w:r>
              <w:t xml:space="preserve"> </w:t>
            </w:r>
            <w:proofErr w:type="spellStart"/>
            <w:r>
              <w:t>propisanog</w:t>
            </w:r>
            <w:proofErr w:type="spellEnd"/>
            <w:r>
              <w:t xml:space="preserve"> </w:t>
            </w:r>
            <w:proofErr w:type="spellStart"/>
            <w:r>
              <w:t>lijeka</w:t>
            </w:r>
            <w:proofErr w:type="spellEnd"/>
          </w:p>
        </w:tc>
        <w:tc>
          <w:tcPr>
            <w:tcW w:w="4632" w:type="dxa"/>
          </w:tcPr>
          <w:p w14:paraId="6F38B3E5" w14:textId="0442B811" w:rsidR="00D550A5" w:rsidRDefault="00D405BB" w:rsidP="00AB1B56"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pregleda</w:t>
            </w:r>
            <w:proofErr w:type="spellEnd"/>
            <w:r>
              <w:t xml:space="preserve"> </w:t>
            </w:r>
            <w:proofErr w:type="spellStart"/>
            <w:r>
              <w:t>recepata</w:t>
            </w:r>
            <w:proofErr w:type="spellEnd"/>
            <w:r>
              <w:t xml:space="preserve"> </w:t>
            </w:r>
            <w:proofErr w:type="spellStart"/>
            <w:r>
              <w:t>propisnih</w:t>
            </w:r>
            <w:proofErr w:type="spellEnd"/>
            <w:r>
              <w:t xml:space="preserve"> </w:t>
            </w:r>
            <w:proofErr w:type="spellStart"/>
            <w:r>
              <w:t>pacijentu</w:t>
            </w:r>
            <w:proofErr w:type="spellEnd"/>
            <w:r>
              <w:t xml:space="preserve">, </w:t>
            </w:r>
            <w:proofErr w:type="spellStart"/>
            <w:r>
              <w:t>moguce</w:t>
            </w:r>
            <w:proofErr w:type="spellEnd"/>
            <w:r>
              <w:t xml:space="preserve"> je </w:t>
            </w:r>
            <w:proofErr w:type="spellStart"/>
            <w:r>
              <w:t>izvrsiti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prodaju</w:t>
            </w:r>
            <w:proofErr w:type="spellEnd"/>
            <w:r>
              <w:t xml:space="preserve"> </w:t>
            </w:r>
            <w:proofErr w:type="spellStart"/>
            <w:r>
              <w:t>lijekova</w:t>
            </w:r>
            <w:proofErr w:type="spellEnd"/>
            <w:r>
              <w:t>.</w:t>
            </w:r>
          </w:p>
        </w:tc>
        <w:tc>
          <w:tcPr>
            <w:tcW w:w="1347" w:type="dxa"/>
          </w:tcPr>
          <w:p w14:paraId="0E9C237E" w14:textId="77777777" w:rsidR="00D550A5" w:rsidRDefault="00D405BB" w:rsidP="00AB1B56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Visoko</w:t>
            </w:r>
            <w:proofErr w:type="spellEnd"/>
          </w:p>
          <w:p w14:paraId="6D5A523F" w14:textId="77777777" w:rsidR="00D405BB" w:rsidRDefault="00D405BB" w:rsidP="00AB1B56">
            <w:pPr>
              <w:jc w:val="both"/>
              <w:rPr>
                <w:i/>
                <w:iCs/>
              </w:rPr>
            </w:pPr>
          </w:p>
        </w:tc>
      </w:tr>
      <w:tr w:rsidR="00D405BB" w14:paraId="3843A3C5" w14:textId="77777777" w:rsidTr="00F73950">
        <w:trPr>
          <w:trHeight w:val="529"/>
        </w:trPr>
        <w:tc>
          <w:tcPr>
            <w:tcW w:w="934" w:type="dxa"/>
          </w:tcPr>
          <w:p w14:paraId="0C7DCAD9" w14:textId="15EE9D9A" w:rsidR="00D405BB" w:rsidRDefault="00D405BB" w:rsidP="00D405BB">
            <w:pPr>
              <w:jc w:val="both"/>
            </w:pPr>
            <w:r>
              <w:t>F4.1</w:t>
            </w:r>
          </w:p>
        </w:tc>
        <w:tc>
          <w:tcPr>
            <w:tcW w:w="3199" w:type="dxa"/>
          </w:tcPr>
          <w:p w14:paraId="50DBB0B6" w14:textId="7E20D909" w:rsidR="00D405BB" w:rsidRDefault="00D405BB" w:rsidP="00D550A5">
            <w:proofErr w:type="spellStart"/>
            <w:r>
              <w:t>Uvid</w:t>
            </w:r>
            <w:proofErr w:type="spellEnd"/>
            <w:r>
              <w:t xml:space="preserve"> u </w:t>
            </w:r>
            <w:proofErr w:type="spellStart"/>
            <w:r>
              <w:t>stanje</w:t>
            </w:r>
            <w:proofErr w:type="spellEnd"/>
            <w:r>
              <w:t xml:space="preserve"> </w:t>
            </w:r>
            <w:proofErr w:type="spellStart"/>
            <w:r>
              <w:t>magacina</w:t>
            </w:r>
            <w:proofErr w:type="spellEnd"/>
          </w:p>
        </w:tc>
        <w:tc>
          <w:tcPr>
            <w:tcW w:w="4632" w:type="dxa"/>
          </w:tcPr>
          <w:p w14:paraId="171713B5" w14:textId="4D332209" w:rsidR="00D405BB" w:rsidRDefault="00D405BB" w:rsidP="00AB1B56">
            <w:proofErr w:type="spellStart"/>
            <w:r>
              <w:t>Prilikom</w:t>
            </w:r>
            <w:proofErr w:type="spellEnd"/>
            <w:r>
              <w:t xml:space="preserve"> </w:t>
            </w:r>
            <w:proofErr w:type="spellStart"/>
            <w:r>
              <w:t>prodaje</w:t>
            </w:r>
            <w:proofErr w:type="spellEnd"/>
            <w:r>
              <w:t xml:space="preserve"> </w:t>
            </w:r>
            <w:proofErr w:type="spellStart"/>
            <w:r>
              <w:t>lijekova</w:t>
            </w:r>
            <w:proofErr w:type="spellEnd"/>
            <w:r>
              <w:t xml:space="preserve"> , </w:t>
            </w:r>
            <w:proofErr w:type="spellStart"/>
            <w:r>
              <w:t>potrebno</w:t>
            </w:r>
            <w:proofErr w:type="spellEnd"/>
            <w:r>
              <w:t xml:space="preserve"> je </w:t>
            </w:r>
            <w:proofErr w:type="spellStart"/>
            <w:r>
              <w:t>provjeriti</w:t>
            </w:r>
            <w:proofErr w:type="spellEnd"/>
            <w:r>
              <w:t xml:space="preserve"> da li </w:t>
            </w:r>
            <w:proofErr w:type="spellStart"/>
            <w:r>
              <w:t>imamo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stanju</w:t>
            </w:r>
            <w:proofErr w:type="spellEnd"/>
            <w:r>
              <w:t xml:space="preserve"> </w:t>
            </w:r>
            <w:proofErr w:type="spellStart"/>
            <w:r>
              <w:t>trazeni</w:t>
            </w:r>
            <w:proofErr w:type="spellEnd"/>
            <w:r>
              <w:t xml:space="preserve"> </w:t>
            </w:r>
            <w:proofErr w:type="spellStart"/>
            <w:r>
              <w:t>lijek</w:t>
            </w:r>
            <w:proofErr w:type="spellEnd"/>
          </w:p>
        </w:tc>
        <w:tc>
          <w:tcPr>
            <w:tcW w:w="1347" w:type="dxa"/>
          </w:tcPr>
          <w:p w14:paraId="6B5BB535" w14:textId="3DAD7F2C" w:rsidR="00D405BB" w:rsidRDefault="00D405BB" w:rsidP="00AB1B56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Visoko</w:t>
            </w:r>
            <w:proofErr w:type="spellEnd"/>
          </w:p>
        </w:tc>
      </w:tr>
      <w:tr w:rsidR="00D405BB" w14:paraId="6B264AFE" w14:textId="77777777" w:rsidTr="00F73950">
        <w:trPr>
          <w:trHeight w:val="529"/>
        </w:trPr>
        <w:tc>
          <w:tcPr>
            <w:tcW w:w="934" w:type="dxa"/>
          </w:tcPr>
          <w:p w14:paraId="55638B54" w14:textId="3717F40D" w:rsidR="00D405BB" w:rsidRDefault="00D405BB" w:rsidP="00D405BB">
            <w:pPr>
              <w:jc w:val="both"/>
            </w:pPr>
            <w:r>
              <w:t>F4.2</w:t>
            </w:r>
          </w:p>
        </w:tc>
        <w:tc>
          <w:tcPr>
            <w:tcW w:w="3199" w:type="dxa"/>
          </w:tcPr>
          <w:p w14:paraId="66E4F340" w14:textId="2CFA6147" w:rsidR="00D405BB" w:rsidRDefault="00D405BB" w:rsidP="00D550A5">
            <w:proofErr w:type="spellStart"/>
            <w:r>
              <w:t>Kalkulacija</w:t>
            </w:r>
            <w:proofErr w:type="spellEnd"/>
            <w:r>
              <w:t xml:space="preserve"> </w:t>
            </w:r>
            <w:proofErr w:type="spellStart"/>
            <w:r>
              <w:t>cijene</w:t>
            </w:r>
            <w:proofErr w:type="spellEnd"/>
          </w:p>
        </w:tc>
        <w:tc>
          <w:tcPr>
            <w:tcW w:w="4632" w:type="dxa"/>
          </w:tcPr>
          <w:p w14:paraId="7854C101" w14:textId="2DE884FD" w:rsidR="00D405BB" w:rsidRDefault="00D405BB" w:rsidP="00AB1B56">
            <w:proofErr w:type="spellStart"/>
            <w:r>
              <w:t>Izvrsiti</w:t>
            </w:r>
            <w:proofErr w:type="spellEnd"/>
            <w:r>
              <w:t xml:space="preserve"> </w:t>
            </w:r>
            <w:proofErr w:type="spellStart"/>
            <w:r>
              <w:t>kalkulaciju</w:t>
            </w:r>
            <w:proofErr w:type="spellEnd"/>
            <w:r>
              <w:t xml:space="preserve"> </w:t>
            </w:r>
            <w:proofErr w:type="spellStart"/>
            <w:r>
              <w:t>lijekova</w:t>
            </w:r>
            <w:proofErr w:type="spellEnd"/>
            <w:r>
              <w:t xml:space="preserve">,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osnovu</w:t>
            </w:r>
            <w:proofErr w:type="spellEnd"/>
            <w:r>
              <w:t xml:space="preserve"> </w:t>
            </w:r>
            <w:proofErr w:type="spellStart"/>
            <w:r>
              <w:t>lijeka</w:t>
            </w:r>
            <w:proofErr w:type="spellEnd"/>
            <w:r>
              <w:t xml:space="preserve">, </w:t>
            </w:r>
            <w:proofErr w:type="spellStart"/>
            <w:r>
              <w:t>kolicine</w:t>
            </w:r>
            <w:proofErr w:type="spellEnd"/>
            <w:r>
              <w:t xml:space="preserve"> </w:t>
            </w:r>
            <w:proofErr w:type="spellStart"/>
            <w:r>
              <w:t>itd</w:t>
            </w:r>
            <w:proofErr w:type="spellEnd"/>
            <w:r>
              <w:t>.</w:t>
            </w:r>
          </w:p>
        </w:tc>
        <w:tc>
          <w:tcPr>
            <w:tcW w:w="1347" w:type="dxa"/>
          </w:tcPr>
          <w:p w14:paraId="667D2CA3" w14:textId="4C429967" w:rsidR="00D405BB" w:rsidRDefault="00D405BB" w:rsidP="00AB1B56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Visoko</w:t>
            </w:r>
            <w:proofErr w:type="spellEnd"/>
          </w:p>
        </w:tc>
      </w:tr>
      <w:tr w:rsidR="00D405BB" w14:paraId="425190E2" w14:textId="77777777" w:rsidTr="00F73950">
        <w:trPr>
          <w:trHeight w:val="529"/>
        </w:trPr>
        <w:tc>
          <w:tcPr>
            <w:tcW w:w="934" w:type="dxa"/>
          </w:tcPr>
          <w:p w14:paraId="10C938A6" w14:textId="4E301919" w:rsidR="00D405BB" w:rsidRDefault="00D405BB" w:rsidP="00D405BB">
            <w:pPr>
              <w:jc w:val="both"/>
            </w:pPr>
            <w:r>
              <w:t>F4.3</w:t>
            </w:r>
          </w:p>
        </w:tc>
        <w:tc>
          <w:tcPr>
            <w:tcW w:w="3199" w:type="dxa"/>
          </w:tcPr>
          <w:p w14:paraId="128EFB72" w14:textId="263FBC9C" w:rsidR="00D405BB" w:rsidRDefault="00D405BB" w:rsidP="00D550A5">
            <w:proofErr w:type="spellStart"/>
            <w:r>
              <w:t>Predvidjeti</w:t>
            </w:r>
            <w:proofErr w:type="spellEnd"/>
            <w:r>
              <w:t xml:space="preserve"> </w:t>
            </w:r>
            <w:proofErr w:type="spellStart"/>
            <w:r>
              <w:t>pogresku</w:t>
            </w:r>
            <w:proofErr w:type="spellEnd"/>
          </w:p>
        </w:tc>
        <w:tc>
          <w:tcPr>
            <w:tcW w:w="4632" w:type="dxa"/>
          </w:tcPr>
          <w:p w14:paraId="1250EE4D" w14:textId="77777777" w:rsidR="00D405BB" w:rsidRDefault="00D405BB" w:rsidP="00AB1B56"/>
        </w:tc>
        <w:tc>
          <w:tcPr>
            <w:tcW w:w="1347" w:type="dxa"/>
          </w:tcPr>
          <w:p w14:paraId="45D2C80E" w14:textId="76336F0E" w:rsidR="00D405BB" w:rsidRDefault="00D405BB" w:rsidP="00AB1B56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Srednje</w:t>
            </w:r>
            <w:proofErr w:type="spellEnd"/>
          </w:p>
        </w:tc>
      </w:tr>
      <w:tr w:rsidR="00D405BB" w14:paraId="455876C3" w14:textId="77777777" w:rsidTr="00D405BB">
        <w:trPr>
          <w:trHeight w:val="675"/>
        </w:trPr>
        <w:tc>
          <w:tcPr>
            <w:tcW w:w="934" w:type="dxa"/>
          </w:tcPr>
          <w:p w14:paraId="502632C5" w14:textId="6DD0E271" w:rsidR="00D405BB" w:rsidRDefault="00D405BB" w:rsidP="00D405BB">
            <w:pPr>
              <w:jc w:val="both"/>
            </w:pPr>
            <w:r>
              <w:t>F5</w:t>
            </w:r>
          </w:p>
        </w:tc>
        <w:tc>
          <w:tcPr>
            <w:tcW w:w="3199" w:type="dxa"/>
          </w:tcPr>
          <w:p w14:paraId="64768210" w14:textId="018BED75" w:rsidR="00D405BB" w:rsidRDefault="00D405BB" w:rsidP="00D550A5">
            <w:proofErr w:type="spellStart"/>
            <w:r>
              <w:t>Narudzba</w:t>
            </w:r>
            <w:proofErr w:type="spellEnd"/>
            <w:r>
              <w:t xml:space="preserve"> </w:t>
            </w:r>
            <w:proofErr w:type="spellStart"/>
            <w:r>
              <w:t>lijekova</w:t>
            </w:r>
            <w:proofErr w:type="spellEnd"/>
          </w:p>
        </w:tc>
        <w:tc>
          <w:tcPr>
            <w:tcW w:w="4632" w:type="dxa"/>
          </w:tcPr>
          <w:p w14:paraId="31687921" w14:textId="2A1F022F" w:rsidR="00D405BB" w:rsidRDefault="00D405BB" w:rsidP="00AB1B56">
            <w:r>
              <w:t xml:space="preserve">Admin </w:t>
            </w:r>
            <w:proofErr w:type="spellStart"/>
            <w:r>
              <w:t>aplikacije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imati</w:t>
            </w:r>
            <w:proofErr w:type="spellEnd"/>
            <w:r>
              <w:t xml:space="preserve"> </w:t>
            </w:r>
            <w:proofErr w:type="spellStart"/>
            <w:r>
              <w:t>mogucnost</w:t>
            </w:r>
            <w:proofErr w:type="spellEnd"/>
            <w:r>
              <w:t xml:space="preserve"> </w:t>
            </w:r>
            <w:proofErr w:type="spellStart"/>
            <w:r>
              <w:t>nabavke</w:t>
            </w:r>
            <w:proofErr w:type="spellEnd"/>
            <w:r>
              <w:t xml:space="preserve"> </w:t>
            </w:r>
            <w:proofErr w:type="spellStart"/>
            <w:r>
              <w:t>lijekova</w:t>
            </w:r>
            <w:proofErr w:type="spellEnd"/>
            <w:r>
              <w:t xml:space="preserve">, </w:t>
            </w:r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sto</w:t>
            </w:r>
            <w:proofErr w:type="spellEnd"/>
            <w:r>
              <w:t xml:space="preserve"> se </w:t>
            </w:r>
            <w:proofErr w:type="spellStart"/>
            <w:r>
              <w:t>utvrdi</w:t>
            </w:r>
            <w:proofErr w:type="spellEnd"/>
            <w:r>
              <w:t xml:space="preserve"> da je </w:t>
            </w:r>
            <w:proofErr w:type="spellStart"/>
            <w:r>
              <w:t>potrebno</w:t>
            </w:r>
            <w:proofErr w:type="spellEnd"/>
            <w:r>
              <w:t xml:space="preserve"> </w:t>
            </w:r>
            <w:proofErr w:type="spellStart"/>
            <w:r>
              <w:t>izvrsiti</w:t>
            </w:r>
            <w:proofErr w:type="spellEnd"/>
            <w:r>
              <w:t xml:space="preserve"> </w:t>
            </w:r>
            <w:proofErr w:type="spellStart"/>
            <w:r>
              <w:t>nabavku</w:t>
            </w:r>
            <w:proofErr w:type="spellEnd"/>
            <w:r>
              <w:t xml:space="preserve"> </w:t>
            </w:r>
            <w:proofErr w:type="spellStart"/>
            <w:r>
              <w:t>odredjenih</w:t>
            </w:r>
            <w:proofErr w:type="spellEnd"/>
            <w:r>
              <w:t xml:space="preserve"> </w:t>
            </w:r>
            <w:proofErr w:type="spellStart"/>
            <w:r>
              <w:t>lijekova</w:t>
            </w:r>
            <w:proofErr w:type="spellEnd"/>
            <w:r>
              <w:t xml:space="preserve">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integrisan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sistemima</w:t>
            </w:r>
            <w:proofErr w:type="spellEnd"/>
            <w:r>
              <w:t xml:space="preserve"> </w:t>
            </w:r>
            <w:proofErr w:type="spellStart"/>
            <w:r>
              <w:t>firmi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kojim</w:t>
            </w:r>
            <w:proofErr w:type="spellEnd"/>
            <w:r>
              <w:t xml:space="preserve"> </w:t>
            </w:r>
            <w:proofErr w:type="spellStart"/>
            <w:r>
              <w:t>apoteka</w:t>
            </w:r>
            <w:proofErr w:type="spellEnd"/>
            <w: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sklopljen</w:t>
            </w:r>
            <w:proofErr w:type="spellEnd"/>
            <w:r>
              <w:t xml:space="preserve"> </w:t>
            </w:r>
            <w:proofErr w:type="spellStart"/>
            <w:r>
              <w:t>ugovor</w:t>
            </w:r>
            <w:proofErr w:type="spellEnd"/>
            <w:r>
              <w:t xml:space="preserve"> o </w:t>
            </w:r>
            <w:proofErr w:type="spellStart"/>
            <w:r>
              <w:t>nabavci</w:t>
            </w:r>
            <w:proofErr w:type="spellEnd"/>
            <w:r>
              <w:t xml:space="preserve"> </w:t>
            </w:r>
            <w:proofErr w:type="spellStart"/>
            <w:r>
              <w:t>lijekova</w:t>
            </w:r>
            <w:proofErr w:type="spellEnd"/>
            <w:r>
              <w:t xml:space="preserve">. </w:t>
            </w:r>
          </w:p>
        </w:tc>
        <w:tc>
          <w:tcPr>
            <w:tcW w:w="1347" w:type="dxa"/>
          </w:tcPr>
          <w:p w14:paraId="0FFBAE40" w14:textId="4C105879" w:rsidR="00D405BB" w:rsidRDefault="00D405BB" w:rsidP="00AB1B56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Visoko</w:t>
            </w:r>
            <w:proofErr w:type="spellEnd"/>
          </w:p>
        </w:tc>
      </w:tr>
    </w:tbl>
    <w:p w14:paraId="0740FF60" w14:textId="170A5EE9" w:rsidR="00F73950" w:rsidRDefault="00F73950">
      <w:pPr>
        <w:rPr>
          <w:lang w:val="en-US"/>
        </w:rPr>
      </w:pPr>
    </w:p>
    <w:p w14:paraId="67DA1F32" w14:textId="4BDD4844" w:rsidR="009E6FD1" w:rsidRDefault="009E6FD1" w:rsidP="008820E5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9E6FD1">
        <w:rPr>
          <w:rFonts w:ascii="Times New Roman" w:hAnsi="Times New Roman" w:cs="Times New Roman"/>
          <w:lang w:val="en-US"/>
        </w:rPr>
        <w:t>Planirano</w:t>
      </w:r>
      <w:proofErr w:type="spellEnd"/>
      <w:r w:rsidRPr="009E6FD1">
        <w:rPr>
          <w:rFonts w:ascii="Times New Roman" w:hAnsi="Times New Roman" w:cs="Times New Roman"/>
          <w:lang w:val="en-US"/>
        </w:rPr>
        <w:t xml:space="preserve"> je da </w:t>
      </w:r>
      <w:r w:rsidR="008820E5">
        <w:rPr>
          <w:rFonts w:ascii="Times New Roman" w:hAnsi="Times New Roman" w:cs="Times New Roman"/>
          <w:lang w:val="en-US"/>
        </w:rPr>
        <w:t xml:space="preserve">se </w:t>
      </w:r>
      <w:proofErr w:type="spellStart"/>
      <w:r w:rsidR="008820E5">
        <w:rPr>
          <w:rFonts w:ascii="Times New Roman" w:hAnsi="Times New Roman" w:cs="Times New Roman"/>
          <w:lang w:val="en-US"/>
        </w:rPr>
        <w:t>sistem</w:t>
      </w:r>
      <w:proofErr w:type="spellEnd"/>
      <w:r w:rsidR="008820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20E5">
        <w:rPr>
          <w:rFonts w:ascii="Times New Roman" w:hAnsi="Times New Roman" w:cs="Times New Roman"/>
          <w:lang w:val="en-US"/>
        </w:rPr>
        <w:t>sastoji</w:t>
      </w:r>
      <w:proofErr w:type="spellEnd"/>
      <w:r w:rsidR="008820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20E5">
        <w:rPr>
          <w:rFonts w:ascii="Times New Roman" w:hAnsi="Times New Roman" w:cs="Times New Roman"/>
          <w:lang w:val="en-US"/>
        </w:rPr>
        <w:t>od</w:t>
      </w:r>
      <w:proofErr w:type="spellEnd"/>
      <w:r w:rsidR="008820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20E5">
        <w:rPr>
          <w:rFonts w:ascii="Times New Roman" w:hAnsi="Times New Roman" w:cs="Times New Roman"/>
          <w:lang w:val="en-US"/>
        </w:rPr>
        <w:t>dva</w:t>
      </w:r>
      <w:proofErr w:type="spellEnd"/>
      <w:r w:rsidR="008820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20E5">
        <w:rPr>
          <w:rFonts w:ascii="Times New Roman" w:hAnsi="Times New Roman" w:cs="Times New Roman"/>
          <w:lang w:val="en-US"/>
        </w:rPr>
        <w:t>mikroservisa</w:t>
      </w:r>
      <w:proofErr w:type="spellEnd"/>
      <w:r w:rsidR="008820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20E5">
        <w:rPr>
          <w:rFonts w:ascii="Times New Roman" w:hAnsi="Times New Roman" w:cs="Times New Roman"/>
          <w:lang w:val="en-US"/>
        </w:rPr>
        <w:t>i</w:t>
      </w:r>
      <w:proofErr w:type="spellEnd"/>
      <w:r w:rsidR="008820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20E5">
        <w:rPr>
          <w:rFonts w:ascii="Times New Roman" w:hAnsi="Times New Roman" w:cs="Times New Roman"/>
          <w:lang w:val="en-US"/>
        </w:rPr>
        <w:t>frontenda</w:t>
      </w:r>
      <w:proofErr w:type="spellEnd"/>
      <w:r w:rsidR="008820E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8820E5">
        <w:rPr>
          <w:rFonts w:ascii="Times New Roman" w:hAnsi="Times New Roman" w:cs="Times New Roman"/>
          <w:lang w:val="en-US"/>
        </w:rPr>
        <w:t>Mikroservisi</w:t>
      </w:r>
      <w:proofErr w:type="spellEnd"/>
      <w:r w:rsidR="008820E5">
        <w:rPr>
          <w:rFonts w:ascii="Times New Roman" w:hAnsi="Times New Roman" w:cs="Times New Roman"/>
          <w:lang w:val="en-US"/>
        </w:rPr>
        <w:t xml:space="preserve"> bi </w:t>
      </w:r>
      <w:proofErr w:type="spellStart"/>
      <w:r w:rsidR="008820E5">
        <w:rPr>
          <w:rFonts w:ascii="Times New Roman" w:hAnsi="Times New Roman" w:cs="Times New Roman"/>
          <w:lang w:val="en-US"/>
        </w:rPr>
        <w:t>bili</w:t>
      </w:r>
      <w:proofErr w:type="spellEnd"/>
      <w:r w:rsidR="008820E5">
        <w:rPr>
          <w:rFonts w:ascii="Times New Roman" w:hAnsi="Times New Roman" w:cs="Times New Roman"/>
          <w:lang w:val="en-US"/>
        </w:rPr>
        <w:t xml:space="preserve"> “Account” </w:t>
      </w:r>
      <w:proofErr w:type="spellStart"/>
      <w:r w:rsidR="008820E5">
        <w:rPr>
          <w:rFonts w:ascii="Times New Roman" w:hAnsi="Times New Roman" w:cs="Times New Roman"/>
          <w:lang w:val="en-US"/>
        </w:rPr>
        <w:t>koji</w:t>
      </w:r>
      <w:proofErr w:type="spellEnd"/>
      <w:r w:rsidR="008820E5">
        <w:rPr>
          <w:rFonts w:ascii="Times New Roman" w:hAnsi="Times New Roman" w:cs="Times New Roman"/>
          <w:lang w:val="en-US"/>
        </w:rPr>
        <w:t xml:space="preserve"> bi </w:t>
      </w:r>
      <w:proofErr w:type="spellStart"/>
      <w:r w:rsidR="008820E5">
        <w:rPr>
          <w:rFonts w:ascii="Times New Roman" w:hAnsi="Times New Roman" w:cs="Times New Roman"/>
          <w:lang w:val="en-US"/>
        </w:rPr>
        <w:t>sadrzavao</w:t>
      </w:r>
      <w:proofErr w:type="spellEnd"/>
      <w:r w:rsidR="008820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20E5">
        <w:rPr>
          <w:rFonts w:ascii="Times New Roman" w:hAnsi="Times New Roman" w:cs="Times New Roman"/>
          <w:lang w:val="en-US"/>
        </w:rPr>
        <w:t>podatke</w:t>
      </w:r>
      <w:proofErr w:type="spellEnd"/>
      <w:r w:rsidR="008820E5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="008820E5">
        <w:rPr>
          <w:rFonts w:ascii="Times New Roman" w:hAnsi="Times New Roman" w:cs="Times New Roman"/>
          <w:lang w:val="en-US"/>
        </w:rPr>
        <w:t>uposlenicima</w:t>
      </w:r>
      <w:proofErr w:type="spellEnd"/>
      <w:r w:rsidR="008820E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8820E5">
        <w:rPr>
          <w:rFonts w:ascii="Times New Roman" w:hAnsi="Times New Roman" w:cs="Times New Roman"/>
          <w:lang w:val="en-US"/>
        </w:rPr>
        <w:t>te</w:t>
      </w:r>
      <w:proofErr w:type="spellEnd"/>
      <w:r w:rsidR="008820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20E5">
        <w:rPr>
          <w:rFonts w:ascii="Times New Roman" w:hAnsi="Times New Roman" w:cs="Times New Roman"/>
          <w:lang w:val="en-US"/>
        </w:rPr>
        <w:t>sluzio</w:t>
      </w:r>
      <w:proofErr w:type="spellEnd"/>
      <w:r w:rsidR="008820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20E5">
        <w:rPr>
          <w:rFonts w:ascii="Times New Roman" w:hAnsi="Times New Roman" w:cs="Times New Roman"/>
          <w:lang w:val="en-US"/>
        </w:rPr>
        <w:t>kao</w:t>
      </w:r>
      <w:proofErr w:type="spellEnd"/>
      <w:r w:rsidR="008820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20E5">
        <w:rPr>
          <w:rFonts w:ascii="Times New Roman" w:hAnsi="Times New Roman" w:cs="Times New Roman"/>
          <w:lang w:val="en-US"/>
        </w:rPr>
        <w:t>servis</w:t>
      </w:r>
      <w:proofErr w:type="spellEnd"/>
      <w:r w:rsidR="008820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20E5">
        <w:rPr>
          <w:rFonts w:ascii="Times New Roman" w:hAnsi="Times New Roman" w:cs="Times New Roman"/>
          <w:lang w:val="en-US"/>
        </w:rPr>
        <w:t>za</w:t>
      </w:r>
      <w:proofErr w:type="spellEnd"/>
      <w:r w:rsidR="008820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20E5">
        <w:rPr>
          <w:rFonts w:ascii="Times New Roman" w:hAnsi="Times New Roman" w:cs="Times New Roman"/>
          <w:lang w:val="en-US"/>
        </w:rPr>
        <w:t>authentikaciju</w:t>
      </w:r>
      <w:proofErr w:type="spellEnd"/>
      <w:r w:rsidR="008820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20E5">
        <w:rPr>
          <w:rFonts w:ascii="Times New Roman" w:hAnsi="Times New Roman" w:cs="Times New Roman"/>
          <w:lang w:val="en-US"/>
        </w:rPr>
        <w:t>i</w:t>
      </w:r>
      <w:proofErr w:type="spellEnd"/>
      <w:r w:rsidR="008820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20E5">
        <w:rPr>
          <w:rFonts w:ascii="Times New Roman" w:hAnsi="Times New Roman" w:cs="Times New Roman"/>
          <w:lang w:val="en-US"/>
        </w:rPr>
        <w:t>autorizaciju</w:t>
      </w:r>
      <w:proofErr w:type="spellEnd"/>
      <w:r w:rsidR="008820E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8820E5">
        <w:rPr>
          <w:rFonts w:ascii="Times New Roman" w:hAnsi="Times New Roman" w:cs="Times New Roman"/>
          <w:lang w:val="en-US"/>
        </w:rPr>
        <w:t>te</w:t>
      </w:r>
      <w:proofErr w:type="spellEnd"/>
      <w:r w:rsidR="008820E5">
        <w:rPr>
          <w:rFonts w:ascii="Times New Roman" w:hAnsi="Times New Roman" w:cs="Times New Roman"/>
          <w:lang w:val="en-US"/>
        </w:rPr>
        <w:t xml:space="preserve"> “Pharmacy” u </w:t>
      </w:r>
      <w:proofErr w:type="spellStart"/>
      <w:r w:rsidR="008820E5">
        <w:rPr>
          <w:rFonts w:ascii="Times New Roman" w:hAnsi="Times New Roman" w:cs="Times New Roman"/>
          <w:lang w:val="en-US"/>
        </w:rPr>
        <w:t>kojem</w:t>
      </w:r>
      <w:proofErr w:type="spellEnd"/>
      <w:r w:rsidR="008820E5">
        <w:rPr>
          <w:rFonts w:ascii="Times New Roman" w:hAnsi="Times New Roman" w:cs="Times New Roman"/>
          <w:lang w:val="en-US"/>
        </w:rPr>
        <w:t xml:space="preserve"> bi </w:t>
      </w:r>
      <w:proofErr w:type="spellStart"/>
      <w:r w:rsidR="008820E5">
        <w:rPr>
          <w:rFonts w:ascii="Times New Roman" w:hAnsi="Times New Roman" w:cs="Times New Roman"/>
          <w:lang w:val="en-US"/>
        </w:rPr>
        <w:t>bili</w:t>
      </w:r>
      <w:proofErr w:type="spellEnd"/>
      <w:r w:rsidR="008820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20E5">
        <w:rPr>
          <w:rFonts w:ascii="Times New Roman" w:hAnsi="Times New Roman" w:cs="Times New Roman"/>
          <w:lang w:val="en-US"/>
        </w:rPr>
        <w:t>implementirane</w:t>
      </w:r>
      <w:proofErr w:type="spellEnd"/>
      <w:r w:rsidR="008820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20E5">
        <w:rPr>
          <w:rFonts w:ascii="Times New Roman" w:hAnsi="Times New Roman" w:cs="Times New Roman"/>
          <w:lang w:val="en-US"/>
        </w:rPr>
        <w:t>ostale</w:t>
      </w:r>
      <w:proofErr w:type="spellEnd"/>
      <w:r w:rsidR="008820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20E5">
        <w:rPr>
          <w:rFonts w:ascii="Times New Roman" w:hAnsi="Times New Roman" w:cs="Times New Roman"/>
          <w:lang w:val="en-US"/>
        </w:rPr>
        <w:t>funkcionalnosti</w:t>
      </w:r>
      <w:proofErr w:type="spellEnd"/>
      <w:r w:rsidR="008820E5">
        <w:rPr>
          <w:rFonts w:ascii="Times New Roman" w:hAnsi="Times New Roman" w:cs="Times New Roman"/>
          <w:lang w:val="en-US"/>
        </w:rPr>
        <w:t xml:space="preserve">. </w:t>
      </w:r>
    </w:p>
    <w:p w14:paraId="301FB7DC" w14:textId="77777777" w:rsidR="008820E5" w:rsidRDefault="008820E5" w:rsidP="008820E5">
      <w:pPr>
        <w:jc w:val="both"/>
        <w:rPr>
          <w:rFonts w:ascii="Times New Roman" w:hAnsi="Times New Roman" w:cs="Times New Roman"/>
          <w:lang w:val="en-US"/>
        </w:rPr>
      </w:pPr>
    </w:p>
    <w:p w14:paraId="032A2E46" w14:textId="584E473E" w:rsidR="008820E5" w:rsidRDefault="008820E5" w:rsidP="008820E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ERD </w:t>
      </w:r>
      <w:proofErr w:type="spellStart"/>
      <w:r>
        <w:rPr>
          <w:rFonts w:ascii="Times New Roman" w:hAnsi="Times New Roman" w:cs="Times New Roman"/>
          <w:lang w:val="en-US"/>
        </w:rPr>
        <w:t>mikroservisa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043DF78B" w14:textId="5D5B5B87" w:rsidR="008820E5" w:rsidRDefault="008820E5" w:rsidP="008820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8820E5">
        <w:rPr>
          <w:rFonts w:ascii="Times New Roman" w:hAnsi="Times New Roman" w:cs="Times New Roman"/>
          <w:lang w:val="en-US"/>
        </w:rPr>
        <w:t>Account</w:t>
      </w:r>
    </w:p>
    <w:p w14:paraId="5F074D97" w14:textId="67831FE0" w:rsidR="008820E5" w:rsidRDefault="008820E5" w:rsidP="008820E5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2C6ABB7A" wp14:editId="44EE27B4">
            <wp:extent cx="3530600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3-28 at 15.49.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0E8F" w14:textId="2BB8C0D3" w:rsidR="008820E5" w:rsidRDefault="008820E5" w:rsidP="00882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8820E5">
        <w:rPr>
          <w:rFonts w:ascii="Times New Roman" w:hAnsi="Times New Roman" w:cs="Times New Roman"/>
          <w:lang w:val="en-US"/>
        </w:rPr>
        <w:lastRenderedPageBreak/>
        <w:t>Pharmcy</w:t>
      </w:r>
      <w:proofErr w:type="spellEnd"/>
    </w:p>
    <w:p w14:paraId="2DADDBCF" w14:textId="77777777" w:rsidR="008820E5" w:rsidRDefault="008820E5" w:rsidP="008820E5">
      <w:pPr>
        <w:ind w:left="360"/>
        <w:rPr>
          <w:rFonts w:ascii="Times New Roman" w:hAnsi="Times New Roman" w:cs="Times New Roman"/>
          <w:lang w:val="en-US"/>
        </w:rPr>
      </w:pPr>
    </w:p>
    <w:p w14:paraId="2294749E" w14:textId="29E0F6A9" w:rsidR="008820E5" w:rsidRPr="008820E5" w:rsidRDefault="008820E5" w:rsidP="008820E5">
      <w:pPr>
        <w:ind w:left="360"/>
        <w:rPr>
          <w:rFonts w:ascii="Times New Roman" w:hAnsi="Times New Roman" w:cs="Times New Roman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36637E6C" wp14:editId="4CAE42A9">
            <wp:extent cx="5727700" cy="343027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03-28 at 16.11.5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17744CE" w14:textId="77777777" w:rsidR="008820E5" w:rsidRPr="008820E5" w:rsidRDefault="008820E5" w:rsidP="008820E5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E100BC0" w14:textId="77777777" w:rsidR="008820E5" w:rsidRPr="009E6FD1" w:rsidRDefault="008820E5" w:rsidP="008820E5">
      <w:pPr>
        <w:jc w:val="both"/>
        <w:rPr>
          <w:rFonts w:ascii="Times New Roman" w:hAnsi="Times New Roman" w:cs="Times New Roman"/>
          <w:lang w:val="en-US"/>
        </w:rPr>
      </w:pPr>
    </w:p>
    <w:sectPr w:rsidR="008820E5" w:rsidRPr="009E6FD1" w:rsidSect="0098545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307F9"/>
    <w:multiLevelType w:val="hybridMultilevel"/>
    <w:tmpl w:val="3ABA3EA0"/>
    <w:lvl w:ilvl="0" w:tplc="F6A48D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CE2714"/>
    <w:multiLevelType w:val="hybridMultilevel"/>
    <w:tmpl w:val="70F25E7E"/>
    <w:lvl w:ilvl="0" w:tplc="8CDA22E0">
      <w:numFmt w:val="bullet"/>
      <w:lvlText w:val="﷒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8863A8B"/>
    <w:multiLevelType w:val="hybridMultilevel"/>
    <w:tmpl w:val="C4626708"/>
    <w:lvl w:ilvl="0" w:tplc="E2568326">
      <w:numFmt w:val="bullet"/>
      <w:lvlText w:val="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950"/>
    <w:rsid w:val="008820E5"/>
    <w:rsid w:val="00985455"/>
    <w:rsid w:val="009E6FD1"/>
    <w:rsid w:val="00D405BB"/>
    <w:rsid w:val="00D550A5"/>
    <w:rsid w:val="00E025BE"/>
    <w:rsid w:val="00F7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8C80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950"/>
    <w:pPr>
      <w:suppressAutoHyphens/>
    </w:pPr>
    <w:rPr>
      <w:rFonts w:ascii="Times New Roman" w:eastAsia="SimSu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2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284</Words>
  <Characters>1620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2021-03-28T13:11:00Z</dcterms:created>
  <dcterms:modified xsi:type="dcterms:W3CDTF">2021-03-28T14:17:00Z</dcterms:modified>
</cp:coreProperties>
</file>