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CD38" w14:textId="77777777" w:rsidR="005E26A9" w:rsidRDefault="00000000">
      <w:pPr>
        <w:pStyle w:val="Title"/>
      </w:pPr>
      <w:r>
        <w:t xml:space="preserve"> 705.641.81: Natural Language Processing Self-Supervised Models </w:t>
      </w:r>
    </w:p>
    <w:p w14:paraId="5124CD39" w14:textId="77777777" w:rsidR="005E26A9" w:rsidRDefault="00000000">
      <w:pPr>
        <w:pStyle w:val="Author"/>
      </w:pPr>
      <w:r>
        <w:t>Homework 2: Language modeling + count-based LMs</w:t>
      </w:r>
      <w:r>
        <w:br/>
        <w:t>+ preliminaries to neural networks</w:t>
      </w:r>
    </w:p>
    <w:p w14:paraId="5124CD3A" w14:textId="3A03A26C" w:rsidR="005E26A9" w:rsidRDefault="00000000">
      <w:pPr>
        <w:pStyle w:val="Date"/>
      </w:pPr>
      <w:r>
        <w:t>For homework deadline and collaboration policy, please see our Canvas page.</w:t>
      </w:r>
      <w:r>
        <w:br/>
        <w:t>Name:</w:t>
      </w:r>
      <w:r w:rsidR="004D7DC3">
        <w:t xml:space="preserve"> </w:t>
      </w:r>
      <w:r w:rsidR="004D7DC3" w:rsidRPr="004D7DC3">
        <w:rPr>
          <w:u w:val="single"/>
        </w:rPr>
        <w:t>Albert Rojas De Jesus</w:t>
      </w:r>
      <w:r>
        <w:t> </w:t>
      </w:r>
      <w:r>
        <w:br/>
        <w:t>Collaborators, if any: ____________________________________________________</w:t>
      </w:r>
      <w:r>
        <w:br/>
        <w:t>Sources used for your homework, if any:</w:t>
      </w:r>
      <w:r w:rsidR="00F202F5">
        <w:t xml:space="preserve"> see below ↓</w:t>
      </w:r>
      <w:r>
        <w:t> </w:t>
      </w:r>
    </w:p>
    <w:p w14:paraId="641CC934" w14:textId="77777777" w:rsidR="00186FEE" w:rsidRDefault="00186FEE" w:rsidP="00186FEE">
      <w:pPr>
        <w:pStyle w:val="BodyText"/>
        <w:numPr>
          <w:ilvl w:val="0"/>
          <w:numId w:val="16"/>
        </w:numPr>
      </w:pPr>
      <w:r>
        <w:t>(Linear Algebra, Gradients, Jacobians) Petersen, K. B., &amp; Pedersen, M. S. The Matrix Cookbook. Technical University of Denmark. 2012</w:t>
      </w:r>
    </w:p>
    <w:p w14:paraId="3F5FB9EA" w14:textId="77777777" w:rsidR="00186FEE" w:rsidRDefault="00186FEE" w:rsidP="00186FEE">
      <w:pPr>
        <w:pStyle w:val="BodyText"/>
        <w:numPr>
          <w:ilvl w:val="0"/>
          <w:numId w:val="16"/>
        </w:numPr>
      </w:pPr>
      <w:r>
        <w:t>(vector/matrix derivatives, Jacobian structure, quadratic forms) Magnus, J. R., &amp; Neudecker, H. Matrix Differential Calculus with Applications in Statistics and Econometrics. 1999</w:t>
      </w:r>
    </w:p>
    <w:p w14:paraId="4F200C7A" w14:textId="566C20AC" w:rsidR="00145EE5" w:rsidRPr="00145EE5" w:rsidRDefault="00186FEE" w:rsidP="00186FEE">
      <w:pPr>
        <w:pStyle w:val="BodyText"/>
        <w:numPr>
          <w:ilvl w:val="0"/>
          <w:numId w:val="16"/>
        </w:numPr>
      </w:pPr>
      <w:r>
        <w:t>(linear classifiers) Manning, C. D., Raghavan, P., &amp; Schütze, H. Introduction to Information Retrieval. Cambridge University Press. 2008</w:t>
      </w:r>
    </w:p>
    <w:p w14:paraId="5124CD3B" w14:textId="77777777" w:rsidR="005E26A9" w:rsidRDefault="00000000">
      <w:pPr>
        <w:pStyle w:val="FirstParagraph"/>
      </w:pPr>
      <w:r>
        <w:rPr>
          <w:b/>
          <w:bCs/>
        </w:rPr>
        <w:t>Homework goals:</w:t>
      </w:r>
      <w:r>
        <w:t xml:space="preserve"> After completing this homework, you should be able to be comfortable with various foundational concepts related to our course. Specifically, we hope you will </w:t>
      </w:r>
      <w:proofErr w:type="gramStart"/>
      <w:r>
        <w:t>gain</w:t>
      </w:r>
      <w:proofErr w:type="gramEnd"/>
      <w:r>
        <w:t xml:space="preserve"> the </w:t>
      </w:r>
      <w:proofErr w:type="gramStart"/>
      <w:r>
        <w:t>followings</w:t>
      </w:r>
      <w:proofErr w:type="gramEnd"/>
      <w:r>
        <w:t>:</w:t>
      </w:r>
    </w:p>
    <w:p w14:paraId="5124CD3C" w14:textId="77777777" w:rsidR="005E26A9" w:rsidRDefault="00000000">
      <w:pPr>
        <w:numPr>
          <w:ilvl w:val="0"/>
          <w:numId w:val="2"/>
        </w:numPr>
      </w:pPr>
      <w:r>
        <w:t>Get more comfortable with linear algebra, specifically gradients and Jacobians!</w:t>
      </w:r>
    </w:p>
    <w:p w14:paraId="5124CD3D" w14:textId="77777777" w:rsidR="005E26A9" w:rsidRDefault="00000000">
      <w:pPr>
        <w:numPr>
          <w:ilvl w:val="0"/>
          <w:numId w:val="2"/>
        </w:numPr>
      </w:pPr>
      <w:r>
        <w:t>Gain a better grasp of count-based language models!</w:t>
      </w:r>
    </w:p>
    <w:p w14:paraId="5124CD3E" w14:textId="77777777" w:rsidR="005E26A9" w:rsidRDefault="00000000">
      <w:pPr>
        <w:numPr>
          <w:ilvl w:val="0"/>
          <w:numId w:val="2"/>
        </w:numPr>
      </w:pPr>
      <w:r>
        <w:t xml:space="preserve">Get comfortable with activation functions such as the </w:t>
      </w:r>
      <w:proofErr w:type="spellStart"/>
      <w:r>
        <w:t>Softmax</w:t>
      </w:r>
      <w:proofErr w:type="spellEnd"/>
      <w:r>
        <w:t xml:space="preserve"> function!</w:t>
      </w:r>
    </w:p>
    <w:p w14:paraId="5124CD3F" w14:textId="77777777" w:rsidR="005E26A9" w:rsidRDefault="00000000">
      <w:pPr>
        <w:numPr>
          <w:ilvl w:val="0"/>
          <w:numId w:val="2"/>
        </w:numPr>
      </w:pPr>
      <w:r>
        <w:t>Know how to develop your own classifier!</w:t>
      </w:r>
    </w:p>
    <w:p w14:paraId="7ADED32E" w14:textId="77777777" w:rsidR="004F3D77" w:rsidRDefault="004F3D77">
      <w:pPr>
        <w:pStyle w:val="Heading1"/>
      </w:pPr>
      <w:bookmarkStart w:id="0" w:name="concepts-intuitions-and-big-picture"/>
    </w:p>
    <w:p w14:paraId="3BE0CCD4" w14:textId="77777777" w:rsidR="004F3D77" w:rsidRDefault="004F3D77">
      <w:pPr>
        <w:pStyle w:val="Heading1"/>
      </w:pPr>
    </w:p>
    <w:p w14:paraId="49C20069" w14:textId="77777777" w:rsidR="004F3D77" w:rsidRDefault="004F3D77">
      <w:pPr>
        <w:pStyle w:val="Heading1"/>
      </w:pPr>
    </w:p>
    <w:p w14:paraId="54416A86" w14:textId="77777777" w:rsidR="004F3D77" w:rsidRDefault="004F3D77">
      <w:pPr>
        <w:pStyle w:val="Heading1"/>
      </w:pPr>
    </w:p>
    <w:p w14:paraId="4D42825A" w14:textId="77777777" w:rsidR="004F3D77" w:rsidRDefault="004F3D77" w:rsidP="004F3D77">
      <w:pPr>
        <w:pStyle w:val="BodyText"/>
      </w:pPr>
    </w:p>
    <w:p w14:paraId="6131D9B0" w14:textId="77777777" w:rsidR="004F3D77" w:rsidRDefault="004F3D77">
      <w:pPr>
        <w:pStyle w:val="Heading1"/>
      </w:pPr>
    </w:p>
    <w:p w14:paraId="3D68DF41" w14:textId="77777777" w:rsidR="004F3D77" w:rsidRPr="004F3D77" w:rsidRDefault="004F3D77" w:rsidP="004F3D77">
      <w:pPr>
        <w:pStyle w:val="BodyText"/>
      </w:pPr>
    </w:p>
    <w:p w14:paraId="5124CD40" w14:textId="6CA06AE6" w:rsidR="005E26A9" w:rsidRDefault="00000000">
      <w:pPr>
        <w:pStyle w:val="Heading1"/>
      </w:pPr>
      <w:r>
        <w:t xml:space="preserve">Concepts, intuitions and big </w:t>
      </w:r>
      <w:proofErr w:type="gramStart"/>
      <w:r>
        <w:t>picture</w:t>
      </w:r>
      <w:proofErr w:type="gramEnd"/>
    </w:p>
    <w:p w14:paraId="4803E295" w14:textId="77777777" w:rsidR="00251718" w:rsidRDefault="00000000">
      <w:pPr>
        <w:numPr>
          <w:ilvl w:val="0"/>
          <w:numId w:val="3"/>
        </w:numPr>
      </w:pPr>
      <w:r>
        <w:t xml:space="preserve">The </w:t>
      </w:r>
      <m:oMath>
        <m:r>
          <w:rPr>
            <w:rFonts w:ascii="Cambria Math" w:hAnsi="Cambria Math"/>
          </w:rPr>
          <m:t>n</m:t>
        </m:r>
      </m:oMath>
      <w:r>
        <w:t xml:space="preserve">-gram models we’ve shown make the </w:t>
      </w:r>
      <m:oMath>
        <m:r>
          <w:rPr>
            <w:rFonts w:ascii="Cambria Math" w:hAnsi="Cambria Math"/>
          </w:rPr>
          <m:t>n</m:t>
        </m:r>
      </m:oMath>
      <w:r>
        <w:t xml:space="preserve">-th order Markov assumption, i.e. that the distribution of words depends only on the previous </w:t>
      </w:r>
      <m:oMath>
        <m:r>
          <w:rPr>
            <w:rFonts w:ascii="Cambria Math" w:hAnsi="Cambria Math"/>
          </w:rPr>
          <m:t>n</m:t>
        </m:r>
        <m:r>
          <m:rPr>
            <m:sty m:val="p"/>
          </m:rPr>
          <w:rPr>
            <w:rFonts w:ascii="Cambria Math" w:hAnsi="Cambria Math"/>
          </w:rPr>
          <m:t>-</m:t>
        </m:r>
        <m:r>
          <w:rPr>
            <w:rFonts w:ascii="Cambria Math" w:hAnsi="Cambria Math"/>
          </w:rPr>
          <m:t>1</m:t>
        </m:r>
      </m:oMath>
      <w:r>
        <w:t xml:space="preserve"> words. What properties of language will it not capture? Discuss (briefly) several distinct ways in which this assumption is false for natural language.</w:t>
      </w:r>
    </w:p>
    <w:p w14:paraId="5124CD41" w14:textId="79722FD3" w:rsidR="005E26A9" w:rsidRDefault="00251718" w:rsidP="00251718">
      <w:pPr>
        <w:ind w:left="720"/>
      </w:pPr>
      <w:r w:rsidRPr="00251718">
        <w:t>The n-</w:t>
      </w:r>
      <w:proofErr w:type="spellStart"/>
      <w:r w:rsidRPr="00251718">
        <w:t>th</w:t>
      </w:r>
      <w:proofErr w:type="spellEnd"/>
      <w:r w:rsidRPr="00251718">
        <w:t xml:space="preserve"> order Markov assumption is false for natural language, because many dependencies are not local and span the global structure and meaning of the text. This means that n-grams cannot remember information arbitrarily far back. Hierarchical structure n-grams, which treat sentences as a flat sequence of words, cannot model syntax trees. Meaning n-grams, which enforce semantic coherence, cannot disambiguate or capture topic meaning. Discourse-level context n-grams are reset between sentences, and global constraints and style n-grams do not model global coherence.</w:t>
      </w:r>
      <w:r>
        <w:br/>
      </w:r>
    </w:p>
    <w:p w14:paraId="5124CD42" w14:textId="77777777" w:rsidR="005E26A9" w:rsidRDefault="00000000">
      <w:pPr>
        <w:numPr>
          <w:ilvl w:val="0"/>
          <w:numId w:val="3"/>
        </w:numPr>
      </w:pPr>
      <w:r>
        <w:t xml:space="preserve">Follow-up to previous question: Despite the Markov assumption, </w:t>
      </w:r>
      <m:oMath>
        <m:r>
          <w:rPr>
            <w:rFonts w:ascii="Cambria Math" w:hAnsi="Cambria Math"/>
          </w:rPr>
          <m:t>n</m:t>
        </m:r>
      </m:oMath>
      <w:r>
        <w:t xml:space="preserve">-gram models are remarkably good at predicting the next word. Discuss why this might be. What information is in the previous </w:t>
      </w:r>
      <w:proofErr w:type="gramStart"/>
      <w:r>
        <w:t>word</w:t>
      </w:r>
      <w:proofErr w:type="gramEnd"/>
      <w:r>
        <w:t xml:space="preserve">(s) that makes these models perform so surprisingly well? </w:t>
      </w:r>
      <w:proofErr w:type="gramStart"/>
      <w:r>
        <w:t>In particular, what</w:t>
      </w:r>
      <w:proofErr w:type="gramEnd"/>
      <w:r>
        <w:t xml:space="preserve"> kinds of grammatical information do they capture?</w:t>
      </w:r>
      <w:r>
        <w:br/>
      </w:r>
    </w:p>
    <w:p w14:paraId="0A9F0D34" w14:textId="4BC4E104" w:rsidR="00251718" w:rsidRDefault="00251718" w:rsidP="00251718">
      <w:pPr>
        <w:ind w:left="720"/>
      </w:pPr>
      <w:r w:rsidRPr="00251718">
        <w:t xml:space="preserve">Although n-gram models are not strictly Markov, they are very useful because, on average, the information necessary to predict the current word is contained in the previous words. Language is highly redundant, and often, local context strongly constrains what can follow due to collocations and the use of fixed expressions. Word representations also encode grammatical properties such as part of speech, tense and agreement which might be helpful for predicting the next word. For example, a grammar model would prefer a verb or sentence-ending token to another determiner after "the rabbit". Likewise, function words like the, to, </w:t>
      </w:r>
      <w:proofErr w:type="gramStart"/>
      <w:r w:rsidRPr="00251718">
        <w:t>or is</w:t>
      </w:r>
      <w:proofErr w:type="gramEnd"/>
      <w:r w:rsidRPr="00251718">
        <w:rPr>
          <w:rFonts w:ascii="Arial" w:hAnsi="Arial" w:cs="Arial"/>
        </w:rPr>
        <w:t> </w:t>
      </w:r>
      <w:r w:rsidRPr="00251718">
        <w:t xml:space="preserve">provide cues regarding their referents' grammatical functions. </w:t>
      </w:r>
      <w:proofErr w:type="gramStart"/>
      <w:r w:rsidRPr="00251718">
        <w:t>Therefore</w:t>
      </w:r>
      <w:proofErr w:type="gramEnd"/>
      <w:r w:rsidRPr="00251718">
        <w:t xml:space="preserve"> n grams models encode local </w:t>
      </w:r>
      <w:proofErr w:type="spellStart"/>
      <w:r w:rsidRPr="00251718">
        <w:t>gramatical</w:t>
      </w:r>
      <w:proofErr w:type="spellEnd"/>
      <w:r w:rsidRPr="00251718">
        <w:t xml:space="preserve"> and word-order regularities, this may explain why they succeed at predicting words even without modeling long distance or hierarchical structures.</w:t>
      </w:r>
    </w:p>
    <w:p w14:paraId="26A99ED7" w14:textId="77777777" w:rsidR="00251718" w:rsidRDefault="00000000">
      <w:pPr>
        <w:numPr>
          <w:ilvl w:val="0"/>
          <w:numId w:val="3"/>
        </w:numPr>
      </w:pPr>
      <w:r>
        <w:t xml:space="preserve">Explain how </w:t>
      </w:r>
      <w:proofErr w:type="gramStart"/>
      <w:r>
        <w:t>are perplexity and cross-entropy loss</w:t>
      </w:r>
      <w:proofErr w:type="gramEnd"/>
      <w:r>
        <w:t xml:space="preserve"> related?</w:t>
      </w:r>
    </w:p>
    <w:p w14:paraId="5124CD43" w14:textId="3195A2DD" w:rsidR="005E26A9" w:rsidRDefault="00251718" w:rsidP="00251718">
      <w:pPr>
        <w:ind w:left="720"/>
      </w:pPr>
      <w:r w:rsidRPr="00251718">
        <w:t>Cross-entropy loss gives you a rough idea of how surprised your language</w:t>
      </w:r>
      <w:r w:rsidRPr="00251718">
        <w:rPr>
          <w:rFonts w:ascii="Arial" w:hAnsi="Arial" w:cs="Arial"/>
        </w:rPr>
        <w:t> </w:t>
      </w:r>
      <w:r w:rsidRPr="00251718">
        <w:t xml:space="preserve">model is when given the true next word. When the cross-entropy loss is high, your </w:t>
      </w:r>
      <w:r w:rsidRPr="00251718">
        <w:lastRenderedPageBreak/>
        <w:t>model</w:t>
      </w:r>
      <w:r w:rsidRPr="00251718">
        <w:rPr>
          <w:rFonts w:ascii="Arial" w:hAnsi="Arial" w:cs="Arial"/>
        </w:rPr>
        <w:t> </w:t>
      </w:r>
      <w:r w:rsidRPr="00251718">
        <w:t>didn't expect that next word. When low, your model expected it. Perplexity is the exponentiated version of the cross-entropy loss that tells the number of possible reasonable guesses the model thinks it has. The lower the perplexity, the more specific the model's uncertainty, and the higher the</w:t>
      </w:r>
      <w:r w:rsidRPr="00251718">
        <w:rPr>
          <w:rFonts w:ascii="Arial" w:hAnsi="Arial" w:cs="Arial"/>
        </w:rPr>
        <w:t> </w:t>
      </w:r>
      <w:r w:rsidRPr="00251718">
        <w:t>perplexity, the more general the uncertainty. Since perplexity is simply a renaming of the cross-entropy's measurement of surprise, any improvement to the cross-entropy results in an improvement to the perplexity,</w:t>
      </w:r>
      <w:r w:rsidRPr="00251718">
        <w:rPr>
          <w:rFonts w:ascii="Arial" w:hAnsi="Arial" w:cs="Arial"/>
        </w:rPr>
        <w:t> </w:t>
      </w:r>
      <w:r w:rsidRPr="00251718">
        <w:t>and vice versa.</w:t>
      </w:r>
      <w:r>
        <w:br/>
      </w:r>
    </w:p>
    <w:p w14:paraId="5124CD44" w14:textId="07D14D45" w:rsidR="005E26A9" w:rsidRPr="000B2611" w:rsidRDefault="00000000">
      <w:pPr>
        <w:numPr>
          <w:ilvl w:val="0"/>
          <w:numId w:val="3"/>
        </w:numPr>
      </w:pPr>
      <w:r>
        <w:t xml:space="preserve">For a vocabulary of </w:t>
      </w:r>
      <m:oMath>
        <m:d>
          <m:dPr>
            <m:begChr m:val="|"/>
            <m:endChr m:val="|"/>
            <m:ctrlPr>
              <w:rPr>
                <w:rFonts w:ascii="Cambria Math" w:hAnsi="Cambria Math"/>
              </w:rPr>
            </m:ctrlPr>
          </m:dPr>
          <m:e>
            <m:r>
              <w:rPr>
                <w:rFonts w:ascii="Cambria Math" w:hAnsi="Cambria Math"/>
              </w:rPr>
              <m:t>V</m:t>
            </m:r>
          </m:e>
        </m:d>
      </m:oMath>
      <w:r>
        <w:t xml:space="preserve"> words, what would you expect perplexity to be if your model predictions were completely random? Compute the corresponding cross-entropy loss for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2000</m:t>
        </m:r>
      </m:oMath>
      <w:r>
        <w:t xml:space="preserve"> and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10000</m:t>
        </m:r>
      </m:oMath>
      <w:r>
        <w:t>, and keep this in mind as a baseline.</w:t>
      </w:r>
      <w:r>
        <w:br/>
      </w: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V</m:t>
                  </m:r>
                </m:e>
              </m:d>
            </m:den>
          </m:f>
        </m:oMath>
      </m:oMathPara>
    </w:p>
    <w:p w14:paraId="66260C75" w14:textId="18BAF528" w:rsidR="000B2611" w:rsidRPr="000B2611" w:rsidRDefault="000B2611" w:rsidP="000B2611">
      <w:pPr>
        <w:ind w:left="360"/>
        <w:rPr>
          <w:rFonts w:eastAsiaTheme="minorEastAsia"/>
        </w:rPr>
      </w:pPr>
      <m:oMathPara>
        <m:oMath>
          <m:r>
            <w:rPr>
              <w:rFonts w:ascii="Cambria Math" w:hAnsi="Cambria Math"/>
            </w:rPr>
            <m:t>Perplexity=</m:t>
          </m:r>
          <m:d>
            <m:dPr>
              <m:begChr m:val="|"/>
              <m:endChr m:val="|"/>
              <m:ctrlPr>
                <w:rPr>
                  <w:rFonts w:ascii="Cambria Math" w:hAnsi="Cambria Math"/>
                  <w:i/>
                </w:rPr>
              </m:ctrlPr>
            </m:dPr>
            <m:e>
              <m:r>
                <w:rPr>
                  <w:rFonts w:ascii="Cambria Math" w:hAnsi="Cambria Math"/>
                </w:rPr>
                <m:t>V</m:t>
              </m:r>
            </m:e>
          </m:d>
        </m:oMath>
      </m:oMathPara>
    </w:p>
    <w:p w14:paraId="032EB403" w14:textId="088AB43B" w:rsidR="000B2611" w:rsidRPr="000B2611" w:rsidRDefault="000B2611" w:rsidP="000B2611">
      <w:pPr>
        <w:ind w:left="360"/>
        <w:rPr>
          <w:rFonts w:eastAsiaTheme="minorEastAsia"/>
        </w:rPr>
      </w:pPr>
      <m:oMathPara>
        <m:oMath>
          <m:r>
            <w:rPr>
              <w:rFonts w:ascii="Cambria Math" w:eastAsiaTheme="minorEastAsia" w:hAnsi="Cambria Math"/>
            </w:rPr>
            <m:t>H= -</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V</m:t>
                          </m:r>
                        </m:e>
                      </m:d>
                    </m:den>
                  </m:f>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V</m:t>
                  </m:r>
                </m:e>
              </m:d>
            </m:e>
          </m:func>
        </m:oMath>
      </m:oMathPara>
    </w:p>
    <w:p w14:paraId="783E91B5" w14:textId="4D00CF6A" w:rsidR="000B2611" w:rsidRPr="000B2611" w:rsidRDefault="000B2611" w:rsidP="000B2611">
      <w:pPr>
        <w:rPr>
          <w:rFonts w:eastAsiaTheme="minorEastAsia"/>
        </w:rPr>
      </w:pPr>
      <w:r>
        <w:rPr>
          <w:rFonts w:eastAsiaTheme="minorEastAsia"/>
        </w:rPr>
        <w:t xml:space="preserve">For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2000</m:t>
        </m:r>
      </m:oMath>
    </w:p>
    <w:p w14:paraId="329925B8" w14:textId="079A6EC6" w:rsidR="000B2611" w:rsidRPr="009A0B18" w:rsidRDefault="000B2611" w:rsidP="000B2611">
      <w:pPr>
        <w:rPr>
          <w:rFonts w:eastAsiaTheme="minorEastAsia"/>
        </w:rPr>
      </w:pPr>
      <m:oMathPara>
        <m:oMath>
          <m:r>
            <w:rPr>
              <w:rFonts w:ascii="Cambria Math" w:eastAsiaTheme="minorEastAsia" w:hAnsi="Cambria Math"/>
            </w:rPr>
            <m:t>H=</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2000</m:t>
                  </m:r>
                </m:e>
              </m:d>
            </m:e>
          </m:func>
          <m:r>
            <w:rPr>
              <w:rFonts w:ascii="Cambria Math" w:eastAsiaTheme="minorEastAsia" w:hAnsi="Cambria Math"/>
            </w:rPr>
            <m:t>=7.60</m:t>
          </m:r>
        </m:oMath>
      </m:oMathPara>
    </w:p>
    <w:p w14:paraId="73EB0D83" w14:textId="7C191B4E" w:rsidR="009A0B18" w:rsidRPr="009A0B18" w:rsidRDefault="009A0B18" w:rsidP="000B2611">
      <w:pPr>
        <w:rPr>
          <w:rFonts w:eastAsiaTheme="minorEastAsia"/>
        </w:rPr>
      </w:pPr>
      <m:oMathPara>
        <m:oMath>
          <m:r>
            <w:rPr>
              <w:rFonts w:ascii="Cambria Math" w:eastAsiaTheme="minorEastAsia" w:hAnsi="Cambria Math"/>
            </w:rPr>
            <m:t>Perplexity=2000</m:t>
          </m:r>
        </m:oMath>
      </m:oMathPara>
    </w:p>
    <w:p w14:paraId="6A6BB96C" w14:textId="532BC076" w:rsidR="009A0B18" w:rsidRPr="009A0B18" w:rsidRDefault="009A0B18" w:rsidP="000B2611">
      <w:pPr>
        <w:rPr>
          <w:rFonts w:eastAsiaTheme="minorEastAsia"/>
        </w:rPr>
      </w:pPr>
      <w:r>
        <w:rPr>
          <w:rFonts w:eastAsiaTheme="minorEastAsia"/>
        </w:rPr>
        <w:t xml:space="preserve">For </w:t>
      </w:r>
      <m:oMath>
        <m:d>
          <m:dPr>
            <m:begChr m:val="|"/>
            <m:endChr m:val="|"/>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=10000</m:t>
        </m:r>
      </m:oMath>
    </w:p>
    <w:p w14:paraId="1FCC0806" w14:textId="71F2505C" w:rsidR="009A0B18" w:rsidRPr="009A0B18" w:rsidRDefault="009A0B18" w:rsidP="000B2611">
      <w:pPr>
        <w:rPr>
          <w:rFonts w:eastAsiaTheme="minorEastAsia"/>
        </w:rPr>
      </w:pPr>
      <m:oMathPara>
        <m:oMath>
          <m:r>
            <w:rPr>
              <w:rFonts w:ascii="Cambria Math" w:eastAsiaTheme="minorEastAsia" w:hAnsi="Cambria Math"/>
            </w:rPr>
            <m:t>H=</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10000</m:t>
                  </m:r>
                </m:e>
              </m:d>
            </m:e>
          </m:func>
          <m:r>
            <w:rPr>
              <w:rFonts w:ascii="Cambria Math" w:eastAsiaTheme="minorEastAsia" w:hAnsi="Cambria Math"/>
            </w:rPr>
            <m:t>=9.21</m:t>
          </m:r>
        </m:oMath>
      </m:oMathPara>
    </w:p>
    <w:p w14:paraId="2644E7E6" w14:textId="2D14DD08" w:rsidR="009A0B18" w:rsidRPr="009A0B18" w:rsidRDefault="009A0B18" w:rsidP="000B2611">
      <w:pPr>
        <w:rPr>
          <w:rFonts w:eastAsiaTheme="minorEastAsia"/>
        </w:rPr>
      </w:pPr>
      <m:oMathPara>
        <m:oMath>
          <m:r>
            <w:rPr>
              <w:rFonts w:ascii="Cambria Math" w:eastAsiaTheme="minorEastAsia" w:hAnsi="Cambria Math"/>
            </w:rPr>
            <m:t>Perplexity=10000</m:t>
          </m:r>
        </m:oMath>
      </m:oMathPara>
    </w:p>
    <w:p w14:paraId="5124CD45" w14:textId="542C7C9C" w:rsidR="005E26A9" w:rsidRDefault="00000000">
      <w:pPr>
        <w:numPr>
          <w:ilvl w:val="0"/>
          <w:numId w:val="3"/>
        </w:numPr>
      </w:pPr>
      <w:r>
        <w:t>Which of these are reasons for the recent wave of neural networks taking off? (</w:t>
      </w:r>
      <w:proofErr w:type="gramStart"/>
      <w:r>
        <w:t>check</w:t>
      </w:r>
      <w:proofErr w:type="gramEnd"/>
      <w:r>
        <w:t xml:space="preserve"> the options that apply.)</w:t>
      </w:r>
      <w:r>
        <w:br/>
      </w:r>
      <m:oMath>
        <m:r>
          <m:rPr>
            <m:sty m:val="p"/>
          </m:rPr>
          <w:rPr>
            <w:rFonts w:ascii="Segoe UI Emoji" w:hAnsi="Segoe UI Emoji" w:cs="Segoe UI Emoji"/>
          </w:rPr>
          <m:t>✅</m:t>
        </m:r>
      </m:oMath>
      <w:r>
        <w:t xml:space="preserve"> We have access to a lot more computational power.</w:t>
      </w:r>
      <w:r w:rsidR="009A0B18">
        <w:t xml:space="preserve"> </w:t>
      </w:r>
      <w:r>
        <w:br/>
      </w:r>
      <m:oMath>
        <m:r>
          <m:rPr>
            <m:sty m:val="p"/>
          </m:rPr>
          <w:rPr>
            <w:rFonts w:ascii="Cambria Math" w:hAnsi="Cambria Math"/>
          </w:rPr>
          <m:t>▫</m:t>
        </m:r>
      </m:oMath>
      <w:r>
        <w:t xml:space="preserve"> Neural Networks are a </w:t>
      </w:r>
      <w:proofErr w:type="gramStart"/>
      <w:r>
        <w:t>brand new</w:t>
      </w:r>
      <w:proofErr w:type="gramEnd"/>
      <w:r>
        <w:t xml:space="preserve"> field.</w:t>
      </w:r>
      <w:r>
        <w:br/>
      </w:r>
      <m:oMath>
        <m:r>
          <m:rPr>
            <m:sty m:val="p"/>
          </m:rPr>
          <w:rPr>
            <w:rFonts w:ascii="Segoe UI Emoji" w:hAnsi="Segoe UI Emoji" w:cs="Segoe UI Emoji"/>
          </w:rPr>
          <m:t>✅</m:t>
        </m:r>
      </m:oMath>
      <w:r>
        <w:t xml:space="preserve"> We have access to a lot more data.</w:t>
      </w:r>
      <w:r>
        <w:br/>
      </w:r>
      <m:oMath>
        <m:r>
          <m:rPr>
            <m:sty m:val="p"/>
          </m:rPr>
          <w:rPr>
            <w:rFonts w:ascii="Segoe UI Emoji" w:hAnsi="Segoe UI Emoji" w:cs="Segoe UI Emoji"/>
          </w:rPr>
          <m:t>✅</m:t>
        </m:r>
      </m:oMath>
      <w:r>
        <w:t xml:space="preserve"> There </w:t>
      </w:r>
      <w:proofErr w:type="gramStart"/>
      <w:r>
        <w:t>has</w:t>
      </w:r>
      <w:proofErr w:type="gramEnd"/>
      <w:r>
        <w:t xml:space="preserve"> been significant improvements in benchmarks in speech recognition and NLP.</w:t>
      </w:r>
      <w:r>
        <w:br/>
      </w:r>
    </w:p>
    <w:p w14:paraId="5124CD46" w14:textId="2B9AE10B" w:rsidR="005E26A9" w:rsidRDefault="00000000">
      <w:pPr>
        <w:numPr>
          <w:ilvl w:val="0"/>
          <w:numId w:val="3"/>
        </w:numPr>
      </w:pPr>
      <w:r>
        <w:t>What does a neuron compute?</w:t>
      </w:r>
      <w:r>
        <w:br/>
      </w:r>
      <m:oMath>
        <m:r>
          <m:rPr>
            <m:sty m:val="p"/>
          </m:rPr>
          <w:rPr>
            <w:rFonts w:ascii="Cambria Math" w:hAnsi="Cambria Math"/>
          </w:rPr>
          <m:t>▫</m:t>
        </m:r>
      </m:oMath>
      <w:r>
        <w:t xml:space="preserve"> A neuron computes an activation function followed by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t>)</w:t>
      </w:r>
      <w:r>
        <w:br/>
      </w:r>
      <m:oMath>
        <m:r>
          <m:rPr>
            <m:sty m:val="p"/>
          </m:rPr>
          <w:rPr>
            <w:rFonts w:ascii="Segoe UI Emoji" w:hAnsi="Segoe UI Emoji" w:cs="Segoe UI Emoji"/>
          </w:rPr>
          <m:t>✅</m:t>
        </m:r>
      </m:oMath>
      <w:r>
        <w:t xml:space="preserve"> A neuron computes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t>) followed by an activation function.</w:t>
      </w:r>
      <w:r>
        <w:br/>
      </w:r>
      <m:oMath>
        <m:r>
          <m:rPr>
            <m:sty m:val="p"/>
          </m:rPr>
          <w:rPr>
            <w:rFonts w:ascii="Cambria Math" w:hAnsi="Cambria Math"/>
          </w:rPr>
          <m:t>▫</m:t>
        </m:r>
      </m:oMath>
      <w:r>
        <w:t xml:space="preserve"> A neuron computes a function </w:t>
      </w:r>
      <m:oMath>
        <m:r>
          <w:rPr>
            <w:rFonts w:ascii="Cambria Math" w:hAnsi="Cambria Math"/>
          </w:rPr>
          <m:t>g</m:t>
        </m:r>
      </m:oMath>
      <w:r>
        <w:t xml:space="preserve"> that scales the input </w:t>
      </w:r>
      <m:oMath>
        <m:r>
          <w:rPr>
            <w:rFonts w:ascii="Cambria Math" w:hAnsi="Cambria Math"/>
          </w:rPr>
          <m:t>x</m:t>
        </m:r>
      </m:oMath>
      <w:r>
        <w:t xml:space="preserve"> linearly (</w:t>
      </w:r>
      <m:oMath>
        <m:r>
          <w:rPr>
            <w:rFonts w:ascii="Cambria Math" w:hAnsi="Cambria Math"/>
          </w:rPr>
          <m:t>Wx</m:t>
        </m:r>
        <m:r>
          <m:rPr>
            <m:sty m:val="p"/>
          </m:rPr>
          <w:rPr>
            <w:rFonts w:ascii="Cambria Math" w:hAnsi="Cambria Math"/>
          </w:rPr>
          <m:t>+</m:t>
        </m:r>
        <m:r>
          <w:rPr>
            <w:rFonts w:ascii="Cambria Math" w:hAnsi="Cambria Math"/>
          </w:rPr>
          <m:t>b</m:t>
        </m:r>
      </m:oMath>
      <w:r>
        <w:t>).</w:t>
      </w:r>
      <w:r>
        <w:br/>
      </w:r>
      <m:oMath>
        <m:r>
          <m:rPr>
            <m:sty m:val="p"/>
          </m:rPr>
          <w:rPr>
            <w:rFonts w:ascii="Cambria Math" w:hAnsi="Cambria Math"/>
          </w:rPr>
          <w:lastRenderedPageBreak/>
          <m:t>▫</m:t>
        </m:r>
      </m:oMath>
      <w:r>
        <w:t xml:space="preserve"> A neuron computes the mean of all features before applying the output to an activation function.</w:t>
      </w:r>
      <w:r>
        <w:br/>
      </w:r>
    </w:p>
    <w:p w14:paraId="5124CD47" w14:textId="00BEA0ED" w:rsidR="005E26A9" w:rsidRDefault="00000000">
      <w:pPr>
        <w:numPr>
          <w:ilvl w:val="0"/>
          <w:numId w:val="3"/>
        </w:numPr>
      </w:pPr>
      <w:r>
        <w:t xml:space="preserve">What is the point of applying a </w:t>
      </w:r>
      <w:proofErr w:type="spellStart"/>
      <w:r>
        <w:t>Softmax</w:t>
      </w:r>
      <w:proofErr w:type="spellEnd"/>
      <w:r>
        <w:t xml:space="preserve"> function to the logits output by a sequence classification model?</w:t>
      </w:r>
      <w:r>
        <w:br/>
      </w:r>
      <m:oMath>
        <m:r>
          <m:rPr>
            <m:sty m:val="p"/>
          </m:rPr>
          <w:rPr>
            <w:rFonts w:ascii="Cambria Math" w:hAnsi="Cambria Math"/>
          </w:rPr>
          <m:t>▫</m:t>
        </m:r>
      </m:oMath>
      <w:r>
        <w:t xml:space="preserve"> It softens the logits so that they’re more reliable.</w:t>
      </w:r>
      <w:r>
        <w:br/>
      </w:r>
      <m:oMath>
        <m:r>
          <m:rPr>
            <m:sty m:val="p"/>
          </m:rPr>
          <w:rPr>
            <w:rFonts w:ascii="Cambria Math" w:hAnsi="Cambria Math"/>
          </w:rPr>
          <m:t>▫</m:t>
        </m:r>
      </m:oMath>
      <w:r>
        <w:t xml:space="preserve"> It applies a lower and upper bound so that they’re understandable.</w:t>
      </w:r>
      <w:r>
        <w:br/>
      </w:r>
      <m:oMath>
        <m:r>
          <m:rPr>
            <m:sty m:val="p"/>
          </m:rPr>
          <w:rPr>
            <w:rFonts w:ascii="Segoe UI Emoji" w:hAnsi="Segoe UI Emoji" w:cs="Segoe UI Emoji"/>
          </w:rPr>
          <m:t>✅</m:t>
        </m:r>
      </m:oMath>
      <w:r>
        <w:t xml:space="preserve"> The total sum of the output is then 1, resulting in a possible probabilistic interpretation.</w:t>
      </w:r>
      <w:r>
        <w:br/>
      </w:r>
    </w:p>
    <w:p w14:paraId="5124CD48" w14:textId="77777777" w:rsidR="005E26A9" w:rsidRDefault="00000000">
      <w:pPr>
        <w:pStyle w:val="Heading1"/>
      </w:pPr>
      <w:bookmarkStart w:id="1" w:name="linear-algebra-recap"/>
      <w:bookmarkEnd w:id="0"/>
      <w:r>
        <w:t>Linear Algebra Recap</w:t>
      </w:r>
    </w:p>
    <w:p w14:paraId="5124CD49" w14:textId="77777777" w:rsidR="005E26A9" w:rsidRDefault="00000000">
      <w:pPr>
        <w:pStyle w:val="Heading2"/>
      </w:pPr>
      <w:bookmarkStart w:id="2" w:name="gradients"/>
      <w:r>
        <w:t>Gradients</w:t>
      </w:r>
    </w:p>
    <w:p w14:paraId="5124CD4A" w14:textId="77777777" w:rsidR="005E26A9" w:rsidRDefault="00000000">
      <w:pPr>
        <w:pStyle w:val="FirstParagraph"/>
      </w:pPr>
      <w:r>
        <w:t>Consider the following scalar-valued function:</w:t>
      </w:r>
    </w:p>
    <w:p w14:paraId="5124CD4B"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r>
            <m:rPr>
              <m:sty m:val="p"/>
            </m:rPr>
            <w:rPr>
              <w:rFonts w:ascii="Cambria Math" w:hAnsi="Cambria Math"/>
            </w:rPr>
            <m:t>+</m:t>
          </m:r>
          <m:r>
            <m:rPr>
              <m:nor/>
            </m:rPr>
            <m:t>sin</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6y</m:t>
              </m:r>
            </m:e>
          </m:d>
          <m:r>
            <m:rPr>
              <m:sty m:val="p"/>
            </m:rPr>
            <w:rPr>
              <w:rFonts w:ascii="Cambria Math" w:hAnsi="Cambria Math"/>
            </w:rPr>
            <m:t>.</m:t>
          </m:r>
        </m:oMath>
      </m:oMathPara>
    </w:p>
    <w:p w14:paraId="5124CD4C" w14:textId="79389DDB" w:rsidR="005E26A9" w:rsidRPr="00B42444" w:rsidRDefault="00000000">
      <w:pPr>
        <w:numPr>
          <w:ilvl w:val="0"/>
          <w:numId w:val="4"/>
        </w:numPr>
        <w:rPr>
          <w:rFonts w:eastAsiaTheme="minorEastAsia"/>
        </w:rPr>
      </w:pPr>
      <w:r>
        <w:t xml:space="preserve">Compute partial derivatives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z</m:t>
        </m:r>
      </m:oMath>
      <w:r>
        <w:t>.</w:t>
      </w:r>
      <w:r>
        <w:br/>
      </w:r>
      <m:oMathPara>
        <m:oMath>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=2xy</m:t>
          </m:r>
        </m:oMath>
      </m:oMathPara>
    </w:p>
    <w:p w14:paraId="640ED475" w14:textId="4370CAAB" w:rsidR="00B42444" w:rsidRPr="00B42444" w:rsidRDefault="00000000" w:rsidP="00B42444">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dy</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z+6y</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z+6y</m:t>
                  </m:r>
                </m:e>
              </m:d>
            </m:e>
          </m:func>
          <m:r>
            <w:rPr>
              <w:rFonts w:ascii="Cambria Math" w:eastAsiaTheme="minorEastAsia" w:hAnsi="Cambria Math"/>
            </w:rPr>
            <m:t>*6</m:t>
          </m:r>
        </m:oMath>
      </m:oMathPara>
    </w:p>
    <w:p w14:paraId="058C7850" w14:textId="526A3F1A" w:rsidR="00B42444" w:rsidRPr="00B42444" w:rsidRDefault="00000000" w:rsidP="00B42444">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m:t>
          </m:r>
          <m:r>
            <m:rPr>
              <m:sty m:val="p"/>
            </m:rP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z+6y</m:t>
              </m:r>
            </m:e>
          </m:d>
        </m:oMath>
      </m:oMathPara>
    </w:p>
    <w:p w14:paraId="5DBFF14C" w14:textId="57A3B764" w:rsidR="00B42444" w:rsidRPr="00B42444" w:rsidRDefault="00000000" w:rsidP="00B42444">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dz</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z+6y</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z+6y</m:t>
                  </m:r>
                </m:e>
              </m:d>
            </m:e>
          </m:func>
        </m:oMath>
      </m:oMathPara>
    </w:p>
    <w:p w14:paraId="3F0D06A3" w14:textId="2F7FE59B" w:rsidR="00B42444" w:rsidRPr="00B42444" w:rsidRDefault="00000000" w:rsidP="00B42444">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z+6y</m:t>
                  </m:r>
                </m:e>
              </m:d>
            </m:e>
          </m:func>
        </m:oMath>
      </m:oMathPara>
    </w:p>
    <w:p w14:paraId="0693D9A6" w14:textId="77777777" w:rsidR="00B42444" w:rsidRPr="00B42444" w:rsidRDefault="00B42444" w:rsidP="00B42444">
      <w:pPr>
        <w:ind w:left="720"/>
        <w:rPr>
          <w:rFonts w:eastAsiaTheme="minorEastAsia"/>
        </w:rPr>
      </w:pPr>
    </w:p>
    <w:p w14:paraId="4B450822" w14:textId="77777777" w:rsidR="0042091F" w:rsidRDefault="00000000">
      <w:pPr>
        <w:numPr>
          <w:ilvl w:val="0"/>
          <w:numId w:val="4"/>
        </w:numPr>
      </w:pPr>
      <w:r>
        <w:t xml:space="preserve">We can consider </w:t>
      </w:r>
      <m:oMath>
        <m:r>
          <w:rPr>
            <w:rFonts w:ascii="Cambria Math" w:hAnsi="Cambria Math"/>
          </w:rPr>
          <m:t>f</m:t>
        </m:r>
      </m:oMath>
      <w:r>
        <w:t xml:space="preserve"> to be a function that takes a vector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as input, where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sup>
            <m:r>
              <m:rPr>
                <m:sty m:val="p"/>
              </m:rPr>
              <w:rPr>
                <w:rFonts w:ascii="Cambria Math" w:hAnsi="Cambria Math"/>
              </w:rPr>
              <m:t>⊤</m:t>
            </m:r>
          </m:sup>
        </m:sSup>
      </m:oMath>
      <w:r>
        <w:t xml:space="preserve">. Write the gradient as a vector and evaluate it at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w:t>
      </w:r>
    </w:p>
    <w:p w14:paraId="13F90CAB" w14:textId="77777777" w:rsidR="0042091F" w:rsidRPr="0042091F" w:rsidRDefault="0042091F" w:rsidP="0042091F">
      <w:pPr>
        <w:ind w:left="720"/>
        <w:rPr>
          <w:rFonts w:eastAsiaTheme="minorEastAsia"/>
        </w:rPr>
      </w:pPr>
      <m:oMathPara>
        <m:oMath>
          <m:r>
            <w:rPr>
              <w:rFonts w:ascii="Cambria Math" w:hAnsi="Cambria Math"/>
            </w:rPr>
            <m:t xml:space="preserve">θ=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f>
                      <m:fPr>
                        <m:ctrlPr>
                          <w:rPr>
                            <w:rFonts w:ascii="Cambria Math" w:hAnsi="Cambria Math"/>
                            <w:i/>
                          </w:rPr>
                        </m:ctrlPr>
                      </m:fPr>
                      <m:num>
                        <m:r>
                          <w:rPr>
                            <w:rFonts w:ascii="Cambria Math" w:hAnsi="Cambria Math"/>
                          </w:rPr>
                          <m:t>π</m:t>
                        </m:r>
                      </m:num>
                      <m:den>
                        <m:r>
                          <w:rPr>
                            <w:rFonts w:ascii="Cambria Math" w:hAnsi="Cambria Math"/>
                          </w:rPr>
                          <m:t>2</m:t>
                        </m:r>
                      </m:den>
                    </m:f>
                  </m:e>
                </m:mr>
                <m:mr>
                  <m:e>
                    <m:r>
                      <w:rPr>
                        <w:rFonts w:ascii="Cambria Math" w:hAnsi="Cambria Math"/>
                      </w:rPr>
                      <m:t>0</m:t>
                    </m:r>
                  </m:e>
                </m:mr>
              </m:m>
            </m:e>
          </m:d>
        </m:oMath>
      </m:oMathPara>
    </w:p>
    <w:p w14:paraId="670758C6" w14:textId="77777777" w:rsidR="0042091F" w:rsidRPr="0042091F" w:rsidRDefault="0042091F" w:rsidP="0042091F">
      <w:pPr>
        <w:ind w:left="720"/>
        <w:rPr>
          <w:rFonts w:eastAsiaTheme="minorEastAsia"/>
        </w:rPr>
      </w:pPr>
      <m:oMathPara>
        <m:oMath>
          <m:r>
            <w:rPr>
              <w:rFonts w:ascii="Cambria Math" w:hAnsi="Cambria Math"/>
            </w:rPr>
            <m:t>z+6y=0+6*</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 xml:space="preserve">=3π </m:t>
          </m:r>
        </m:oMath>
      </m:oMathPara>
    </w:p>
    <w:p w14:paraId="323C73CE" w14:textId="77777777" w:rsidR="0042091F" w:rsidRPr="0042091F" w:rsidRDefault="00000000" w:rsidP="0042091F">
      <w:pPr>
        <w:ind w:left="720"/>
        <w:rPr>
          <w:rFonts w:eastAsiaTheme="minorEastAsia"/>
        </w:rPr>
      </w:pPr>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m:t>
                  </m:r>
                </m:e>
              </m:d>
            </m:e>
          </m:func>
          <m:r>
            <w:rPr>
              <w:rFonts w:ascii="Cambria Math" w:hAnsi="Cambria Math"/>
            </w:rPr>
            <m:t>= -1</m:t>
          </m:r>
        </m:oMath>
      </m:oMathPara>
    </w:p>
    <w:p w14:paraId="777F4A71" w14:textId="77777777" w:rsidR="0042091F" w:rsidRPr="0042091F" w:rsidRDefault="0042091F" w:rsidP="0042091F">
      <w:pPr>
        <w:ind w:left="720"/>
        <w:rPr>
          <w:rFonts w:eastAsiaTheme="minorEastAsia"/>
        </w:rPr>
      </w:pPr>
      <m:oMathPara>
        <m:oMath>
          <m:r>
            <w:rPr>
              <w:rFonts w:ascii="Cambria Math" w:hAnsi="Cambria Math"/>
            </w:rPr>
            <m:t>2xy =2*3*</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=3π</m:t>
          </m:r>
        </m:oMath>
      </m:oMathPara>
    </w:p>
    <w:p w14:paraId="337DBC4E" w14:textId="77777777" w:rsidR="0042091F" w:rsidRPr="0042091F" w:rsidRDefault="00000000" w:rsidP="0042091F">
      <w:pPr>
        <w:ind w:left="720"/>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z+6y</m:t>
                  </m:r>
                </m:e>
              </m:d>
            </m:e>
          </m:func>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+6</m:t>
          </m:r>
          <m:d>
            <m:dPr>
              <m:ctrlPr>
                <w:rPr>
                  <w:rFonts w:ascii="Cambria Math" w:hAnsi="Cambria Math"/>
                  <w:i/>
                </w:rPr>
              </m:ctrlPr>
            </m:dPr>
            <m:e>
              <m:r>
                <w:rPr>
                  <w:rFonts w:ascii="Cambria Math" w:hAnsi="Cambria Math"/>
                </w:rPr>
                <m:t>-1</m:t>
              </m:r>
            </m:e>
          </m:d>
          <m:r>
            <w:rPr>
              <w:rFonts w:ascii="Cambria Math" w:hAnsi="Cambria Math"/>
            </w:rPr>
            <m:t>=9-6=3</m:t>
          </m:r>
        </m:oMath>
      </m:oMathPara>
    </w:p>
    <w:p w14:paraId="290C838E" w14:textId="77777777" w:rsidR="0042091F" w:rsidRPr="0042091F" w:rsidRDefault="00000000" w:rsidP="0042091F">
      <w:pPr>
        <w:ind w:left="720"/>
        <w:rPr>
          <w:rFonts w:eastAsiaTheme="minorEastAsia"/>
        </w:rPr>
      </w:pPr>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z+6y</m:t>
                  </m:r>
                </m:e>
              </m:d>
            </m:e>
          </m:func>
          <m:r>
            <w:rPr>
              <w:rFonts w:ascii="Cambria Math" w:hAnsi="Cambria Math"/>
            </w:rPr>
            <m:t>= -1</m:t>
          </m:r>
        </m:oMath>
      </m:oMathPara>
    </w:p>
    <w:p w14:paraId="5124CD4D" w14:textId="4BC328C9" w:rsidR="005E26A9" w:rsidRPr="0042091F" w:rsidRDefault="0042091F" w:rsidP="0042091F">
      <w:pPr>
        <w:ind w:left="720"/>
        <w:rPr>
          <w:rFonts w:eastAsiaTheme="minorEastAsia"/>
        </w:rP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3,π,0</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3π</m:t>
                    </m:r>
                  </m:e>
                </m:mr>
                <m:mr>
                  <m:e>
                    <m:r>
                      <w:rPr>
                        <w:rFonts w:ascii="Cambria Math" w:hAnsi="Cambria Math"/>
                      </w:rPr>
                      <m:t>3</m:t>
                    </m:r>
                  </m:e>
                </m:mr>
                <m:mr>
                  <m:e>
                    <m:r>
                      <w:rPr>
                        <w:rFonts w:ascii="Cambria Math" w:hAnsi="Cambria Math"/>
                      </w:rPr>
                      <m:t>-1</m:t>
                    </m:r>
                  </m:e>
                </m:mr>
              </m:m>
            </m:e>
          </m:d>
          <m:r>
            <m:rPr>
              <m:sty m:val="p"/>
            </m:rPr>
            <w:br/>
          </m:r>
        </m:oMath>
      </m:oMathPara>
    </w:p>
    <w:p w14:paraId="5124CD4E" w14:textId="77777777" w:rsidR="005E26A9" w:rsidRDefault="00000000">
      <w:pPr>
        <w:pStyle w:val="Heading2"/>
      </w:pPr>
      <w:bookmarkStart w:id="3" w:name="gradients-of-vectors"/>
      <w:bookmarkEnd w:id="2"/>
      <w:r>
        <w:t>Gradients of vectors</w:t>
      </w:r>
    </w:p>
    <w:p w14:paraId="5124CD4F" w14:textId="77777777" w:rsidR="005E26A9" w:rsidRDefault="00000000">
      <w:pPr>
        <w:pStyle w:val="FirstParagraph"/>
      </w:pPr>
      <w:r>
        <w:t xml:space="preserve">Let </w:t>
      </w:r>
      <m:oMath>
        <m:r>
          <m:rPr>
            <m:sty m:val="b"/>
          </m:rPr>
          <w:rPr>
            <w:rFonts w:ascii="Cambria Math" w:hAnsi="Cambria Math"/>
          </w:rPr>
          <m:t>x</m:t>
        </m:r>
        <m:r>
          <m:rPr>
            <m:sty m:val="p"/>
          </m:rPr>
          <w:rPr>
            <w:rFonts w:ascii="Cambria Math" w:hAnsi="Cambria Math"/>
          </w:rPr>
          <m:t>,</m:t>
        </m:r>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For the following parts, before taking any derivatives, identify what the derivative looks like (is it a scalar, vector, or matrix?) and how we calculate each term in the derivative. Then carefully solve for an arbitrary entry of the derivative, then stack/arrange all of them to get </w:t>
      </w:r>
      <w:proofErr w:type="gramStart"/>
      <w:r>
        <w:t>the final result</w:t>
      </w:r>
      <w:proofErr w:type="gramEnd"/>
      <w:r>
        <w:t>.</w:t>
      </w:r>
    </w:p>
    <w:p w14:paraId="30836CD3" w14:textId="77777777" w:rsidR="00BE2B18"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m:rPr>
            <m:sty m:val="p"/>
          </m:rPr>
          <w:rPr>
            <w:rFonts w:ascii="Cambria Math" w:hAnsi="Cambria Math"/>
          </w:rPr>
          <m:t>=</m:t>
        </m:r>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oMath>
      <w:r>
        <w:t>.</w:t>
      </w:r>
    </w:p>
    <w:p w14:paraId="51C76569" w14:textId="77777777" w:rsidR="00BE2B18" w:rsidRDefault="00BE2B18" w:rsidP="00BE2B18">
      <w:pPr>
        <w:ind w:left="720"/>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c</m:t>
        </m:r>
      </m:oMath>
      <w:r>
        <w:rPr>
          <w:rFonts w:eastAsiaTheme="minorEastAsia"/>
        </w:rPr>
        <w:t xml:space="preserve"> its scalar</w:t>
      </w:r>
    </w:p>
    <w:p w14:paraId="5DDA80F8" w14:textId="77777777" w:rsidR="00BE2B18" w:rsidRPr="00BE2B18" w:rsidRDefault="00000000" w:rsidP="00BE2B18">
      <w:pPr>
        <w:ind w:left="720"/>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c=</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n</m:t>
              </m:r>
            </m:sup>
          </m:sSubSup>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oMath>
      </m:oMathPara>
    </w:p>
    <w:p w14:paraId="22A5A3DD" w14:textId="77777777" w:rsidR="00BE2B18" w:rsidRPr="00BE2B18" w:rsidRDefault="00000000" w:rsidP="00BE2B18">
      <w:pPr>
        <w:ind w:left="720"/>
        <w:rPr>
          <w:rFonts w:eastAsiaTheme="minorEastAsia"/>
        </w:rPr>
      </w:pPr>
      <m:oMathPara>
        <m:oMath>
          <m:f>
            <m:fPr>
              <m:ctrlPr>
                <w:rPr>
                  <w:rFonts w:ascii="Cambria Math" w:hAnsi="Cambria Math"/>
                  <w:i/>
                </w:rPr>
              </m:ctrlPr>
            </m:fPr>
            <m:num>
              <m:r>
                <w:rPr>
                  <w:rFonts w:ascii="Cambria Math" w:hAnsi="Cambria Math"/>
                </w:rPr>
                <m:t>∂</m:t>
              </m:r>
            </m:num>
            <m:den>
              <m:r>
                <m:rPr>
                  <m:lit/>
                </m:rP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c</m:t>
              </m:r>
            </m:e>
          </m:d>
        </m:oMath>
      </m:oMathPara>
    </w:p>
    <w:p w14:paraId="3248C01F" w14:textId="77777777" w:rsidR="007E2851" w:rsidRPr="007E2851" w:rsidRDefault="00000000" w:rsidP="00BE2B18">
      <w:pPr>
        <w:ind w:left="720"/>
        <w:rPr>
          <w:rFonts w:eastAsiaTheme="minorEastAsia"/>
        </w:rPr>
      </w:pPr>
      <m:oMathPara>
        <m:oMath>
          <m:f>
            <m:fPr>
              <m:ctrlPr>
                <w:rPr>
                  <w:rFonts w:ascii="Cambria Math" w:hAnsi="Cambria Math"/>
                  <w:i/>
                </w:rPr>
              </m:ctrlPr>
            </m:fPr>
            <m:num>
              <m:r>
                <w:rPr>
                  <w:rFonts w:ascii="Cambria Math" w:hAnsi="Cambria Math"/>
                </w:rPr>
                <m:t>∂</m:t>
              </m:r>
            </m:num>
            <m:den>
              <m:r>
                <m:rPr>
                  <m:lit/>
                </m:rP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i=1</m:t>
              </m:r>
            </m:sub>
            <m:sup>
              <m:r>
                <m:rPr>
                  <m:sty m:val="p"/>
                </m:rPr>
                <w:rPr>
                  <w:rFonts w:ascii="Cambria Math" w:hAnsi="Cambria Math"/>
                </w:rPr>
                <m:t>n</m:t>
              </m:r>
              <m:ctrlPr>
                <w:rPr>
                  <w:rFonts w:ascii="Cambria Math" w:hAnsi="Cambria Math"/>
                </w:rPr>
              </m:ctrlPr>
            </m:sup>
          </m:sSubSup>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oMath>
      </m:oMathPara>
    </w:p>
    <w:p w14:paraId="585E00EF" w14:textId="77777777" w:rsidR="007E2851" w:rsidRPr="007E2851" w:rsidRDefault="00000000" w:rsidP="00BE2B18">
      <w:pPr>
        <w:ind w:left="720"/>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oMath>
      </m:oMathPara>
    </w:p>
    <w:p w14:paraId="7C105B37" w14:textId="77777777" w:rsidR="007E2851" w:rsidRPr="006742AF" w:rsidRDefault="00000000" w:rsidP="00BE2B18">
      <w:pPr>
        <w:ind w:left="720"/>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c</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oMath>
      </m:oMathPara>
    </w:p>
    <w:p w14:paraId="50B1FE02" w14:textId="7B1476D6" w:rsidR="006742AF" w:rsidRPr="007E2851" w:rsidRDefault="006742AF" w:rsidP="00BE2B18">
      <w:pPr>
        <w:ind w:left="720"/>
        <w:rPr>
          <w:rFonts w:eastAsiaTheme="minorEastAsia"/>
        </w:rPr>
      </w:pPr>
      <m:oMathPara>
        <m:oMath>
          <m:r>
            <w:rPr>
              <w:rFonts w:ascii="Cambria Math" w:hAnsi="Cambria Math"/>
            </w:rPr>
            <m:t>finally:</m:t>
          </m:r>
        </m:oMath>
      </m:oMathPara>
    </w:p>
    <w:p w14:paraId="5124CD50" w14:textId="0F04A9CA" w:rsidR="005E26A9" w:rsidRPr="007E2851" w:rsidRDefault="00000000" w:rsidP="007E2851">
      <w:pPr>
        <w:ind w:left="720"/>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c</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 xml:space="preserve">  </m:t>
          </m:r>
          <m:r>
            <m:rPr>
              <m:sty m:val="p"/>
            </m:rPr>
            <w:br/>
          </m:r>
        </m:oMath>
      </m:oMathPara>
    </w:p>
    <w:p w14:paraId="5124CD51" w14:textId="5484B0E5" w:rsidR="005E26A9" w:rsidRPr="007E2851" w:rsidRDefault="00000000">
      <w:pPr>
        <w:numPr>
          <w:ilvl w:val="0"/>
          <w:numId w:val="5"/>
        </w:numPr>
        <w:rPr>
          <w:rFonts w:eastAsiaTheme="minorEastAsia"/>
        </w:r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x</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2</m:t>
        </m:r>
        <m:sSup>
          <m:sSupPr>
            <m:ctrlPr>
              <w:rPr>
                <w:rFonts w:ascii="Cambria Math" w:hAnsi="Cambria Math"/>
              </w:rPr>
            </m:ctrlPr>
          </m:sSupPr>
          <m:e>
            <m:r>
              <m:rPr>
                <m:sty m:val="b"/>
              </m:rPr>
              <w:rPr>
                <w:rFonts w:ascii="Cambria Math" w:hAnsi="Cambria Math"/>
              </w:rPr>
              <m:t>x</m:t>
            </m:r>
          </m:e>
          <m:sup>
            <m:r>
              <m:rPr>
                <m:sty m:val="b"/>
              </m:rPr>
              <w:rPr>
                <w:rFonts w:ascii="Cambria Math" w:hAnsi="Cambria Math"/>
              </w:rPr>
              <m:t>⊤</m:t>
            </m:r>
          </m:sup>
        </m:sSup>
      </m:oMath>
      <w:r>
        <w:t>.</w:t>
      </w:r>
      <w:r>
        <w:br/>
      </w:r>
      <m:oMathPara>
        <m:oMath>
          <m:f>
            <m:fPr>
              <m:ctrlPr>
                <w:rPr>
                  <w:rFonts w:ascii="Cambria Math" w:hAnsi="Cambria Math"/>
                  <w:i/>
                </w:rPr>
              </m:ctrlPr>
            </m:fPr>
            <m:num>
              <m:r>
                <w:rPr>
                  <w:rFonts w:ascii="Cambria Math" w:hAnsi="Cambria Math"/>
                </w:rPr>
                <m:t>∂</m:t>
              </m:r>
            </m:num>
            <m:den>
              <m:r>
                <w:rPr>
                  <w:rFonts w:ascii="Cambria Math" w:hAnsi="Cambria Math"/>
                </w:rPr>
                <m:t>∂x</m:t>
              </m:r>
            </m:den>
          </m:f>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m:t>
                      </m:r>
                    </m:e>
                  </m:d>
                </m:e>
              </m:d>
            </m:e>
            <m:sub>
              <m:r>
                <w:rPr>
                  <w:rFonts w:ascii="Cambria Math" w:hAnsi="Cambria Math"/>
                </w:rPr>
                <m:t>2</m:t>
              </m:r>
            </m:sub>
            <m:sup>
              <m:r>
                <w:rPr>
                  <w:rFonts w:ascii="Cambria Math" w:hAnsi="Cambria Math"/>
                </w:rPr>
                <m:t>2</m:t>
              </m:r>
            </m:sup>
          </m:sSubSup>
          <m:r>
            <w:rPr>
              <w:rFonts w:ascii="Cambria Math" w:hAnsi="Cambria Math"/>
            </w:rPr>
            <m:t xml:space="preserve"> x∈</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1×n</m:t>
                  </m:r>
                </m:e>
              </m:d>
            </m:sup>
          </m:sSup>
        </m:oMath>
      </m:oMathPara>
    </w:p>
    <w:p w14:paraId="43FBF690" w14:textId="245F5930" w:rsidR="007E2851" w:rsidRPr="007E2851" w:rsidRDefault="00000000" w:rsidP="007E2851">
      <w:pPr>
        <w:ind w:left="720"/>
        <w:rPr>
          <w:rFonts w:eastAsiaTheme="minorEastAsia"/>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e>
              </m:d>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x=</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i=1</m:t>
              </m:r>
            </m:sub>
            <m:sup>
              <m:r>
                <w:rPr>
                  <w:rFonts w:ascii="Cambria Math" w:eastAsiaTheme="minorEastAsia" w:hAnsi="Cambria Math"/>
                </w:rPr>
                <m:t>n</m:t>
              </m:r>
            </m:sup>
          </m:sSub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oMath>
      </m:oMathPara>
    </w:p>
    <w:p w14:paraId="16662EC0" w14:textId="2F0807D9" w:rsidR="007E2851" w:rsidRPr="00563125" w:rsidRDefault="00000000" w:rsidP="007E2851">
      <w:pPr>
        <w:ind w:left="720"/>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e>
                      </m:d>
                    </m:e>
                    <m:sub>
                      <m:r>
                        <w:rPr>
                          <w:rFonts w:ascii="Cambria Math" w:eastAsiaTheme="minorEastAsia" w:hAnsi="Cambria Math"/>
                        </w:rPr>
                        <m:t>2</m:t>
                      </m:r>
                    </m:sub>
                    <m:sup>
                      <m:r>
                        <w:rPr>
                          <w:rFonts w:ascii="Cambria Math" w:eastAsiaTheme="minorEastAsia" w:hAnsi="Cambria Math"/>
                        </w:rPr>
                        <m:t>2</m:t>
                      </m:r>
                    </m:sup>
                  </m:sSubSup>
                </m:e>
              </m:d>
            </m:e>
            <m:sub>
              <m:r>
                <w:rPr>
                  <w:rFonts w:ascii="Cambria Math" w:eastAsiaTheme="minorEastAsia" w:hAnsi="Cambria Math"/>
                </w:rPr>
                <m:t>j</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m:oMathPara>
    </w:p>
    <w:p w14:paraId="2DD75B27" w14:textId="62D0971E" w:rsidR="00563125" w:rsidRPr="006742AF" w:rsidRDefault="00000000" w:rsidP="007E2851">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e>
              </m:d>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oMath>
      </m:oMathPara>
    </w:p>
    <w:p w14:paraId="719E5B98" w14:textId="52917350" w:rsidR="006742AF" w:rsidRPr="00563125" w:rsidRDefault="006742AF" w:rsidP="007E2851">
      <w:pPr>
        <w:ind w:left="720"/>
        <w:rPr>
          <w:rFonts w:eastAsiaTheme="minorEastAsia"/>
        </w:rPr>
      </w:pPr>
      <m:oMathPara>
        <m:oMath>
          <m:r>
            <w:rPr>
              <w:rFonts w:ascii="Cambria Math" w:eastAsiaTheme="minorEastAsia" w:hAnsi="Cambria Math"/>
            </w:rPr>
            <m:t xml:space="preserve">therefore </m:t>
          </m:r>
        </m:oMath>
      </m:oMathPara>
    </w:p>
    <w:p w14:paraId="10497F8F" w14:textId="4AABE7E7" w:rsidR="00563125" w:rsidRPr="00563125" w:rsidRDefault="00000000" w:rsidP="007E2851">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e>
                  </m:d>
                </m:e>
              </m:d>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oMath>
      </m:oMathPara>
    </w:p>
    <w:p w14:paraId="5124CD52" w14:textId="5BC902FE" w:rsidR="005E26A9" w:rsidRPr="00563125" w:rsidRDefault="00000000">
      <w:pPr>
        <w:numPr>
          <w:ilvl w:val="0"/>
          <w:numId w:val="5"/>
        </w:numPr>
        <w:rPr>
          <w:rFonts w:eastAsiaTheme="minorEastAsia"/>
        </w:r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r>
              <m:rPr>
                <m:sty m:val="b"/>
              </m:rPr>
              <w:rPr>
                <w:rFonts w:ascii="Cambria Math" w:hAnsi="Cambria Math"/>
              </w:rPr>
              <m:t>Ax</m:t>
            </m:r>
          </m:e>
        </m:d>
        <m:r>
          <m:rPr>
            <m:sty m:val="p"/>
          </m:rPr>
          <w:rPr>
            <w:rFonts w:ascii="Cambria Math" w:hAnsi="Cambria Math"/>
          </w:rPr>
          <m:t>=</m:t>
        </m:r>
        <m:r>
          <m:rPr>
            <m:sty m:val="b"/>
          </m:rPr>
          <w:rPr>
            <w:rFonts w:ascii="Cambria Math" w:hAnsi="Cambria Math"/>
          </w:rPr>
          <m:t>A</m:t>
        </m:r>
      </m:oMath>
      <w:r>
        <w:t>.</w:t>
      </w:r>
      <w:r>
        <w:br/>
      </w: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=Ax</m:t>
          </m:r>
        </m:oMath>
      </m:oMathPara>
    </w:p>
    <w:p w14:paraId="1A5B3323" w14:textId="3879E8C6" w:rsidR="00563125" w:rsidRPr="00563125" w:rsidRDefault="00000000" w:rsidP="00563125">
      <w:pPr>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Ax</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n×x</m:t>
              </m:r>
            </m:sup>
          </m:sSup>
        </m:oMath>
      </m:oMathPara>
    </w:p>
    <w:p w14:paraId="42EC643A" w14:textId="30493820" w:rsidR="00563125" w:rsidRPr="00563125" w:rsidRDefault="00000000" w:rsidP="00563125">
      <w:pPr>
        <w:ind w:left="360"/>
        <w:rPr>
          <w:rFonts w:eastAsiaTheme="minorEastAsia"/>
        </w:rPr>
      </w:pPr>
      <m:oMathPara>
        <m:oMath>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m:t>
                      </m:r>
                    </m:sub>
                  </m:sSub>
                </m:e>
              </m:d>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i=1</m:t>
              </m:r>
            </m:sub>
            <m:sup>
              <m:r>
                <w:rPr>
                  <w:rFonts w:ascii="Cambria Math" w:eastAsiaTheme="minorEastAsia" w:hAnsi="Cambria Math"/>
                </w:rPr>
                <m:t>n</m:t>
              </m:r>
            </m:sup>
          </m:sSub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m:oMathPara>
    </w:p>
    <w:p w14:paraId="122A47E0" w14:textId="73F7EC0D" w:rsidR="00563125" w:rsidRPr="00563125" w:rsidRDefault="00000000" w:rsidP="00563125">
      <w:pPr>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Ax</m:t>
                      </m:r>
                    </m:e>
                  </m:d>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oMath>
      </m:oMathPara>
    </w:p>
    <w:p w14:paraId="111221A5" w14:textId="3DA331F7" w:rsidR="00563125" w:rsidRPr="006742AF" w:rsidRDefault="00000000" w:rsidP="00563125">
      <w:pPr>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d>
            <m:dPr>
              <m:ctrlPr>
                <w:rPr>
                  <w:rFonts w:ascii="Cambria Math" w:eastAsiaTheme="minorEastAsia" w:hAnsi="Cambria Math"/>
                  <w:i/>
                </w:rPr>
              </m:ctrlPr>
            </m:dPr>
            <m:e>
              <m:sSubSup>
                <m:sSubSupPr>
                  <m:ctrlPr>
                    <w:rPr>
                      <w:rFonts w:ascii="Cambria Math" w:eastAsiaTheme="minorEastAsia" w:hAnsi="Cambria Math"/>
                      <w:i/>
                    </w:rPr>
                  </m:ctrlPr>
                </m:sSubSupPr>
                <m:e>
                  <m:r>
                    <m:rPr>
                      <m:sty m:val="p"/>
                    </m:rPr>
                    <w:rPr>
                      <w:rFonts w:ascii="Cambria Math" w:eastAsiaTheme="minorEastAsia" w:hAnsi="Cambria Math"/>
                    </w:rPr>
                    <m:t>Σ</m:t>
                  </m:r>
                </m:e>
                <m:sub>
                  <m:r>
                    <w:rPr>
                      <w:rFonts w:ascii="Cambria Math" w:eastAsiaTheme="minorEastAsia" w:hAnsi="Cambria Math"/>
                    </w:rPr>
                    <m:t>k=1</m:t>
                  </m:r>
                </m:sub>
                <m:sup>
                  <m:r>
                    <w:rPr>
                      <w:rFonts w:ascii="Cambria Math" w:eastAsiaTheme="minorEastAsia" w:hAnsi="Cambria Math"/>
                    </w:rPr>
                    <m:t>n</m:t>
                  </m:r>
                </m:sup>
              </m:sSub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den>
          </m:f>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m:oMathPara>
    </w:p>
    <w:p w14:paraId="2783680A" w14:textId="71F9D884" w:rsidR="006742AF" w:rsidRPr="00563125" w:rsidRDefault="006742AF" w:rsidP="00563125">
      <w:pPr>
        <w:ind w:left="360"/>
        <w:rPr>
          <w:rFonts w:eastAsiaTheme="minorEastAsia"/>
        </w:rPr>
      </w:pPr>
      <m:oMathPara>
        <m:oMath>
          <m:r>
            <w:rPr>
              <w:rFonts w:ascii="Cambria Math" w:eastAsiaTheme="minorEastAsia" w:hAnsi="Cambria Math"/>
            </w:rPr>
            <m:t>so:</m:t>
          </m:r>
        </m:oMath>
      </m:oMathPara>
    </w:p>
    <w:p w14:paraId="0EFEEB68" w14:textId="47D38CB2" w:rsidR="00563125" w:rsidRPr="00563125" w:rsidRDefault="00000000" w:rsidP="00563125">
      <w:pPr>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m:t>
                  </m:r>
                </m:sub>
              </m:sSub>
            </m:e>
          </m:d>
          <m:r>
            <w:rPr>
              <w:rFonts w:ascii="Cambria Math" w:eastAsiaTheme="minorEastAsia" w:hAnsi="Cambria Math"/>
            </w:rPr>
            <m:t>=A</m:t>
          </m:r>
        </m:oMath>
      </m:oMathPara>
    </w:p>
    <w:p w14:paraId="3EBAB8E9" w14:textId="77777777" w:rsidR="002205B9"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Ax</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e>
        </m:d>
      </m:oMath>
      <w:r>
        <w:t>.</w:t>
      </w:r>
    </w:p>
    <w:p w14:paraId="6382918F" w14:textId="77777777" w:rsidR="002205B9" w:rsidRPr="002205B9" w:rsidRDefault="002205B9" w:rsidP="002205B9">
      <w:pPr>
        <w:ind w:left="72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Ax</m:t>
          </m:r>
        </m:oMath>
      </m:oMathPara>
    </w:p>
    <w:p w14:paraId="0DE97A3F" w14:textId="77777777" w:rsidR="002205B9" w:rsidRPr="002205B9" w:rsidRDefault="00000000" w:rsidP="002205B9">
      <w:pPr>
        <w:ind w:left="720"/>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1×n</m:t>
              </m:r>
            </m:sup>
          </m:sSup>
        </m:oMath>
      </m:oMathPara>
    </w:p>
    <w:p w14:paraId="7297CA73" w14:textId="77777777" w:rsidR="002205B9" w:rsidRPr="002205B9" w:rsidRDefault="00000000" w:rsidP="002205B9">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n</m:t>
              </m:r>
            </m:sup>
          </m:sSubSup>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n</m:t>
              </m:r>
            </m:sup>
          </m:sSubSup>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oMath>
      </m:oMathPara>
    </w:p>
    <w:p w14:paraId="3E908E14" w14:textId="77777777" w:rsidR="002205B9" w:rsidRPr="002205B9" w:rsidRDefault="00000000" w:rsidP="002205B9">
      <w:pPr>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en>
          </m:f>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n</m:t>
              </m:r>
            </m:sup>
          </m:sSubSup>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j=1</m:t>
              </m:r>
            </m:sub>
            <m:sup>
              <m:r>
                <w:rPr>
                  <w:rFonts w:ascii="Cambria Math" w:hAnsi="Cambria Math"/>
                </w:rPr>
                <m:t>n</m:t>
              </m:r>
            </m:sup>
          </m:sSub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oMath>
      </m:oMathPara>
    </w:p>
    <w:p w14:paraId="5C9A51D8" w14:textId="77777777" w:rsidR="002205B9" w:rsidRPr="002205B9" w:rsidRDefault="00000000" w:rsidP="002205B9">
      <w:pPr>
        <w:rPr>
          <w:rFonts w:eastAsiaTheme="minorEastAsia"/>
        </w:rPr>
      </w:pPr>
      <m:oMathPara>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j=1</m:t>
              </m:r>
            </m:sub>
            <m:sup>
              <m:r>
                <w:rPr>
                  <w:rFonts w:ascii="Cambria Math" w:hAnsi="Cambria Math"/>
                </w:rPr>
                <m:t>n</m:t>
              </m:r>
            </m:sup>
          </m:sSubSup>
          <m:sSub>
            <m:sSubPr>
              <m:ctrlPr>
                <w:rPr>
                  <w:rFonts w:ascii="Cambria Math" w:hAnsi="Cambria Math"/>
                  <w:i/>
                </w:rPr>
              </m:ctrlPr>
            </m:sSubPr>
            <m:e>
              <m:r>
                <w:rPr>
                  <w:rFonts w:ascii="Cambria Math" w:hAnsi="Cambria Math"/>
                </w:rPr>
                <m:t>A</m:t>
              </m:r>
            </m:e>
            <m:sub>
              <m:r>
                <w:rPr>
                  <w:rFonts w:ascii="Cambria Math" w:hAnsi="Cambria Math"/>
                </w:rPr>
                <m:t>kj</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i=1</m:t>
              </m:r>
            </m:sub>
            <m:sup>
              <m:r>
                <w:rPr>
                  <w:rFonts w:ascii="Cambria Math" w:hAnsi="Cambria Math"/>
                </w:rPr>
                <m:t>n</m:t>
              </m:r>
            </m:sup>
          </m:sSubSup>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ik</m:t>
              </m:r>
            </m:sub>
          </m:sSub>
        </m:oMath>
      </m:oMathPara>
    </w:p>
    <w:p w14:paraId="07FA9E81" w14:textId="77777777" w:rsidR="002205B9" w:rsidRPr="002205B9" w:rsidRDefault="00000000" w:rsidP="002205B9">
      <w:pPr>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e>
              </m:d>
            </m:e>
            <m:sub>
              <m:r>
                <w:rPr>
                  <w:rFonts w:ascii="Cambria Math" w:hAnsi="Cambria Math"/>
                </w:rPr>
                <m:t>k</m:t>
              </m:r>
            </m:sub>
          </m:sSub>
          <m:r>
            <w:rPr>
              <w:rFonts w:ascii="Cambria Math" w:hAnsi="Cambria Math"/>
            </w:rPr>
            <m:t>+</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e>
              </m:d>
            </m:e>
            <m:sub>
              <m:r>
                <w:rPr>
                  <w:rFonts w:ascii="Cambria Math" w:hAnsi="Cambria Math"/>
                </w:rPr>
                <m:t>k</m:t>
              </m:r>
            </m:sub>
          </m:sSub>
        </m:oMath>
      </m:oMathPara>
    </w:p>
    <w:p w14:paraId="298F51FE" w14:textId="77777777" w:rsidR="002205B9" w:rsidRPr="006742AF" w:rsidRDefault="00000000" w:rsidP="002205B9">
      <w:pPr>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x</m:t>
                  </m: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 xml:space="preserve"> </m:t>
          </m:r>
        </m:oMath>
      </m:oMathPara>
    </w:p>
    <w:p w14:paraId="6CAA37B9" w14:textId="00691A43" w:rsidR="006742AF" w:rsidRPr="002205B9" w:rsidRDefault="006742AF" w:rsidP="002205B9">
      <w:pPr>
        <w:rPr>
          <w:rFonts w:eastAsiaTheme="minorEastAsia"/>
        </w:rPr>
      </w:pPr>
      <w:r>
        <w:rPr>
          <w:rFonts w:eastAsiaTheme="minorEastAsia"/>
        </w:rPr>
        <w:t>Therefore:</w:t>
      </w:r>
    </w:p>
    <w:p w14:paraId="5124CD53" w14:textId="12900956" w:rsidR="005E26A9" w:rsidRPr="002205B9" w:rsidRDefault="00000000" w:rsidP="002205B9">
      <w:pPr>
        <w:rPr>
          <w:rFonts w:eastAsiaTheme="minorEastAsia"/>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 xml:space="preserve"> </m:t>
          </m:r>
          <m:r>
            <m:rPr>
              <m:sty m:val="p"/>
            </m:rPr>
            <w:br/>
          </m:r>
        </m:oMath>
      </m:oMathPara>
    </w:p>
    <w:p w14:paraId="5124CD54" w14:textId="77777777" w:rsidR="005E26A9" w:rsidRDefault="00000000">
      <w:pPr>
        <w:pStyle w:val="Heading4"/>
      </w:pPr>
      <w:bookmarkStart w:id="4" w:name="note"/>
      <w:r>
        <w:t>Note:</w:t>
      </w:r>
    </w:p>
    <w:p w14:paraId="5124CD55" w14:textId="77777777" w:rsidR="005E26A9" w:rsidRDefault="00000000">
      <w:pPr>
        <w:pStyle w:val="FirstParagraph"/>
      </w:pPr>
      <w:r>
        <w:t xml:space="preserve">The above equations follow the </w:t>
      </w:r>
      <w:hyperlink r:id="rId10" w:anchor="Layout_conventions">
        <w:r w:rsidR="005E26A9">
          <w:rPr>
            <w:rStyle w:val="Hyperlink"/>
          </w:rPr>
          <w:t>numerator layout</w:t>
        </w:r>
      </w:hyperlink>
      <w:r>
        <w:t xml:space="preserve"> notation which is commonly following in linear algebra, but there are alternative notational conventions as well.</w:t>
      </w:r>
    </w:p>
    <w:p w14:paraId="5124CD56" w14:textId="77777777" w:rsidR="005E26A9" w:rsidRDefault="00000000">
      <w:pPr>
        <w:pStyle w:val="Heading2"/>
      </w:pPr>
      <w:bookmarkStart w:id="5" w:name="jacobian"/>
      <w:bookmarkEnd w:id="3"/>
      <w:bookmarkEnd w:id="4"/>
      <w:r>
        <w:t>Jacobian</w:t>
      </w:r>
    </w:p>
    <w:p w14:paraId="5124CD57" w14:textId="77777777" w:rsidR="005E26A9" w:rsidRDefault="00000000">
      <w:pPr>
        <w:pStyle w:val="FirstParagraph"/>
      </w:pPr>
      <w:r>
        <w:t xml:space="preserve">Consider the following vector function from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w:t>
      </w:r>
    </w:p>
    <w:p w14:paraId="5124CD58" w14:textId="77777777" w:rsidR="005E26A9" w:rsidRDefault="00000000">
      <w:pPr>
        <w:pStyle w:val="BodyText"/>
      </w:pPr>
      <m:oMathPara>
        <m:oMathParaPr>
          <m:jc m:val="center"/>
        </m:oMathParaPr>
        <m:oMath>
          <m:r>
            <m:rPr>
              <m:sty m:val="b"/>
            </m:rPr>
            <w:rPr>
              <w:rFonts w:ascii="Cambria Math" w:hAnsi="Cambria Math"/>
            </w:rPr>
            <m:t>f</m:t>
          </m:r>
          <m:d>
            <m:dPr>
              <m:ctrlPr>
                <w:rPr>
                  <w:rFonts w:ascii="Cambria Math" w:hAnsi="Cambria Math"/>
                </w:rPr>
              </m:ctrlPr>
            </m:dPr>
            <m:e>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d>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nor/>
                      </m: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nor/>
                      </m: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d>
                  </m:e>
                </m:mr>
                <m:mr>
                  <m:e/>
                </m:mr>
              </m:m>
            </m:e>
          </m:d>
        </m:oMath>
      </m:oMathPara>
    </w:p>
    <w:p w14:paraId="17041DDC" w14:textId="77777777" w:rsidR="00D8776B" w:rsidRDefault="00000000">
      <w:pPr>
        <w:numPr>
          <w:ilvl w:val="0"/>
          <w:numId w:val="6"/>
        </w:numPr>
      </w:pPr>
      <w:r>
        <w:t>What is the Jacobian matrix</w:t>
      </w:r>
      <w:r>
        <w:rPr>
          <w:rStyle w:val="FootnoteReference"/>
        </w:rPr>
        <w:footnoteReference w:id="1"/>
      </w:r>
      <w:r>
        <w:t xml:space="preserve">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t>?</w:t>
      </w:r>
    </w:p>
    <w:p w14:paraId="5124CD59" w14:textId="09B46AF7" w:rsidR="005E26A9" w:rsidRDefault="00000000" w:rsidP="00D8776B">
      <w:pPr>
        <w:ind w:left="720"/>
      </w:pPr>
      <m:oMathPara>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θ</m:t>
              </m:r>
            </m:e>
          </m:d>
          <m:r>
            <w:rPr>
              <w:rFonts w:ascii="Cambria Math" w:hAnsi="Cambria Math"/>
            </w:rPr>
            <m:t>=[</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e>
            </m:mr>
            <m:mr>
              <m:e>
                <m:r>
                  <w:rPr>
                    <w:rFonts w:ascii="Cambria Math" w:hAnsi="Cambria Math"/>
                  </w:rPr>
                  <m:t>0</m:t>
                </m:r>
              </m:e>
            </m:mr>
            <m:mr>
              <m:e>
                <m:r>
                  <w:rPr>
                    <w:rFonts w:ascii="Cambria Math" w:hAnsi="Cambria Math"/>
                  </w:rPr>
                  <m:t>0</m:t>
                </m:r>
              </m:e>
            </m:mr>
          </m:m>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 xml:space="preserve">     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3</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e>
                    </m:d>
                  </m:e>
                </m:func>
                <m:r>
                  <w:rPr>
                    <w:rFonts w:ascii="Cambria Math" w:hAnsi="Cambria Math"/>
                  </w:rPr>
                  <m:t xml:space="preserve">     </m:t>
                </m:r>
              </m:e>
            </m:mr>
            <m:mr>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e>
            </m:mr>
            <m:mr>
              <m:e>
                <m:r>
                  <w:rPr>
                    <w:rFonts w:ascii="Cambria Math" w:hAnsi="Cambria Math"/>
                  </w:rPr>
                  <m:t>0</m:t>
                </m:r>
              </m:e>
            </m:mr>
          </m:m>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3</m:t>
                    </m:r>
                  </m:sub>
                </m:sSub>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e>
            </m:mr>
            <m:m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m:rPr>
                    <m:sty m:val="p"/>
                  </m:rPr>
                  <w:rPr>
                    <w:rFonts w:ascii="Cambria Math" w:hAnsi="Cambria Math"/>
                  </w:rPr>
                  <m:t>exp⁡</m:t>
                </m:r>
                <m:r>
                  <w:rPr>
                    <w:rFonts w:ascii="Cambria Math" w:hAnsi="Cambria Math"/>
                  </w:rPr>
                  <m:t>(-1/2</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e>
            </m:mr>
          </m:m>
          <m:r>
            <w:rPr>
              <w:rFonts w:ascii="Cambria Math" w:hAnsi="Cambria Math"/>
            </w:rPr>
            <m:t>]</m:t>
          </m:r>
          <m:r>
            <m:rPr>
              <m:sty m:val="p"/>
            </m:rPr>
            <w:br/>
          </m:r>
        </m:oMath>
      </m:oMathPara>
    </w:p>
    <w:p w14:paraId="576EEFBF" w14:textId="77777777" w:rsidR="00475817" w:rsidRDefault="00000000">
      <w:pPr>
        <w:numPr>
          <w:ilvl w:val="0"/>
          <w:numId w:val="6"/>
        </w:numPr>
      </w:pPr>
      <w:r>
        <w:t xml:space="preserve">Evaluate the Jacobian matrix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t xml:space="preserve"> at </w:t>
      </w:r>
      <m:oMath>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0</m:t>
            </m:r>
          </m:e>
        </m:d>
      </m:oMath>
      <w:r>
        <w:t>.</w:t>
      </w:r>
    </w:p>
    <w:p w14:paraId="3D3E7864" w14:textId="77777777" w:rsidR="00475817" w:rsidRPr="00475817" w:rsidRDefault="00000000" w:rsidP="00475817">
      <w:pPr>
        <w:ind w:left="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m:t>
                  </m:r>
                </m:e>
              </m:d>
            </m:e>
          </m:func>
          <m:r>
            <w:rPr>
              <w:rFonts w:ascii="Cambria Math" w:hAnsi="Cambria Math"/>
            </w:rPr>
            <m:t>=π*0*1=0</m:t>
          </m:r>
        </m:oMath>
      </m:oMathPara>
    </w:p>
    <w:p w14:paraId="4464A1E0" w14:textId="77777777" w:rsidR="00475817" w:rsidRPr="00475817" w:rsidRDefault="00000000" w:rsidP="00475817">
      <w:pPr>
        <w:ind w:left="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m:t>
                  </m:r>
                </m:e>
              </m:d>
            </m:e>
          </m:func>
          <m:r>
            <w:rPr>
              <w:rFonts w:ascii="Cambria Math" w:hAnsi="Cambria Math"/>
            </w:rPr>
            <m:t>=1*0*1=0</m:t>
          </m:r>
        </m:oMath>
      </m:oMathPara>
    </w:p>
    <w:p w14:paraId="4D15D57A" w14:textId="77777777" w:rsidR="00475817" w:rsidRPr="00475817" w:rsidRDefault="00000000" w:rsidP="00475817">
      <w:pPr>
        <w:ind w:left="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m:t>
                  </m:r>
                </m:e>
              </m:d>
            </m:e>
          </m:func>
          <m:r>
            <w:rPr>
              <w:rFonts w:ascii="Cambria Math" w:hAnsi="Cambria Math"/>
            </w:rPr>
            <m:t>=1*π*1=0</m:t>
          </m:r>
        </m:oMath>
      </m:oMathPara>
    </w:p>
    <w:p w14:paraId="3E91817F" w14:textId="77777777" w:rsidR="00475817" w:rsidRPr="00B40A64" w:rsidRDefault="00475817" w:rsidP="00475817">
      <w:pPr>
        <w:ind w:left="720"/>
        <w:rPr>
          <w:rFonts w:eastAsiaTheme="minorEastAsia"/>
        </w:rPr>
      </w:pPr>
      <m:oMathPara>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e>
              </m:d>
            </m:e>
          </m:func>
          <m:r>
            <w:rPr>
              <w:rFonts w:ascii="Cambria Math" w:hAnsi="Cambria Math"/>
            </w:rPr>
            <m:t>=0</m:t>
          </m:r>
        </m:oMath>
      </m:oMathPara>
    </w:p>
    <w:p w14:paraId="400139FA" w14:textId="139700DD" w:rsidR="00B40A64" w:rsidRPr="00475817" w:rsidRDefault="00B40A64" w:rsidP="00475817">
      <w:pPr>
        <w:ind w:left="720"/>
        <w:rPr>
          <w:rFonts w:eastAsiaTheme="minorEastAsia"/>
        </w:rPr>
      </w:pPr>
      <m:oMathPara>
        <m:oMath>
          <m:r>
            <w:rPr>
              <w:rFonts w:ascii="Cambria Math" w:hAnsi="Cambria Math"/>
            </w:rPr>
            <m:t>therefore:</m:t>
          </m:r>
        </m:oMath>
      </m:oMathPara>
    </w:p>
    <w:p w14:paraId="6172A354" w14:textId="77777777" w:rsidR="00475817" w:rsidRPr="00475817" w:rsidRDefault="00000000" w:rsidP="00475817">
      <w:pPr>
        <w:ind w:left="720"/>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1,π, 0</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m>
            <m:mPr>
              <m:mcs>
                <m:mc>
                  <m:mcPr>
                    <m:count m:val="1"/>
                    <m:mcJc m:val="center"/>
                  </m:mcPr>
                </m:mc>
              </m:mcs>
              <m:ctrlPr>
                <w:rPr>
                  <w:rFonts w:ascii="Cambria Math" w:hAnsi="Cambria Math"/>
                  <w:i/>
                </w:rPr>
              </m:ctrlPr>
            </m:mPr>
            <m:mr>
              <m:e>
                <m:r>
                  <w:rPr>
                    <w:rFonts w:ascii="Cambria Math" w:hAnsi="Cambria Math"/>
                  </w:rPr>
                  <m:t xml:space="preserve">  0   </m:t>
                </m:r>
              </m:e>
            </m:mr>
            <m:mr>
              <m:e>
                <m:r>
                  <w:rPr>
                    <w:rFonts w:ascii="Cambria Math" w:hAnsi="Cambria Math"/>
                  </w:rPr>
                  <m:t>0</m:t>
                </m:r>
              </m:e>
            </m:mr>
            <m:mr>
              <m:e>
                <m:r>
                  <w:rPr>
                    <w:rFonts w:ascii="Cambria Math" w:hAnsi="Cambria Math"/>
                  </w:rPr>
                  <m:t>0</m:t>
                </m:r>
              </m:e>
            </m:mr>
          </m:m>
          <m:m>
            <m:mPr>
              <m:mcs>
                <m:mc>
                  <m:mcPr>
                    <m:count m:val="1"/>
                    <m:mcJc m:val="center"/>
                  </m:mcPr>
                </m:mc>
              </m:mcs>
              <m:ctrlPr>
                <w:rPr>
                  <w:rFonts w:ascii="Cambria Math" w:hAnsi="Cambria Math"/>
                  <w:i/>
                </w:rPr>
              </m:ctrlPr>
            </m:mPr>
            <m:mr>
              <m:e>
                <m:r>
                  <w:rPr>
                    <w:rFonts w:ascii="Cambria Math" w:hAnsi="Cambria Math"/>
                  </w:rPr>
                  <m:t>π</m:t>
                </m:r>
              </m:e>
            </m:mr>
            <m:mr>
              <m:e>
                <m:r>
                  <w:rPr>
                    <w:rFonts w:ascii="Cambria Math" w:hAnsi="Cambria Math"/>
                  </w:rPr>
                  <m:t>0</m:t>
                </m:r>
              </m:e>
            </m:mr>
            <m:mr>
              <m:e>
                <m:r>
                  <w:rPr>
                    <w:rFonts w:ascii="Cambria Math" w:hAnsi="Cambria Math"/>
                  </w:rPr>
                  <m:t>0</m:t>
                </m:r>
              </m:e>
            </m:mr>
          </m:m>
          <m:r>
            <w:rPr>
              <w:rFonts w:ascii="Cambria Math" w:hAnsi="Cambria Math"/>
            </w:rPr>
            <m:t>]</m:t>
          </m:r>
        </m:oMath>
      </m:oMathPara>
    </w:p>
    <w:p w14:paraId="5124CD5A" w14:textId="51E88CE9" w:rsidR="005E26A9" w:rsidRPr="00475817" w:rsidRDefault="00000000" w:rsidP="00475817">
      <w:pPr>
        <w:ind w:left="720"/>
        <w:rPr>
          <w:rFonts w:eastAsiaTheme="minorEastAsia"/>
        </w:rPr>
      </w:pPr>
      <w:r>
        <w:lastRenderedPageBreak/>
        <w:br/>
      </w:r>
    </w:p>
    <w:p w14:paraId="5124CD5B" w14:textId="77777777" w:rsidR="005E26A9" w:rsidRDefault="00000000">
      <w:pPr>
        <w:pStyle w:val="Heading1"/>
      </w:pPr>
      <w:bookmarkStart w:id="6" w:name="n-gram-language-models"/>
      <w:bookmarkEnd w:id="1"/>
      <w:bookmarkEnd w:id="5"/>
      <m:oMath>
        <m:r>
          <w:rPr>
            <w:rFonts w:ascii="Cambria Math" w:hAnsi="Cambria Math"/>
          </w:rPr>
          <m:t>n</m:t>
        </m:r>
      </m:oMath>
      <w:r>
        <w:t>-gram Language Models</w:t>
      </w:r>
    </w:p>
    <w:p w14:paraId="5124CD5C" w14:textId="77777777" w:rsidR="005E26A9" w:rsidRDefault="00000000">
      <w:pPr>
        <w:pStyle w:val="Heading2"/>
      </w:pPr>
      <w:bookmarkStart w:id="7" w:name="a-toy-n-gram-language-model"/>
      <w:r>
        <w:t xml:space="preserve">A toy </w:t>
      </w:r>
      <m:oMath>
        <m:r>
          <w:rPr>
            <w:rFonts w:ascii="Cambria Math" w:hAnsi="Cambria Math"/>
          </w:rPr>
          <m:t>n</m:t>
        </m:r>
      </m:oMath>
      <w:r>
        <w:t>-gram language model</w:t>
      </w:r>
    </w:p>
    <w:p w14:paraId="5124CD5D" w14:textId="77777777" w:rsidR="005E26A9" w:rsidRDefault="00000000">
      <w:pPr>
        <w:pStyle w:val="FirstParagraph"/>
      </w:pPr>
      <w:r>
        <w:t xml:space="preserve">Consider the following vocabulary, </w:t>
      </w:r>
      <m:oMath>
        <m:r>
          <w:rPr>
            <w:rFonts w:ascii="Cambria Math" w:hAnsi="Cambria Math"/>
          </w:rPr>
          <m:t>V</m:t>
        </m:r>
        <m:r>
          <m:rPr>
            <m:scr m:val="monospace"/>
            <m:sty m:val="p"/>
          </m:rPr>
          <w:rPr>
            <w:rFonts w:ascii="Cambria Math" w:hAnsi="Cambria Math"/>
          </w:rPr>
          <m:t>={B</m:t>
        </m:r>
        <m:r>
          <w:rPr>
            <w:rFonts w:ascii="Cambria Math" w:hAnsi="Cambria Math"/>
          </w:rPr>
          <m:t>OS</m:t>
        </m:r>
        <m:r>
          <m:rPr>
            <m:sty m:val="p"/>
          </m:rPr>
          <w:rPr>
            <w:rFonts w:ascii="Cambria Math" w:hAnsi="Cambria Math"/>
          </w:rPr>
          <m:t>,</m:t>
        </m:r>
        <m:r>
          <w:rPr>
            <w:rFonts w:ascii="Cambria Math" w:hAnsi="Cambria Math"/>
          </w:rPr>
          <m:t>EOS</m:t>
        </m:r>
        <m:r>
          <m:rPr>
            <m:sty m:val="p"/>
          </m:rPr>
          <w:rPr>
            <w:rFonts w:ascii="Cambria Math" w:hAnsi="Cambria Math"/>
          </w:rPr>
          <m:t>,</m:t>
        </m:r>
        <m:r>
          <w:rPr>
            <w:rFonts w:ascii="Cambria Math" w:hAnsi="Cambria Math"/>
          </w:rPr>
          <m:t>who</m:t>
        </m:r>
        <m:r>
          <m:rPr>
            <m:sty m:val="p"/>
          </m:rPr>
          <w:rPr>
            <w:rFonts w:ascii="Cambria Math" w:hAnsi="Cambria Math"/>
          </w:rPr>
          <m:t>,</m:t>
        </m:r>
        <m:r>
          <w:rPr>
            <w:rFonts w:ascii="Cambria Math" w:hAnsi="Cambria Math"/>
          </w:rPr>
          <m:t>framed</m:t>
        </m:r>
        <m:r>
          <m:rPr>
            <m:sty m:val="p"/>
          </m:rPr>
          <w:rPr>
            <w:rFonts w:ascii="Cambria Math" w:hAnsi="Cambria Math"/>
          </w:rPr>
          <m:t>,</m:t>
        </m:r>
        <m:r>
          <w:rPr>
            <w:rFonts w:ascii="Cambria Math" w:hAnsi="Cambria Math"/>
          </w:rPr>
          <m:t>roger</m:t>
        </m:r>
        <m:r>
          <m:rPr>
            <m:sty m:val="p"/>
          </m:rPr>
          <w:rPr>
            <w:rFonts w:ascii="Cambria Math" w:hAnsi="Cambria Math"/>
          </w:rPr>
          <m:t>,</m:t>
        </m:r>
        <m:r>
          <w:rPr>
            <w:rFonts w:ascii="Cambria Math" w:hAnsi="Cambria Math"/>
          </w:rPr>
          <m:t>rabbit</m:t>
        </m:r>
        <m:r>
          <m:rPr>
            <m:sty m:val="p"/>
          </m:rPr>
          <w:rPr>
            <w:rFonts w:ascii="Cambria Math" w:hAnsi="Cambria Math"/>
          </w:rPr>
          <m:t>,</m:t>
        </m:r>
        <m:r>
          <w:rPr>
            <w:rFonts w:ascii="Cambria Math" w:hAnsi="Cambria Math"/>
          </w:rPr>
          <m:t>the</m:t>
        </m:r>
        <m:r>
          <m:rPr>
            <m:sty m:val="p"/>
          </m:rPr>
          <w:rPr>
            <w:rFonts w:ascii="Cambria Math" w:hAnsi="Cambria Math"/>
          </w:rPr>
          <m:t>}</m:t>
        </m:r>
      </m:oMath>
      <w:r>
        <w:t xml:space="preserve"> where </w:t>
      </w:r>
      <w:r>
        <w:rPr>
          <w:rStyle w:val="VerbatimChar"/>
        </w:rPr>
        <w:t>BOS</w:t>
      </w:r>
      <w:r>
        <w:t xml:space="preserve"> is the dummy token indicating the beginning of a sentence, and </w:t>
      </w:r>
      <w:r>
        <w:rPr>
          <w:rStyle w:val="VerbatimChar"/>
        </w:rPr>
        <w:t>EOS</w:t>
      </w:r>
      <w:r>
        <w:t xml:space="preserve"> indicates the end of a sentence. Consider the following training data:</w:t>
      </w:r>
    </w:p>
    <w:p w14:paraId="5124CD5E" w14:textId="77777777" w:rsidR="005E26A9" w:rsidRDefault="00000000">
      <w:pPr>
        <w:pStyle w:val="BodyText"/>
      </w:pPr>
      <w:r>
        <w:rPr>
          <w:rStyle w:val="VerbatimChar"/>
        </w:rPr>
        <w:t>BOS who EOS</w:t>
      </w:r>
      <w:r>
        <w:br/>
      </w:r>
      <w:r>
        <w:rPr>
          <w:rStyle w:val="VerbatimChar"/>
        </w:rPr>
        <w:t>BOS who framed roger EOS</w:t>
      </w:r>
      <w:r>
        <w:br/>
      </w:r>
      <w:r>
        <w:rPr>
          <w:rStyle w:val="VerbatimChar"/>
        </w:rPr>
        <w:t>BOS roger rabbit EOS</w:t>
      </w:r>
      <w:r>
        <w:br/>
      </w:r>
      <w:r>
        <w:rPr>
          <w:rStyle w:val="VerbatimChar"/>
        </w:rPr>
        <w:t>BOS who framed roger rabbit EOS</w:t>
      </w:r>
      <w:r>
        <w:br/>
      </w:r>
      <w:r>
        <w:rPr>
          <w:rStyle w:val="VerbatimChar"/>
        </w:rPr>
        <w:t>BOS roger framed who EOS</w:t>
      </w:r>
      <w:r>
        <w:br/>
      </w:r>
      <w:r>
        <w:rPr>
          <w:rStyle w:val="VerbatimChar"/>
        </w:rPr>
        <w:t>BOS who framed the rabbit EOS</w:t>
      </w:r>
      <w:r>
        <w:br/>
      </w:r>
    </w:p>
    <w:p w14:paraId="18002047" w14:textId="77777777" w:rsidR="007C7C67" w:rsidRPr="007C7C67" w:rsidRDefault="00000000">
      <w:pPr>
        <w:numPr>
          <w:ilvl w:val="0"/>
          <w:numId w:val="7"/>
        </w:numPr>
        <w:rPr>
          <w:rFonts w:eastAsiaTheme="minorEastAsia"/>
        </w:rPr>
      </w:pPr>
      <w:r>
        <w:t xml:space="preserve">Compute the following probabilities: </w:t>
      </w:r>
      <m:oMath>
        <m:r>
          <w:rPr>
            <w:rFonts w:ascii="Cambria Math" w:hAnsi="Cambria Math"/>
          </w:rPr>
          <m:t>P</m:t>
        </m:r>
        <m:d>
          <m:dPr>
            <m:ctrlPr>
              <w:rPr>
                <w:rFonts w:ascii="Cambria Math" w:hAnsi="Cambria Math"/>
              </w:rPr>
            </m:ctrlPr>
          </m:dPr>
          <m:e>
            <m:r>
              <m:rPr>
                <m:nor/>
              </m:rPr>
              <m:t>rabbit</m:t>
            </m:r>
          </m:e>
        </m:d>
      </m:oMath>
      <w:r>
        <w:t xml:space="preserve">, </w:t>
      </w:r>
      <m:oMath>
        <m:r>
          <w:rPr>
            <w:rFonts w:ascii="Cambria Math" w:hAnsi="Cambria Math"/>
          </w:rPr>
          <m:t>P</m:t>
        </m:r>
        <m:d>
          <m:dPr>
            <m:ctrlPr>
              <w:rPr>
                <w:rFonts w:ascii="Cambria Math" w:hAnsi="Cambria Math"/>
              </w:rPr>
            </m:ctrlPr>
          </m:dPr>
          <m:e>
            <m:r>
              <m:rPr>
                <m:nor/>
              </m:rPr>
              <m:t>rabbit</m:t>
            </m:r>
            <m:r>
              <m:rPr>
                <m:sty m:val="p"/>
              </m:rPr>
              <w:rPr>
                <w:rFonts w:ascii="Cambria Math" w:hAnsi="Cambria Math"/>
              </w:rPr>
              <m:t>|</m:t>
            </m:r>
            <m:r>
              <m:rPr>
                <m:nor/>
              </m:rPr>
              <m:t>roger</m:t>
            </m:r>
          </m:e>
        </m:d>
      </m:oMath>
      <w:r>
        <w:t xml:space="preserve">, </w:t>
      </w:r>
      <m:oMath>
        <m:r>
          <w:rPr>
            <w:rFonts w:ascii="Cambria Math" w:hAnsi="Cambria Math"/>
          </w:rPr>
          <m:t>P</m:t>
        </m:r>
        <m:d>
          <m:dPr>
            <m:ctrlPr>
              <w:rPr>
                <w:rFonts w:ascii="Cambria Math" w:hAnsi="Cambria Math"/>
              </w:rPr>
            </m:ctrlPr>
          </m:dPr>
          <m:e>
            <m:r>
              <m:rPr>
                <m:nor/>
              </m:rPr>
              <m:t>EOS</m:t>
            </m:r>
            <m:r>
              <m:rPr>
                <m:sty m:val="p"/>
              </m:rPr>
              <w:rPr>
                <w:rFonts w:ascii="Cambria Math" w:hAnsi="Cambria Math"/>
              </w:rPr>
              <m:t>|</m:t>
            </m:r>
            <m:r>
              <m:rPr>
                <m:nor/>
              </m:rPr>
              <m:t>rabbit</m:t>
            </m:r>
          </m:e>
        </m:d>
      </m:oMath>
      <w:r>
        <w:t>.</w:t>
      </w:r>
    </w:p>
    <w:p w14:paraId="4A1E97FA" w14:textId="77777777" w:rsidR="007C7C67" w:rsidRDefault="007C7C67" w:rsidP="007C7C67">
      <w:pPr>
        <w:ind w:left="720"/>
      </w:pPr>
      <w:r>
        <w:t>Length: 2+4+3+5+4+5 = 23</w:t>
      </w:r>
    </w:p>
    <w:p w14:paraId="5124CD5F" w14:textId="2B56FAF8" w:rsidR="005E26A9" w:rsidRPr="007C7C67" w:rsidRDefault="007C7C67" w:rsidP="007C7C67">
      <w:pPr>
        <w:ind w:left="720"/>
        <w:rPr>
          <w:rFonts w:eastAsiaTheme="minorEastAsia"/>
        </w:rPr>
      </w:pPr>
      <w:r>
        <w:t>Rabbit = 3 times</w:t>
      </w:r>
      <w:r>
        <w:br/>
      </w:r>
      <m:oMathPara>
        <m:oMath>
          <m:r>
            <w:rPr>
              <w:rFonts w:ascii="Cambria Math" w:hAnsi="Cambria Math"/>
            </w:rPr>
            <m:t>P</m:t>
          </m:r>
          <m:d>
            <m:dPr>
              <m:ctrlPr>
                <w:rPr>
                  <w:rFonts w:ascii="Cambria Math" w:hAnsi="Cambria Math"/>
                  <w:i/>
                </w:rPr>
              </m:ctrlPr>
            </m:dPr>
            <m:e>
              <m:r>
                <m:rPr>
                  <m:nor/>
                </m:rPr>
                <w:rPr>
                  <w:rFonts w:ascii="Cambria Math" w:hAnsi="Cambria Math"/>
                </w:rPr>
                <m:t>rabbit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23</m:t>
              </m:r>
            </m:den>
          </m:f>
        </m:oMath>
      </m:oMathPara>
    </w:p>
    <w:p w14:paraId="27B65C88" w14:textId="6BED1E6E" w:rsidR="007C7C67" w:rsidRDefault="007C7C67" w:rsidP="007C7C67">
      <w:pPr>
        <w:ind w:left="720"/>
        <w:rPr>
          <w:rFonts w:eastAsiaTheme="minorEastAsia"/>
        </w:rPr>
      </w:pPr>
      <w:r>
        <w:rPr>
          <w:rFonts w:eastAsiaTheme="minorEastAsia"/>
        </w:rPr>
        <w:t>Roger = 4</w:t>
      </w:r>
    </w:p>
    <w:p w14:paraId="01E5C9A2" w14:textId="08248E52" w:rsidR="007C7C67" w:rsidRDefault="007C7C67" w:rsidP="007C7C67">
      <w:pPr>
        <w:ind w:left="720"/>
        <w:rPr>
          <w:rFonts w:eastAsiaTheme="minorEastAsia"/>
        </w:rPr>
      </w:pPr>
      <w:proofErr w:type="spellStart"/>
      <w:r>
        <w:rPr>
          <w:rFonts w:eastAsiaTheme="minorEastAsia"/>
        </w:rPr>
        <w:t>Roger→rabbit</w:t>
      </w:r>
      <w:proofErr w:type="spellEnd"/>
      <w:r>
        <w:rPr>
          <w:rFonts w:eastAsiaTheme="minorEastAsia"/>
        </w:rPr>
        <w:t xml:space="preserve"> = 2</w:t>
      </w:r>
    </w:p>
    <w:p w14:paraId="7F0B494C" w14:textId="55A88F48" w:rsidR="007C7C67" w:rsidRPr="007C7C67" w:rsidRDefault="007C7C67" w:rsidP="007C7C67">
      <w:pPr>
        <w:ind w:left="72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rabbit</m:t>
              </m:r>
            </m:e>
            <m:e>
              <m:r>
                <w:rPr>
                  <w:rFonts w:ascii="Cambria Math" w:eastAsiaTheme="minorEastAsia" w:hAnsi="Cambria Math"/>
                </w:rPr>
                <m:t>roger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=0.5</m:t>
          </m:r>
        </m:oMath>
      </m:oMathPara>
    </w:p>
    <w:p w14:paraId="4DDF3996" w14:textId="60B682B6" w:rsidR="007C7C67" w:rsidRPr="007C7C67" w:rsidRDefault="007C7C67" w:rsidP="007C7C67">
      <w:pPr>
        <w:ind w:left="720"/>
        <w:rPr>
          <w:rFonts w:eastAsiaTheme="minorEastAsia"/>
        </w:rPr>
      </w:pPr>
      <w:proofErr w:type="gramStart"/>
      <w:r>
        <w:rPr>
          <w:rFonts w:eastAsiaTheme="minorEastAsia"/>
        </w:rPr>
        <w:t>Finally</w:t>
      </w:r>
      <w:proofErr w:type="gramEnd"/>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EOS</m:t>
            </m:r>
          </m:e>
          <m:e>
            <m:r>
              <w:rPr>
                <w:rFonts w:ascii="Cambria Math" w:eastAsiaTheme="minorEastAsia" w:hAnsi="Cambria Math"/>
              </w:rPr>
              <m:t>rabbit</m:t>
            </m:r>
          </m:e>
        </m:d>
        <m:r>
          <w:rPr>
            <w:rFonts w:ascii="Cambria Math" w:eastAsiaTheme="minorEastAsia" w:hAnsi="Cambria Math"/>
          </w:rPr>
          <m:t>:</m:t>
        </m:r>
      </m:oMath>
    </w:p>
    <w:p w14:paraId="3004B862" w14:textId="005D4C1D" w:rsidR="007C7C67" w:rsidRDefault="007C7C67" w:rsidP="007C7C67">
      <w:pPr>
        <w:ind w:left="720"/>
        <w:rPr>
          <w:rFonts w:eastAsiaTheme="minorEastAsia"/>
        </w:rPr>
      </w:pPr>
      <w:r>
        <w:rPr>
          <w:rFonts w:eastAsiaTheme="minorEastAsia"/>
        </w:rPr>
        <w:t>Rabbit = 3</w:t>
      </w:r>
    </w:p>
    <w:p w14:paraId="5626EF7A" w14:textId="23BD3ABA" w:rsidR="007C7C67" w:rsidRDefault="007C7C67" w:rsidP="007C7C67">
      <w:pPr>
        <w:ind w:left="720"/>
        <w:rPr>
          <w:rFonts w:eastAsiaTheme="minorEastAsia"/>
        </w:rPr>
      </w:pPr>
      <w:proofErr w:type="spellStart"/>
      <w:r>
        <w:rPr>
          <w:rFonts w:eastAsiaTheme="minorEastAsia"/>
        </w:rPr>
        <w:t>Rabbit→EOS</w:t>
      </w:r>
      <w:proofErr w:type="spellEnd"/>
      <w:r>
        <w:rPr>
          <w:rFonts w:eastAsiaTheme="minorEastAsia"/>
        </w:rPr>
        <w:t xml:space="preserve"> = 3</w:t>
      </w:r>
    </w:p>
    <w:p w14:paraId="1F4266A5" w14:textId="332E831D" w:rsidR="007C7C67" w:rsidRPr="007C7C67" w:rsidRDefault="007C7C67" w:rsidP="007C7C67">
      <w:pPr>
        <w:ind w:left="72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EOS</m:t>
              </m:r>
            </m:e>
            <m:e>
              <m:r>
                <w:rPr>
                  <w:rFonts w:ascii="Cambria Math" w:eastAsiaTheme="minorEastAsia" w:hAnsi="Cambria Math"/>
                </w:rPr>
                <m:t>rabbit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3</m:t>
              </m:r>
            </m:den>
          </m:f>
          <m:r>
            <w:rPr>
              <w:rFonts w:ascii="Cambria Math" w:eastAsiaTheme="minorEastAsia" w:hAnsi="Cambria Math"/>
            </w:rPr>
            <m:t>=1</m:t>
          </m:r>
        </m:oMath>
      </m:oMathPara>
    </w:p>
    <w:p w14:paraId="090D5EA9" w14:textId="77777777" w:rsidR="007C7C67" w:rsidRPr="007C7C67" w:rsidRDefault="007C7C67" w:rsidP="007C7C67">
      <w:pPr>
        <w:ind w:left="720"/>
        <w:rPr>
          <w:rFonts w:eastAsiaTheme="minorEastAsia"/>
        </w:rPr>
      </w:pPr>
    </w:p>
    <w:p w14:paraId="63014FF1" w14:textId="139C8D00" w:rsidR="007C7C67" w:rsidRDefault="007C7C67" w:rsidP="007C7C67">
      <w:pPr>
        <w:ind w:left="720"/>
        <w:rPr>
          <w:rFonts w:eastAsiaTheme="minorEastAsia"/>
        </w:rPr>
      </w:pPr>
      <w:r>
        <w:rPr>
          <w:rFonts w:eastAsiaTheme="minorEastAsia"/>
        </w:rPr>
        <w:t>Finally</w:t>
      </w:r>
    </w:p>
    <w:p w14:paraId="33A3E370" w14:textId="5BA72383" w:rsidR="007C7C67" w:rsidRPr="007C7C67" w:rsidRDefault="007C7C67" w:rsidP="007C7C67">
      <w:pPr>
        <w:ind w:left="720"/>
        <w:rPr>
          <w:rFonts w:eastAsiaTheme="minorEastAsia"/>
        </w:rPr>
      </w:pPr>
      <m:oMath>
        <m:r>
          <w:rPr>
            <w:rFonts w:ascii="Cambria Math" w:hAnsi="Cambria Math"/>
          </w:rPr>
          <m:t>P</m:t>
        </m:r>
        <m:d>
          <m:dPr>
            <m:ctrlPr>
              <w:rPr>
                <w:rFonts w:ascii="Cambria Math" w:hAnsi="Cambria Math"/>
                <w:i/>
              </w:rPr>
            </m:ctrlPr>
          </m:dPr>
          <m:e>
            <m:r>
              <m:rPr>
                <m:nor/>
              </m:rPr>
              <w:rPr>
                <w:rFonts w:ascii="Cambria Math" w:hAnsi="Cambria Math"/>
              </w:rPr>
              <m:t>rabbit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23</m:t>
            </m:r>
          </m:den>
        </m:f>
      </m:oMath>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rabbit</m:t>
            </m:r>
          </m:e>
          <m:e>
            <m:r>
              <w:rPr>
                <w:rFonts w:ascii="Cambria Math" w:eastAsiaTheme="minorEastAsia" w:hAnsi="Cambria Math"/>
              </w:rPr>
              <m:t>roger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=0.5</m:t>
        </m:r>
      </m:oMath>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EOS</m:t>
            </m:r>
          </m:e>
          <m:e>
            <m:r>
              <w:rPr>
                <w:rFonts w:ascii="Cambria Math" w:eastAsiaTheme="minorEastAsia" w:hAnsi="Cambria Math"/>
              </w:rPr>
              <m:t>rabbit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3</m:t>
            </m:r>
          </m:den>
        </m:f>
        <m:r>
          <w:rPr>
            <w:rFonts w:ascii="Cambria Math" w:eastAsiaTheme="minorEastAsia" w:hAnsi="Cambria Math"/>
          </w:rPr>
          <m:t>=1</m:t>
        </m:r>
      </m:oMath>
    </w:p>
    <w:p w14:paraId="0187F102" w14:textId="31590C0A" w:rsidR="007C7C67" w:rsidRPr="007C7C67" w:rsidRDefault="007C7C67" w:rsidP="007C7C67">
      <w:pPr>
        <w:ind w:left="720"/>
        <w:rPr>
          <w:rFonts w:eastAsiaTheme="minorEastAsia"/>
        </w:rPr>
      </w:pPr>
    </w:p>
    <w:p w14:paraId="3EF6C4D2" w14:textId="77777777" w:rsidR="00DD67CA" w:rsidRDefault="00000000">
      <w:pPr>
        <w:numPr>
          <w:ilvl w:val="0"/>
          <w:numId w:val="7"/>
        </w:numPr>
      </w:pPr>
      <w:r>
        <w:t xml:space="preserve">Briefly explain what the sparsity problem is in </w:t>
      </w:r>
      <m:oMath>
        <m:r>
          <w:rPr>
            <w:rFonts w:ascii="Cambria Math" w:hAnsi="Cambria Math"/>
          </w:rPr>
          <m:t>n</m:t>
        </m:r>
      </m:oMath>
      <w:r>
        <w:t>-gram language models?</w:t>
      </w:r>
    </w:p>
    <w:p w14:paraId="36DB2FF5" w14:textId="4C0A0433" w:rsidR="00475817" w:rsidRDefault="00000000" w:rsidP="00DD67CA">
      <w:pPr>
        <w:ind w:left="720"/>
      </w:pPr>
      <w:r>
        <w:br/>
      </w:r>
      <w:r w:rsidR="00DD67CA" w:rsidRPr="00DD67CA">
        <w:t xml:space="preserve">An n-gram model </w:t>
      </w:r>
      <w:r w:rsidR="00CD3FB9">
        <w:t xml:space="preserve">can </w:t>
      </w:r>
      <w:r w:rsidR="00DD67CA" w:rsidRPr="00DD67CA">
        <w:t>ha</w:t>
      </w:r>
      <w:r w:rsidR="00CD3FB9">
        <w:t>ve</w:t>
      </w:r>
      <w:r w:rsidR="00DD67CA" w:rsidRPr="00DD67CA">
        <w:t xml:space="preserve"> the problem of scarcity. This happens because as n grows, the number of possible n-grams also grows exponentially, but the data that the model has been trained on is limited. Therefore, many valid words sequence never appear in the training data, giving them zero probability under maximum likelihood estimation.</w:t>
      </w:r>
    </w:p>
    <w:p w14:paraId="69B3846B" w14:textId="77777777" w:rsidR="00DD67CA" w:rsidRDefault="00DD67CA" w:rsidP="00DD67CA">
      <w:pPr>
        <w:ind w:left="720"/>
      </w:pPr>
    </w:p>
    <w:p w14:paraId="5124CD61" w14:textId="77777777" w:rsidR="005E26A9" w:rsidRDefault="00000000">
      <w:pPr>
        <w:pStyle w:val="Heading1"/>
      </w:pPr>
      <w:bookmarkStart w:id="8" w:name="Xf702a03d902e2d1a896ad05d1f57e32f210819c"/>
      <w:bookmarkEnd w:id="6"/>
      <w:bookmarkEnd w:id="7"/>
      <w:r>
        <w:t>Challenges of linear classifiers of sentences</w:t>
      </w:r>
    </w:p>
    <w:p w14:paraId="5124CD62" w14:textId="77777777" w:rsidR="005E26A9" w:rsidRDefault="00000000">
      <w:pPr>
        <w:pStyle w:val="FirstParagraph"/>
      </w:pPr>
      <w:r>
        <w:t xml:space="preserve">A simple way to compute a representation for a phrase </w:t>
      </w:r>
      <m:oMath>
        <m:r>
          <w:rPr>
            <w:rFonts w:ascii="Cambria Math" w:hAnsi="Cambria Math"/>
          </w:rPr>
          <m:t>s</m:t>
        </m:r>
      </m:oMath>
      <w:r>
        <w:t xml:space="preserve"> is to add up the representations of the words in that phrase: </w:t>
      </w:r>
      <w:proofErr w:type="spellStart"/>
      <m:oMath>
        <m:r>
          <m:rPr>
            <m:nor/>
          </m:rPr>
          <m:t>repr</m:t>
        </m:r>
        <w:proofErr w:type="spellEnd"/>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w</m:t>
                </m:r>
              </m:sub>
            </m:sSub>
          </m:e>
        </m:nary>
      </m:oMath>
      <w:r>
        <w:t xml:space="preserve">, where </w:t>
      </w:r>
      <m:oMath>
        <m:r>
          <w:rPr>
            <w:rFonts w:ascii="Cambria Math" w:hAnsi="Cambria Math"/>
          </w:rPr>
          <m:t>w</m:t>
        </m:r>
        <m:r>
          <m:rPr>
            <m:sty m:val="p"/>
          </m:rPr>
          <w:rPr>
            <w:rFonts w:ascii="Cambria Math" w:hAnsi="Cambria Math"/>
          </w:rPr>
          <m:t>∈</m:t>
        </m:r>
        <m:r>
          <w:rPr>
            <w:rFonts w:ascii="Cambria Math" w:hAnsi="Cambria Math"/>
          </w:rPr>
          <m:t>s</m:t>
        </m:r>
      </m:oMath>
      <w:r>
        <w:t xml:space="preserve"> are the word in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is the embedding for word </w:t>
      </w:r>
      <m:oMath>
        <m:r>
          <w:rPr>
            <w:rFonts w:ascii="Cambria Math" w:hAnsi="Cambria Math"/>
          </w:rPr>
          <m:t>w</m:t>
        </m:r>
      </m:oMath>
      <w:r>
        <w:t>.</w:t>
      </w:r>
    </w:p>
    <w:p w14:paraId="5124CD63" w14:textId="77777777" w:rsidR="005E26A9" w:rsidRDefault="00000000">
      <w:pPr>
        <w:numPr>
          <w:ilvl w:val="0"/>
          <w:numId w:val="8"/>
        </w:numPr>
      </w:pPr>
      <w:r>
        <w:t>Now, consider sentiment analysis on a phrase in which the predicted sentiments are</w:t>
      </w:r>
    </w:p>
    <w:p w14:paraId="5124CD64"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s</m:t>
              </m:r>
            </m:e>
          </m:d>
          <m:r>
            <m:rPr>
              <m:sty m:val="p"/>
            </m:rPr>
            <w:rPr>
              <w:rFonts w:ascii="Cambria Math" w:hAnsi="Cambria Math"/>
            </w:rPr>
            <m:t>,</m:t>
          </m:r>
        </m:oMath>
      </m:oMathPara>
    </w:p>
    <w:p w14:paraId="5124CD65" w14:textId="77777777" w:rsidR="005E26A9" w:rsidRDefault="00000000">
      <w:pPr>
        <w:numPr>
          <w:ilvl w:val="0"/>
          <w:numId w:val="1"/>
        </w:numPr>
      </w:pPr>
      <w:r>
        <w:t xml:space="preserve">for some choice of parameters </w:t>
      </w:r>
      <m:oMath>
        <m:r>
          <w:rPr>
            <w:rFonts w:ascii="Cambria Math" w:hAnsi="Cambria Math"/>
          </w:rPr>
          <m:t>θ</m:t>
        </m:r>
      </m:oMath>
      <w:r>
        <w:t xml:space="preserve">. Note that here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r>
          <m:rPr>
            <m:sty m:val="p"/>
          </m:rPr>
          <w:rPr>
            <w:rFonts w:ascii="Cambria Math" w:hAnsi="Cambria Math"/>
          </w:rPr>
          <m:t>⋅</m:t>
        </m:r>
      </m:oMath>
      <w:r>
        <w:t xml:space="preserve">” is the “dot-product”. Prove that in such a model, the following inequality cannot hold for any choice of </w:t>
      </w:r>
      <m:oMath>
        <m:r>
          <w:rPr>
            <w:rFonts w:ascii="Cambria Math" w:hAnsi="Cambria Math"/>
          </w:rPr>
          <m:t>θ</m:t>
        </m:r>
      </m:oMath>
      <w:r>
        <w:t xml:space="preserve"> and word embeddings:</w:t>
      </w:r>
    </w:p>
    <w:p w14:paraId="5124CD66"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f</m:t>
                </m:r>
                <m:d>
                  <m:dPr>
                    <m:ctrlPr>
                      <w:rPr>
                        <w:rFonts w:ascii="Cambria Math" w:hAnsi="Cambria Math"/>
                      </w:rPr>
                    </m:ctrlPr>
                  </m:dPr>
                  <m:e>
                    <m:r>
                      <m:rPr>
                        <m:nor/>
                      </m:rPr>
                      <m:t>good</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good</m:t>
                    </m:r>
                    <m:r>
                      <m:rPr>
                        <m:sty m:val="p"/>
                      </m:rPr>
                      <w:rPr>
                        <w:rFonts w:ascii="Cambria Math" w:hAnsi="Cambria Math"/>
                      </w:rPr>
                      <m:t>;</m:t>
                    </m:r>
                    <m:r>
                      <w:rPr>
                        <w:rFonts w:ascii="Cambria Math" w:hAnsi="Cambria Math"/>
                      </w:rPr>
                      <m:t>θ</m:t>
                    </m:r>
                  </m:e>
                </m:d>
              </m:e>
            </m:mr>
            <m:mr>
              <m:e>
                <m:r>
                  <w:rPr>
                    <w:rFonts w:ascii="Cambria Math" w:hAnsi="Cambria Math"/>
                  </w:rPr>
                  <m:t>f</m:t>
                </m:r>
                <m:d>
                  <m:dPr>
                    <m:ctrlPr>
                      <w:rPr>
                        <w:rFonts w:ascii="Cambria Math" w:hAnsi="Cambria Math"/>
                      </w:rPr>
                    </m:ctrlPr>
                  </m:dPr>
                  <m:e>
                    <m:r>
                      <m:rPr>
                        <m:nor/>
                      </m:rPr>
                      <m:t>bad</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bad</m:t>
                    </m:r>
                    <m:r>
                      <m:rPr>
                        <m:sty m:val="p"/>
                      </m:rPr>
                      <w:rPr>
                        <w:rFonts w:ascii="Cambria Math" w:hAnsi="Cambria Math"/>
                      </w:rPr>
                      <m:t>;</m:t>
                    </m:r>
                    <m:r>
                      <w:rPr>
                        <w:rFonts w:ascii="Cambria Math" w:hAnsi="Cambria Math"/>
                      </w:rPr>
                      <m:t>θ</m:t>
                    </m:r>
                  </m:e>
                </m:d>
              </m:e>
            </m:mr>
          </m:m>
        </m:oMath>
      </m:oMathPara>
    </w:p>
    <w:p w14:paraId="1AB2DDE9" w14:textId="7D8F9CFF" w:rsidR="00F64071" w:rsidRPr="00F64071" w:rsidRDefault="00000000" w:rsidP="00F64071">
      <w:pPr>
        <w:numPr>
          <w:ilvl w:val="0"/>
          <w:numId w:val="1"/>
        </w:numPr>
        <w:rPr>
          <w:rFonts w:eastAsiaTheme="minorEastAsia"/>
        </w:rPr>
      </w:pPr>
      <w:r>
        <w:t>Thereby, showing the inadequacy of this model in capturing negations.</w:t>
      </w:r>
      <w:r>
        <w:rPr>
          <w:rStyle w:val="FootnoteReference"/>
        </w:rPr>
        <w:footnoteReference w:id="2"/>
      </w:r>
      <w:r>
        <w:br/>
      </w:r>
      <m:oMathPara>
        <m:oMath>
          <m:r>
            <w:rPr>
              <w:rFonts w:ascii="Cambria Math" w:hAnsi="Cambria Math"/>
            </w:rPr>
            <m:t>repr</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w∈s</m:t>
              </m:r>
            </m:sub>
          </m:sSub>
          <m:sSub>
            <m:sSubPr>
              <m:ctrlPr>
                <w:rPr>
                  <w:rFonts w:ascii="Cambria Math" w:hAnsi="Cambria Math"/>
                  <w:i/>
                </w:rPr>
              </m:ctrlPr>
            </m:sSubPr>
            <m:e>
              <m:r>
                <w:rPr>
                  <w:rFonts w:ascii="Cambria Math" w:hAnsi="Cambria Math"/>
                </w:rPr>
                <m:t>v</m:t>
              </m:r>
            </m:e>
            <m:sub>
              <m:r>
                <w:rPr>
                  <w:rFonts w:ascii="Cambria Math" w:hAnsi="Cambria Math"/>
                </w:rPr>
                <m:t>w</m:t>
              </m:r>
            </m:sub>
          </m:sSub>
        </m:oMath>
      </m:oMathPara>
    </w:p>
    <w:p w14:paraId="1706C070" w14:textId="7E582E3E"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s;θ</m:t>
              </m:r>
            </m:e>
          </m:d>
          <m:r>
            <w:rPr>
              <w:rFonts w:ascii="Cambria Math" w:eastAsiaTheme="minorEastAsia" w:hAnsi="Cambria Math"/>
            </w:rPr>
            <m:t>=θ*repr</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with θ∈</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m:oMathPara>
    </w:p>
    <w:p w14:paraId="036DBBB2" w14:textId="77777777"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good;θ</m:t>
              </m:r>
            </m:e>
          </m:d>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good</m:t>
              </m:r>
            </m:sub>
          </m:sSub>
        </m:oMath>
      </m:oMathPara>
    </w:p>
    <w:p w14:paraId="263B327D" w14:textId="77777777"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not good;θ</m:t>
              </m:r>
            </m:e>
          </m:d>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good</m:t>
              </m:r>
            </m:sub>
          </m:sSub>
        </m:oMath>
      </m:oMathPara>
    </w:p>
    <w:p w14:paraId="03779098" w14:textId="77777777"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bad;θ</m:t>
              </m:r>
            </m:e>
          </m:d>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bad</m:t>
              </m:r>
            </m:sub>
          </m:sSub>
        </m:oMath>
      </m:oMathPara>
    </w:p>
    <w:p w14:paraId="36BE72BD" w14:textId="120B8DE5"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not bad;θ</m:t>
              </m:r>
            </m:e>
          </m:d>
          <m:r>
            <w:rPr>
              <w:rFonts w:ascii="Cambria Math" w:eastAsiaTheme="minorEastAsia" w:hAnsi="Cambria Math"/>
            </w:rPr>
            <m:t>=θ*</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bad</m:t>
                  </m:r>
                </m:sub>
              </m:sSub>
            </m:e>
          </m:d>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bad</m:t>
              </m:r>
            </m:sub>
          </m:sSub>
          <m:r>
            <w:rPr>
              <w:rFonts w:ascii="Cambria Math" w:eastAsiaTheme="minorEastAsia" w:hAnsi="Cambria Math"/>
            </w:rPr>
            <m:t xml:space="preserve"> </m:t>
          </m:r>
        </m:oMath>
      </m:oMathPara>
    </w:p>
    <w:p w14:paraId="612FD4F6" w14:textId="41380167" w:rsidR="00F64071" w:rsidRDefault="00F64071" w:rsidP="00F64071">
      <w:pPr>
        <w:rPr>
          <w:rFonts w:eastAsiaTheme="minorEastAsia"/>
        </w:rPr>
      </w:pPr>
      <w:r>
        <w:rPr>
          <w:rFonts w:eastAsiaTheme="minorEastAsia"/>
        </w:rPr>
        <w:lastRenderedPageBreak/>
        <w:t>Translate to inequalities</w:t>
      </w:r>
    </w:p>
    <w:p w14:paraId="75D1ADA9" w14:textId="0B352CD0"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good;θ</m:t>
              </m:r>
            </m:e>
          </m:d>
          <m:r>
            <w:rPr>
              <w:rFonts w:ascii="Cambria Math" w:eastAsiaTheme="minorEastAsia" w:hAnsi="Cambria Math"/>
            </w:rPr>
            <m:t>&gt;f</m:t>
          </m:r>
          <m:d>
            <m:dPr>
              <m:ctrlPr>
                <w:rPr>
                  <w:rFonts w:ascii="Cambria Math" w:eastAsiaTheme="minorEastAsia" w:hAnsi="Cambria Math"/>
                  <w:i/>
                </w:rPr>
              </m:ctrlPr>
            </m:dPr>
            <m:e>
              <m:r>
                <w:rPr>
                  <w:rFonts w:ascii="Cambria Math" w:eastAsiaTheme="minorEastAsia" w:hAnsi="Cambria Math"/>
                </w:rPr>
                <m:t>not good;θ</m:t>
              </m:r>
            </m:e>
          </m:d>
        </m:oMath>
      </m:oMathPara>
    </w:p>
    <w:p w14:paraId="2A3B5AA4" w14:textId="7EF3B85B" w:rsidR="00F64071" w:rsidRPr="00F64071" w:rsidRDefault="00F64071" w:rsidP="00F64071">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good</m:t>
              </m:r>
            </m:sub>
          </m:sSub>
          <m:r>
            <w:rPr>
              <w:rFonts w:ascii="Cambria Math" w:eastAsiaTheme="minorEastAsia" w:hAnsi="Cambria Math"/>
            </w:rPr>
            <m:t>&gt;θ*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good</m:t>
              </m:r>
            </m:sub>
          </m:sSub>
        </m:oMath>
      </m:oMathPara>
    </w:p>
    <w:p w14:paraId="4A7D1DEA" w14:textId="37274BA1" w:rsidR="00F64071" w:rsidRPr="00F64071" w:rsidRDefault="00F64071" w:rsidP="00F64071">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&lt;0</m:t>
          </m:r>
        </m:oMath>
      </m:oMathPara>
    </w:p>
    <w:p w14:paraId="1BFA0826" w14:textId="77777777" w:rsidR="00F64071" w:rsidRDefault="00F64071" w:rsidP="00F64071">
      <w:pPr>
        <w:rPr>
          <w:rFonts w:eastAsiaTheme="minorEastAsia"/>
        </w:rPr>
      </w:pPr>
      <w:r>
        <w:rPr>
          <w:rFonts w:eastAsiaTheme="minorEastAsia"/>
        </w:rPr>
        <w:t>In part 2</w:t>
      </w:r>
    </w:p>
    <w:p w14:paraId="356EA7CF" w14:textId="63E85D19" w:rsidR="00F64071" w:rsidRPr="00F64071" w:rsidRDefault="00F64071" w:rsidP="00F6407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bad;θ</m:t>
              </m:r>
            </m:e>
          </m:d>
          <m:r>
            <w:rPr>
              <w:rFonts w:ascii="Cambria Math" w:eastAsiaTheme="minorEastAsia" w:hAnsi="Cambria Math"/>
            </w:rPr>
            <m:t>&lt;f</m:t>
          </m:r>
          <m:d>
            <m:dPr>
              <m:ctrlPr>
                <w:rPr>
                  <w:rFonts w:ascii="Cambria Math" w:eastAsiaTheme="minorEastAsia" w:hAnsi="Cambria Math"/>
                  <w:i/>
                </w:rPr>
              </m:ctrlPr>
            </m:dPr>
            <m:e>
              <m:r>
                <w:rPr>
                  <w:rFonts w:ascii="Cambria Math" w:eastAsiaTheme="minorEastAsia" w:hAnsi="Cambria Math"/>
                </w:rPr>
                <m:t>not bad;θ</m:t>
              </m:r>
            </m:e>
          </m:d>
        </m:oMath>
      </m:oMathPara>
    </w:p>
    <w:p w14:paraId="6B437873" w14:textId="5137BFB9" w:rsidR="00F64071" w:rsidRPr="00F64071" w:rsidRDefault="00F64071" w:rsidP="00F64071">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bad</m:t>
              </m:r>
            </m:sub>
          </m:sSub>
          <m:r>
            <w:rPr>
              <w:rFonts w:ascii="Cambria Math" w:eastAsiaTheme="minorEastAsia" w:hAnsi="Cambria Math"/>
            </w:rPr>
            <m:t>&lt;θ*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bad</m:t>
              </m:r>
            </m:sub>
          </m:sSub>
        </m:oMath>
      </m:oMathPara>
    </w:p>
    <w:p w14:paraId="431B1354" w14:textId="0FED62A8" w:rsidR="00F64071" w:rsidRPr="00F64071" w:rsidRDefault="00F64071" w:rsidP="00F64071">
      <w:pPr>
        <w:rPr>
          <w:rFonts w:eastAsiaTheme="minorEastAsia"/>
        </w:rPr>
      </w:pPr>
      <m:oMathPara>
        <m:oMath>
          <m:r>
            <w:rPr>
              <w:rFonts w:ascii="Cambria Math" w:eastAsiaTheme="minorEastAsia" w:hAnsi="Cambria Math"/>
            </w:rPr>
            <m:t>0&lt;θ*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oMath>
      </m:oMathPara>
    </w:p>
    <w:p w14:paraId="0644A804" w14:textId="5E3AF292" w:rsidR="00F64071" w:rsidRPr="00F64071" w:rsidRDefault="00F64071" w:rsidP="00F64071">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&gt;0</m:t>
          </m:r>
        </m:oMath>
      </m:oMathPara>
    </w:p>
    <w:p w14:paraId="0BF2F5C1" w14:textId="50A9783A" w:rsidR="00F64071" w:rsidRDefault="00F64071" w:rsidP="00F64071">
      <w:pPr>
        <w:rPr>
          <w:rFonts w:eastAsiaTheme="minorEastAsia"/>
        </w:rPr>
      </w:pPr>
      <w:r>
        <w:rPr>
          <w:rFonts w:eastAsiaTheme="minorEastAsia"/>
        </w:rPr>
        <w:t>Contradiction</w:t>
      </w:r>
    </w:p>
    <w:p w14:paraId="7E68AE04" w14:textId="514F8145" w:rsidR="00F64071" w:rsidRPr="00F64071" w:rsidRDefault="00F64071" w:rsidP="00F64071">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&lt;0</m:t>
          </m:r>
        </m:oMath>
      </m:oMathPara>
    </w:p>
    <w:p w14:paraId="771B9720" w14:textId="35310B5E" w:rsidR="00F64071" w:rsidRPr="00F64071" w:rsidRDefault="00F64071" w:rsidP="00F64071">
      <w:pPr>
        <w:rPr>
          <w:rFonts w:eastAsiaTheme="minorEastAsia"/>
        </w:rPr>
      </w:pPr>
      <m:oMathPara>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not</m:t>
              </m:r>
            </m:sub>
          </m:sSub>
          <m:r>
            <w:rPr>
              <w:rFonts w:ascii="Cambria Math" w:eastAsiaTheme="minorEastAsia" w:hAnsi="Cambria Math"/>
            </w:rPr>
            <m:t>&gt;0</m:t>
          </m:r>
        </m:oMath>
      </m:oMathPara>
    </w:p>
    <w:p w14:paraId="126626E5" w14:textId="3567C6B5" w:rsidR="00F64071" w:rsidRDefault="00F64071" w:rsidP="00F64071">
      <w:pPr>
        <w:rPr>
          <w:rFonts w:eastAsiaTheme="minorEastAsia"/>
        </w:rPr>
      </w:pPr>
      <w:r>
        <w:rPr>
          <w:rFonts w:eastAsiaTheme="minorEastAsia"/>
        </w:rPr>
        <w:t>These cannot be true at the same time</w:t>
      </w:r>
    </w:p>
    <w:p w14:paraId="2DC31E55" w14:textId="1C4F2446" w:rsidR="00F64071" w:rsidRPr="00F64071" w:rsidRDefault="00F64071" w:rsidP="00F64071">
      <w:pPr>
        <w:rPr>
          <w:rFonts w:eastAsiaTheme="minorEastAsia"/>
        </w:rPr>
      </w:pPr>
      <w:proofErr w:type="gramStart"/>
      <w:r>
        <w:rPr>
          <w:rFonts w:eastAsiaTheme="minorEastAsia"/>
        </w:rPr>
        <w:t>Therefore</w:t>
      </w:r>
      <w:proofErr w:type="gramEnd"/>
      <w:r>
        <w:rPr>
          <w:rFonts w:eastAsiaTheme="minorEastAsia"/>
        </w:rPr>
        <w:t xml:space="preserve"> the additive embedding </w:t>
      </w:r>
      <w:r w:rsidR="003B4A4F">
        <w:rPr>
          <w:rFonts w:eastAsiaTheme="minorEastAsia"/>
        </w:rPr>
        <w:t>and</w:t>
      </w:r>
      <w:r>
        <w:rPr>
          <w:rFonts w:eastAsiaTheme="minorEastAsia"/>
        </w:rPr>
        <w:t xml:space="preserve"> linear classifier model cannot </w:t>
      </w:r>
      <w:r w:rsidR="00EB674C">
        <w:rPr>
          <w:rFonts w:eastAsiaTheme="minorEastAsia"/>
        </w:rPr>
        <w:t>represent negation correctly.</w:t>
      </w:r>
    </w:p>
    <w:p w14:paraId="4DE162FA" w14:textId="77777777" w:rsidR="00F64071" w:rsidRPr="00F64071" w:rsidRDefault="00F64071" w:rsidP="00F64071">
      <w:pPr>
        <w:rPr>
          <w:rFonts w:eastAsiaTheme="minorEastAsia"/>
        </w:rPr>
      </w:pPr>
    </w:p>
    <w:p w14:paraId="353ABDBB" w14:textId="77777777" w:rsidR="00F64071" w:rsidRPr="00F64071" w:rsidRDefault="00F64071" w:rsidP="00F64071">
      <w:pPr>
        <w:rPr>
          <w:rFonts w:eastAsiaTheme="minorEastAsia"/>
        </w:rPr>
      </w:pPr>
    </w:p>
    <w:p w14:paraId="5124CD68" w14:textId="77777777" w:rsidR="005E26A9" w:rsidRDefault="00000000">
      <w:pPr>
        <w:numPr>
          <w:ilvl w:val="0"/>
          <w:numId w:val="8"/>
        </w:numPr>
      </w:pPr>
      <w:r>
        <w:rPr>
          <w:b/>
          <w:bCs/>
        </w:rPr>
        <w:t>Extra Credit:</w:t>
      </w:r>
      <w:r>
        <w:t xml:space="preserve"> Construct another example of a pair of inequalities </w:t>
      </w:r>
      <w:proofErr w:type="gramStart"/>
      <w:r>
        <w:t>similar to</w:t>
      </w:r>
      <w:proofErr w:type="gramEnd"/>
      <w:r>
        <w:t xml:space="preserve"> the ones above that cannot both hold.</w:t>
      </w:r>
      <w:r>
        <w:br/>
      </w:r>
    </w:p>
    <w:p w14:paraId="5124CD69" w14:textId="77777777" w:rsidR="005E26A9" w:rsidRDefault="00000000">
      <w:pPr>
        <w:numPr>
          <w:ilvl w:val="0"/>
          <w:numId w:val="8"/>
        </w:numPr>
      </w:pPr>
      <w:r>
        <w:rPr>
          <w:b/>
          <w:bCs/>
        </w:rPr>
        <w:t>Extra Credit:</w:t>
      </w:r>
      <w:r>
        <w:t xml:space="preserve"> Consider a slight modification to the previous predictive model:</w:t>
      </w:r>
    </w:p>
    <w:p w14:paraId="5124CD6A"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m:t>
          </m:r>
        </m:oMath>
      </m:oMathPara>
    </w:p>
    <w:p w14:paraId="5124CD6B" w14:textId="77777777" w:rsidR="005E26A9" w:rsidRDefault="00000000">
      <w:pPr>
        <w:numPr>
          <w:ilvl w:val="0"/>
          <w:numId w:val="1"/>
        </w:numPr>
      </w:pPr>
      <w:r>
        <w:t xml:space="preserve">where </w:t>
      </w:r>
      <w:proofErr w:type="spellStart"/>
      <w:r>
        <w:t>ReLU</w:t>
      </w:r>
      <w:proofErr w:type="spellEnd"/>
      <w:r>
        <w:t xml:space="preserve"> (rectified linear function) is defined as:</w:t>
      </w:r>
    </w:p>
    <w:p w14:paraId="5124CD6C" w14:textId="77777777" w:rsidR="005E26A9" w:rsidRDefault="00000000">
      <w:pPr>
        <w:pStyle w:val="BodyText"/>
      </w:pPr>
      <w:proofErr w:type="spellStart"/>
      <m:oMathPara>
        <m:oMathParaPr>
          <m:jc m:val="center"/>
        </m:oMathParaPr>
        <m:oMath>
          <m:r>
            <m:rPr>
              <m:nor/>
            </m:rPr>
            <m:t>ReLU</m:t>
          </m:r>
          <w:proofErr w:type="spellEnd"/>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e>
                  <m:e>
                    <m:r>
                      <m:rPr>
                        <m:nor/>
                      </m:rPr>
                      <m:t xml:space="preserve"> if </m:t>
                    </m:r>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0</m:t>
                    </m:r>
                  </m:e>
                  <m:e>
                    <m:r>
                      <m:rPr>
                        <m:nor/>
                      </m:rPr>
                      <m:t xml:space="preserve"> if </m:t>
                    </m:r>
                    <m:r>
                      <w:rPr>
                        <w:rFonts w:ascii="Cambria Math" w:hAnsi="Cambria Math"/>
                      </w:rPr>
                      <m:t>x</m:t>
                    </m:r>
                    <m:r>
                      <m:rPr>
                        <m:sty m:val="p"/>
                      </m:rPr>
                      <w:rPr>
                        <w:rFonts w:ascii="Cambria Math" w:hAnsi="Cambria Math"/>
                      </w:rPr>
                      <m:t>&lt;</m:t>
                    </m:r>
                    <m:r>
                      <w:rPr>
                        <w:rFonts w:ascii="Cambria Math" w:hAnsi="Cambria Math"/>
                      </w:rPr>
                      <m:t>0</m:t>
                    </m:r>
                    <m:r>
                      <m:rPr>
                        <m:sty m:val="p"/>
                      </m:rPr>
                      <w:rPr>
                        <w:rFonts w:ascii="Cambria Math" w:hAnsi="Cambria Math"/>
                      </w:rPr>
                      <m:t>.</m:t>
                    </m:r>
                  </m:e>
                </m:mr>
              </m:m>
            </m:e>
          </m:d>
        </m:oMath>
      </m:oMathPara>
    </w:p>
    <w:p w14:paraId="5124CD6D" w14:textId="77777777" w:rsidR="005E26A9" w:rsidRDefault="00000000">
      <w:pPr>
        <w:numPr>
          <w:ilvl w:val="0"/>
          <w:numId w:val="1"/>
        </w:numPr>
      </w:pPr>
      <w:r>
        <w:t xml:space="preserve">Given this choice of predictive function, show that it is possible to satisfy the above inequalities for some choice of </w:t>
      </w:r>
      <m:oMath>
        <m:r>
          <w:rPr>
            <w:rFonts w:ascii="Cambria Math" w:hAnsi="Cambria Math"/>
          </w:rPr>
          <m:t>θ</m:t>
        </m:r>
      </m:oMath>
      <w:r>
        <w:t xml:space="preserve">. </w:t>
      </w:r>
      <w:r>
        <w:rPr>
          <w:b/>
          <w:bCs/>
        </w:rPr>
        <w:t>Hint:</w:t>
      </w:r>
      <w:r>
        <w:t xml:space="preserve"> Show there exists parameters </w:t>
      </w:r>
      <m:oMath>
        <m:r>
          <w:rPr>
            <w:rFonts w:ascii="Cambria Math" w:hAnsi="Cambria Math"/>
          </w:rPr>
          <m:t>θ</m:t>
        </m:r>
      </m:oMath>
      <w:r>
        <w:t xml:space="preserve"> and word embeddings </w:t>
      </w:r>
      <m:oMath>
        <m:sSub>
          <m:sSubPr>
            <m:ctrlPr>
              <w:rPr>
                <w:rFonts w:ascii="Cambria Math" w:hAnsi="Cambria Math"/>
              </w:rPr>
            </m:ctrlPr>
          </m:sSubPr>
          <m:e>
            <m:r>
              <w:rPr>
                <w:rFonts w:ascii="Cambria Math" w:hAnsi="Cambria Math"/>
              </w:rPr>
              <m:t>v</m:t>
            </m:r>
          </m:e>
          <m:sub>
            <m:r>
              <m:rPr>
                <m:nor/>
              </m:rPr>
              <m:t>good</m:t>
            </m:r>
          </m:sub>
        </m:sSub>
      </m:oMath>
      <w:r>
        <w:t xml:space="preserve">, </w:t>
      </w:r>
      <m:oMath>
        <m:sSub>
          <m:sSubPr>
            <m:ctrlPr>
              <w:rPr>
                <w:rFonts w:ascii="Cambria Math" w:hAnsi="Cambria Math"/>
              </w:rPr>
            </m:ctrlPr>
          </m:sSubPr>
          <m:e>
            <m:r>
              <w:rPr>
                <w:rFonts w:ascii="Cambria Math" w:hAnsi="Cambria Math"/>
              </w:rPr>
              <m:t>v</m:t>
            </m:r>
          </m:e>
          <m:sub>
            <m:r>
              <m:rPr>
                <m:nor/>
              </m:rPr>
              <m:t>bad</m:t>
            </m:r>
          </m:sub>
        </m:sSub>
      </m:oMath>
      <w:r>
        <w:t xml:space="preserve"> and </w:t>
      </w:r>
      <m:oMath>
        <m:sSub>
          <m:sSubPr>
            <m:ctrlPr>
              <w:rPr>
                <w:rFonts w:ascii="Cambria Math" w:hAnsi="Cambria Math"/>
              </w:rPr>
            </m:ctrlPr>
          </m:sSubPr>
          <m:e>
            <m:r>
              <w:rPr>
                <w:rFonts w:ascii="Cambria Math" w:hAnsi="Cambria Math"/>
              </w:rPr>
              <m:t>v</m:t>
            </m:r>
          </m:e>
          <m:sub>
            <m:r>
              <m:rPr>
                <m:nor/>
              </m:rPr>
              <m:t>not</m:t>
            </m:r>
          </m:sub>
        </m:sSub>
      </m:oMath>
      <w:r>
        <w:t xml:space="preserve"> that the inequalities are satisfied.</w:t>
      </w:r>
      <w:r>
        <w:br/>
      </w:r>
    </w:p>
    <w:p w14:paraId="5124CD6E" w14:textId="6E6B58EC" w:rsidR="005E26A9" w:rsidRDefault="00000000">
      <w:pPr>
        <w:numPr>
          <w:ilvl w:val="0"/>
          <w:numId w:val="8"/>
        </w:numPr>
      </w:pPr>
      <w:r>
        <w:lastRenderedPageBreak/>
        <w:t>Given the above result, explain (in 1-2 sentence) why the use of neural networks (which have more complexity than linear models)</w:t>
      </w:r>
      <w:r>
        <w:br/>
      </w:r>
    </w:p>
    <w:p w14:paraId="40BFED51" w14:textId="4C088428" w:rsidR="006B737C" w:rsidRDefault="006B737C" w:rsidP="006B737C">
      <w:pPr>
        <w:ind w:left="720"/>
      </w:pPr>
      <w:r>
        <w:t xml:space="preserve">Models add meaning when they form a sentence together, so the word </w:t>
      </w:r>
      <w:r w:rsidR="008D6A01">
        <w:t>is not</w:t>
      </w:r>
      <w:r>
        <w:t xml:space="preserve"> treated the same way </w:t>
      </w:r>
      <w:r w:rsidR="008D6A01">
        <w:t>every time</w:t>
      </w:r>
      <w:r>
        <w:t xml:space="preserve">. This </w:t>
      </w:r>
      <w:r w:rsidR="008D6A01">
        <w:t>explains</w:t>
      </w:r>
      <w:r>
        <w:t xml:space="preserve"> why the model cannot understand that not good and not bad should have different </w:t>
      </w:r>
      <w:r w:rsidR="008D6A01">
        <w:t>meanings</w:t>
      </w:r>
      <w:r>
        <w:t xml:space="preserve">. On the other </w:t>
      </w:r>
      <w:r w:rsidR="008D6A01">
        <w:t>hand,</w:t>
      </w:r>
      <w:r>
        <w:t xml:space="preserve"> Neural Networks are more flexible, so they can look at how the word interact with one another and understand the meaning of a world like “not” which depends on the words around it.</w:t>
      </w:r>
    </w:p>
    <w:p w14:paraId="5124CD6F" w14:textId="77777777" w:rsidR="005E26A9" w:rsidRDefault="00000000">
      <w:pPr>
        <w:pStyle w:val="Heading1"/>
      </w:pPr>
      <w:bookmarkStart w:id="9" w:name="sec:softmax"/>
      <w:bookmarkEnd w:id="8"/>
      <w:proofErr w:type="spellStart"/>
      <w:r>
        <w:t>Softmax</w:t>
      </w:r>
      <w:proofErr w:type="spellEnd"/>
      <w:r>
        <w:t xml:space="preserve"> function</w:t>
      </w:r>
    </w:p>
    <w:p w14:paraId="5124CD70" w14:textId="77777777" w:rsidR="005E26A9" w:rsidRDefault="00000000">
      <w:pPr>
        <w:pStyle w:val="FirstParagraph"/>
      </w:pPr>
      <w:r>
        <w:t xml:space="preserve">Remember the </w:t>
      </w:r>
      <w:proofErr w:type="spellStart"/>
      <w:r>
        <w:t>Softmax</w:t>
      </w:r>
      <w:proofErr w:type="spellEnd"/>
      <w:r>
        <w:t xml:space="preserve"> functions from the class:</w:t>
      </w:r>
    </w:p>
    <w:p w14:paraId="5124CD71" w14:textId="77777777" w:rsidR="005E26A9" w:rsidRDefault="00000000">
      <w:pPr>
        <w:pStyle w:val="BodyText"/>
      </w:pPr>
      <w:proofErr w:type="spellStart"/>
      <m:oMathPara>
        <m:oMathParaPr>
          <m:jc m:val="center"/>
        </m:oMathParaPr>
        <m:oMath>
          <m:r>
            <m:rPr>
              <m:nor/>
            </m:rPr>
            <m:t>Softmax</m:t>
          </m:r>
          <w:proofErr w:type="spellEnd"/>
          <m:r>
            <m:rPr>
              <m:nor/>
            </m:rPr>
            <m:t xml:space="preserve">: </m:t>
          </m:r>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1</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K</m:t>
                  </m:r>
                </m:sub>
              </m:sSub>
            </m:e>
          </m:d>
          <m:r>
            <w:rPr>
              <w:rFonts w:ascii="Cambria Math" w:hAnsi="Cambria Math"/>
            </w:rPr>
            <m:t> </m:t>
          </m:r>
          <m:r>
            <m:rPr>
              <m:nor/>
            </m:rPr>
            <m:t>s.t.</m:t>
          </m:r>
          <m:r>
            <w:rPr>
              <w:rFonts w:ascii="Cambria Math" w:hAnsi="Cambria Math"/>
            </w:rPr>
            <m:t> σ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nor/>
            </m:rPr>
            <m:t xml:space="preserve"> and </m:t>
          </m:r>
          <m:r>
            <m:rPr>
              <m:sty m:val="b"/>
            </m:rP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oMath>
      </m:oMathPara>
    </w:p>
    <w:p w14:paraId="5124CD72" w14:textId="77777777" w:rsidR="005E26A9" w:rsidRDefault="00000000">
      <w:pPr>
        <w:numPr>
          <w:ilvl w:val="0"/>
          <w:numId w:val="9"/>
        </w:numPr>
      </w:pPr>
      <w:r>
        <w:t xml:space="preserve">Prove that </w:t>
      </w:r>
      <w:proofErr w:type="spellStart"/>
      <w:r>
        <w:t>Softmax</w:t>
      </w:r>
      <w:proofErr w:type="spellEnd"/>
      <w:r>
        <w:t xml:space="preserve"> is invariant to constant offsets in the input, i.e., for any input vector </w:t>
      </w:r>
      <w:bookmarkStart w:id="10" w:name="subsec:5.1"/>
      <w:bookmarkEnd w:id="10"/>
      <w:r>
        <w:t xml:space="preserve"> </w:t>
      </w:r>
      <m:oMath>
        <m:r>
          <m:rPr>
            <m:sty m:val="b"/>
          </m:rPr>
          <w:rPr>
            <w:rFonts w:ascii="Cambria Math" w:hAnsi="Cambria Math"/>
          </w:rPr>
          <m:t>z</m:t>
        </m:r>
      </m:oMath>
      <w:r>
        <w:t xml:space="preserve"> and any constant </w:t>
      </w:r>
      <m:oMath>
        <m:r>
          <w:rPr>
            <w:rFonts w:ascii="Cambria Math" w:hAnsi="Cambria Math"/>
          </w:rPr>
          <m:t>c</m:t>
        </m:r>
      </m:oMath>
      <w:r>
        <w:t>,</w:t>
      </w:r>
    </w:p>
    <w:p w14:paraId="5124CD73" w14:textId="77777777" w:rsidR="005E26A9" w:rsidRDefault="00000000">
      <w:pPr>
        <w:pStyle w:val="BodyText"/>
      </w:pPr>
      <m:oMathPara>
        <m:oMathParaPr>
          <m:jc m:val="center"/>
        </m:oMathParaPr>
        <m:oMath>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c</m:t>
              </m:r>
            </m:e>
          </m:d>
        </m:oMath>
      </m:oMathPara>
    </w:p>
    <w:p w14:paraId="47E01B6F" w14:textId="77777777" w:rsidR="004A62F5" w:rsidRDefault="00000000">
      <w:pPr>
        <w:numPr>
          <w:ilvl w:val="0"/>
          <w:numId w:val="1"/>
        </w:numPr>
      </w:pPr>
      <w:r>
        <w:rPr>
          <w:b/>
          <w:bCs/>
        </w:rPr>
        <w:t>Pro tip:</w:t>
      </w:r>
      <w:r>
        <w:t xml:space="preserve"> We make use of this property in </w:t>
      </w:r>
      <w:proofErr w:type="gramStart"/>
      <w:r>
        <w:t>practice</w:t>
      </w:r>
      <w:proofErr w:type="gramEnd"/>
      <w:r>
        <w:t xml:space="preserve"> to increase the numerical stability of our models. Specifically, using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sub>
        </m:sSub>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i.e. subtracting its maximum element from all elements of </w:t>
      </w:r>
      <m:oMath>
        <m:r>
          <m:rPr>
            <m:sty m:val="b"/>
          </m:rPr>
          <w:rPr>
            <w:rFonts w:ascii="Cambria Math" w:hAnsi="Cambria Math"/>
          </w:rPr>
          <m:t>z</m:t>
        </m:r>
      </m:oMath>
      <w:r>
        <w:t xml:space="preserve"> would prevent numerical instability due to large values.</w:t>
      </w:r>
    </w:p>
    <w:p w14:paraId="2F676115" w14:textId="77777777" w:rsidR="004A62F5" w:rsidRDefault="004A62F5" w:rsidP="004A62F5">
      <w:pPr>
        <w:rPr>
          <w:rFonts w:eastAsiaTheme="minorEastAsia"/>
        </w:rPr>
      </w:pPr>
      <w:r>
        <w:t xml:space="preserve">For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K</m:t>
                </m:r>
              </m:sub>
            </m:sSub>
          </m:e>
        </m:d>
        <m:r>
          <w:rPr>
            <w:rFonts w:ascii="Cambria Math" w:eastAsiaTheme="minorEastAsia" w:hAnsi="Cambria Math"/>
          </w:rPr>
          <m:t xml:space="preserve">, </m:t>
        </m:r>
      </m:oMath>
    </w:p>
    <w:p w14:paraId="735518AA" w14:textId="18E71FD0" w:rsidR="004A62F5" w:rsidRPr="004A62F5" w:rsidRDefault="004A62F5" w:rsidP="004A62F5">
      <w:pPr>
        <w:rPr>
          <w:rFonts w:eastAsiaTheme="minorEastAsia"/>
        </w:rPr>
      </w:pPr>
      <w:proofErr w:type="spellStart"/>
      <w:r>
        <w:rPr>
          <w:rFonts w:eastAsiaTheme="minorEastAsia"/>
        </w:rPr>
        <w:t>Softmax</w:t>
      </w:r>
      <w:proofErr w:type="spellEnd"/>
      <w:r>
        <w:rPr>
          <w:rFonts w:eastAsiaTheme="minorEastAsia"/>
        </w:rPr>
        <w:t xml:space="preserve"> definition</w:t>
      </w:r>
    </w:p>
    <w:p w14:paraId="104F01DA" w14:textId="77777777" w:rsidR="004A62F5" w:rsidRPr="004A62F5" w:rsidRDefault="004A62F5" w:rsidP="004A62F5">
      <w:pPr>
        <w:rPr>
          <w:rFonts w:eastAsiaTheme="minorEastAsia"/>
        </w:rPr>
      </w:pPr>
      <m:oMathPara>
        <m:oMath>
          <m:r>
            <w:rPr>
              <w:rFonts w:ascii="Cambria Math"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sup>
              </m:sSup>
            </m:num>
            <m:den>
              <m:sSubSup>
                <m:sSubSupPr>
                  <m:ctrlPr>
                    <w:rPr>
                      <w:rFonts w:ascii="Cambria Math" w:eastAsiaTheme="minorEastAsia" w:hAnsi="Cambria Math"/>
                      <w:i/>
                    </w:rPr>
                  </m:ctrlPr>
                </m:sSubSupPr>
                <m:e>
                  <m:r>
                    <m:rPr>
                      <m:sty m:val="p"/>
                    </m:rPr>
                    <w:rPr>
                      <w:rFonts w:ascii="Cambria Math" w:eastAsiaTheme="minorEastAsia" w:hAnsi="Cambria Math"/>
                    </w:rPr>
                    <m:t>Σ</m:t>
                  </m:r>
                </m:e>
                <m:sub>
                  <m:r>
                    <w:rPr>
                      <w:rFonts w:ascii="Cambria Math" w:eastAsiaTheme="minorEastAsia" w:hAnsi="Cambria Math"/>
                    </w:rPr>
                    <m:t>j=1</m:t>
                  </m:r>
                </m:sub>
                <m:sup>
                  <m:r>
                    <w:rPr>
                      <w:rFonts w:ascii="Cambria Math" w:eastAsiaTheme="minorEastAsia" w:hAnsi="Cambria Math"/>
                    </w:rPr>
                    <m:t>K</m:t>
                  </m:r>
                </m:sup>
              </m:sSubSup>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sup>
              </m:sSup>
            </m:den>
          </m:f>
          <m:r>
            <w:rPr>
              <w:rFonts w:ascii="Cambria Math" w:eastAsiaTheme="minorEastAsia" w:hAnsi="Cambria Math"/>
            </w:rPr>
            <m:t xml:space="preserve"> for i=1, …, K</m:t>
          </m:r>
        </m:oMath>
      </m:oMathPara>
    </w:p>
    <w:p w14:paraId="3ACB1F4D" w14:textId="77777777" w:rsidR="004A62F5" w:rsidRDefault="004A62F5" w:rsidP="004A62F5">
      <w:pPr>
        <w:rPr>
          <w:rFonts w:eastAsiaTheme="minorEastAsia"/>
        </w:rPr>
      </w:pPr>
      <w:r>
        <w:rPr>
          <w:rFonts w:eastAsiaTheme="minorEastAsia"/>
        </w:rPr>
        <w:t>We want to show</w:t>
      </w:r>
    </w:p>
    <w:p w14:paraId="18E5ABDD" w14:textId="77777777" w:rsidR="004A62F5" w:rsidRPr="004A62F5" w:rsidRDefault="004A62F5" w:rsidP="004A62F5">
      <w:pPr>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z+c</m:t>
              </m:r>
            </m:e>
          </m:d>
          <m:r>
            <w:rPr>
              <w:rFonts w:ascii="Cambria Math" w:eastAsiaTheme="minorEastAsia" w:hAnsi="Cambria Math"/>
            </w:rPr>
            <m:t xml:space="preserve"> </m:t>
          </m:r>
        </m:oMath>
      </m:oMathPara>
    </w:p>
    <w:p w14:paraId="039D7604" w14:textId="77777777" w:rsidR="004A62F5" w:rsidRPr="004A62F5" w:rsidRDefault="004A62F5" w:rsidP="004A62F5">
      <w:pPr>
        <w:rPr>
          <w:rFonts w:eastAsiaTheme="minorEastAsia"/>
        </w:rPr>
      </w:pPr>
      <w:r>
        <w:t xml:space="preserve">We need to </w:t>
      </w:r>
      <w:proofErr w:type="gramStart"/>
      <w:r>
        <w:t>compute  the</w:t>
      </w:r>
      <w:proofErr w:type="gramEnd"/>
      <w:r>
        <w:t xml:space="preserve"> </w:t>
      </w:r>
      <w:proofErr w:type="spellStart"/>
      <w:r>
        <w:t>ith</w:t>
      </w:r>
      <w:proofErr w:type="spellEnd"/>
      <w:r>
        <w:t xml:space="preserve"> component </w:t>
      </w:r>
      <m:oMath>
        <m:r>
          <w:rPr>
            <w:rFonts w:ascii="Cambria Math" w:hAnsi="Cambria Math"/>
          </w:rPr>
          <m:t>σ</m:t>
        </m:r>
        <m:d>
          <m:dPr>
            <m:ctrlPr>
              <w:rPr>
                <w:rFonts w:ascii="Cambria Math" w:hAnsi="Cambria Math"/>
                <w:i/>
              </w:rPr>
            </m:ctrlPr>
          </m:dPr>
          <m:e>
            <m:r>
              <w:rPr>
                <w:rFonts w:ascii="Cambria Math" w:hAnsi="Cambria Math"/>
              </w:rPr>
              <m:t>z+c</m:t>
            </m:r>
          </m:e>
        </m:d>
        <m:r>
          <w:rPr>
            <w:rFonts w:ascii="Cambria Math" w:hAnsi="Cambria Math"/>
          </w:rPr>
          <m:t>:</m:t>
        </m:r>
      </m:oMath>
    </w:p>
    <w:p w14:paraId="22E5D6A5" w14:textId="32183A82" w:rsidR="008A1D12" w:rsidRPr="00235C6A" w:rsidRDefault="008A1D12" w:rsidP="004A62F5">
      <w:pPr>
        <w:rPr>
          <w:rFonts w:eastAsiaTheme="minorEastAsia"/>
        </w:rPr>
      </w:pPr>
      <m:oMathPara>
        <m:oMath>
          <m:r>
            <w:rPr>
              <w:rFonts w:ascii="Cambria Math" w:hAnsi="Cambria Math"/>
            </w:rPr>
            <m:t>σ</m:t>
          </m:r>
          <m:sSub>
            <m:sSubPr>
              <m:ctrlPr>
                <w:rPr>
                  <w:rFonts w:ascii="Cambria Math" w:hAnsi="Cambria Math"/>
                  <w:i/>
                </w:rPr>
              </m:ctrlPr>
            </m:sSubPr>
            <m:e>
              <m:d>
                <m:dPr>
                  <m:ctrlPr>
                    <w:rPr>
                      <w:rFonts w:ascii="Cambria Math" w:hAnsi="Cambria Math"/>
                      <w:i/>
                    </w:rPr>
                  </m:ctrlPr>
                </m:dPr>
                <m:e>
                  <m:r>
                    <w:rPr>
                      <w:rFonts w:ascii="Cambria Math" w:hAnsi="Cambria Math"/>
                    </w:rPr>
                    <m:t>z+c</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+c</m:t>
                  </m:r>
                </m:sup>
              </m:sSup>
            </m:num>
            <m:den>
              <m:sSubSup>
                <m:sSubSupPr>
                  <m:ctrlPr>
                    <w:rPr>
                      <w:rFonts w:ascii="Cambria Math" w:hAnsi="Cambria Math"/>
                      <w:i/>
                    </w:rPr>
                  </m:ctrlPr>
                </m:sSubSupPr>
                <m:e>
                  <m:r>
                    <m:rPr>
                      <m:sty m:val="p"/>
                    </m:rPr>
                    <w:rPr>
                      <w:rFonts w:ascii="Cambria Math" w:hAnsi="Cambria Math"/>
                    </w:rPr>
                    <m:t>Σ</m:t>
                  </m:r>
                </m:e>
                <m:sub>
                  <m:r>
                    <w:rPr>
                      <w:rFonts w:ascii="Cambria Math" w:hAnsi="Cambria Math"/>
                    </w:rPr>
                    <m:t>j=1</m:t>
                  </m:r>
                </m:sub>
                <m:sup>
                  <m:r>
                    <w:rPr>
                      <w:rFonts w:ascii="Cambria Math" w:hAnsi="Cambria Math"/>
                    </w:rPr>
                    <m:t>K</m:t>
                  </m:r>
                </m:sup>
              </m:sSubSup>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r>
                    <w:rPr>
                      <w:rFonts w:ascii="Cambria Math" w:eastAsiaTheme="minorEastAsia" w:hAnsi="Cambria Math"/>
                    </w:rPr>
                    <m:t>+c</m:t>
                  </m:r>
                </m:sup>
              </m:sSup>
            </m:den>
          </m:f>
        </m:oMath>
      </m:oMathPara>
    </w:p>
    <w:p w14:paraId="68D8A9F1" w14:textId="52269FDD" w:rsidR="00235C6A" w:rsidRPr="008A1D12" w:rsidRDefault="00235C6A" w:rsidP="00235C6A">
      <w:pPr>
        <w:rPr>
          <w:rFonts w:eastAsiaTheme="minorEastAsia"/>
        </w:rPr>
      </w:pPr>
      <m:oMathPara>
        <m:oMath>
          <m:r>
            <w:rPr>
              <w:rFonts w:ascii="Cambria Math" w:hAnsi="Cambria Math"/>
            </w:rPr>
            <m:t>σ</m:t>
          </m:r>
          <m:sSub>
            <m:sSubPr>
              <m:ctrlPr>
                <w:rPr>
                  <w:rFonts w:ascii="Cambria Math" w:hAnsi="Cambria Math"/>
                  <w:i/>
                </w:rPr>
              </m:ctrlPr>
            </m:sSubPr>
            <m:e>
              <m:d>
                <m:dPr>
                  <m:ctrlPr>
                    <w:rPr>
                      <w:rFonts w:ascii="Cambria Math" w:hAnsi="Cambria Math"/>
                      <w:i/>
                    </w:rPr>
                  </m:ctrlPr>
                </m:dPr>
                <m:e>
                  <m:r>
                    <w:rPr>
                      <w:rFonts w:ascii="Cambria Math" w:hAnsi="Cambria Math"/>
                    </w:rPr>
                    <m:t>z+c</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c</m:t>
                  </m:r>
                </m:sup>
              </m:sSup>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sSubSup>
                <m:sSubSupPr>
                  <m:ctrlPr>
                    <w:rPr>
                      <w:rFonts w:ascii="Cambria Math" w:hAnsi="Cambria Math"/>
                      <w:i/>
                    </w:rPr>
                  </m:ctrlPr>
                </m:sSubSupPr>
                <m:e>
                  <m:sSup>
                    <m:sSupPr>
                      <m:ctrlPr>
                        <w:rPr>
                          <w:rFonts w:ascii="Cambria Math" w:hAnsi="Cambria Math"/>
                        </w:rPr>
                      </m:ctrlPr>
                    </m:sSupPr>
                    <m:e>
                      <m:r>
                        <m:rPr>
                          <m:sty m:val="p"/>
                        </m:rPr>
                        <w:rPr>
                          <w:rFonts w:ascii="Cambria Math" w:hAnsi="Cambria Math"/>
                        </w:rPr>
                        <m:t>e</m:t>
                      </m:r>
                    </m:e>
                    <m:sup>
                      <m:r>
                        <m:rPr>
                          <m:sty m:val="p"/>
                        </m:rPr>
                        <w:rPr>
                          <w:rFonts w:ascii="Cambria Math" w:hAnsi="Cambria Math"/>
                        </w:rPr>
                        <m:t>c</m:t>
                      </m:r>
                    </m:sup>
                  </m:sSup>
                  <m:r>
                    <m:rPr>
                      <m:sty m:val="p"/>
                    </m:rPr>
                    <w:rPr>
                      <w:rFonts w:ascii="Cambria Math" w:hAnsi="Cambria Math"/>
                    </w:rPr>
                    <m:t>*</m:t>
                  </m:r>
                  <m:r>
                    <m:rPr>
                      <m:sty m:val="p"/>
                    </m:rPr>
                    <w:rPr>
                      <w:rFonts w:ascii="Cambria Math" w:hAnsi="Cambria Math"/>
                    </w:rPr>
                    <m:t>Σ</m:t>
                  </m:r>
                </m:e>
                <m:sub>
                  <m:r>
                    <w:rPr>
                      <w:rFonts w:ascii="Cambria Math" w:hAnsi="Cambria Math"/>
                    </w:rPr>
                    <m:t>j=1</m:t>
                  </m:r>
                </m:sub>
                <m:sup>
                  <m:r>
                    <w:rPr>
                      <w:rFonts w:ascii="Cambria Math" w:hAnsi="Cambria Math"/>
                    </w:rPr>
                    <m:t>K</m:t>
                  </m:r>
                </m:sup>
              </m:sSubSup>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sup>
              </m:sSup>
            </m:den>
          </m:f>
        </m:oMath>
      </m:oMathPara>
    </w:p>
    <w:p w14:paraId="1AEBF312" w14:textId="77777777" w:rsidR="00235C6A" w:rsidRPr="00235C6A" w:rsidRDefault="00235C6A" w:rsidP="004A62F5">
      <w:pPr>
        <w:rPr>
          <w:rFonts w:eastAsiaTheme="minorEastAsia"/>
        </w:rPr>
      </w:pPr>
    </w:p>
    <w:p w14:paraId="044FE224" w14:textId="77777777" w:rsidR="008A1D12" w:rsidRDefault="008A1D12" w:rsidP="004A62F5">
      <w:pPr>
        <w:rPr>
          <w:rFonts w:eastAsiaTheme="minorEastAsia"/>
        </w:rPr>
      </w:pPr>
      <w:r>
        <w:rPr>
          <w:rFonts w:eastAsiaTheme="minorEastAsia"/>
        </w:rPr>
        <w:t xml:space="preserve">We cancel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c</m:t>
            </m:r>
          </m:sup>
        </m:sSup>
      </m:oMath>
    </w:p>
    <w:p w14:paraId="29E1DF37" w14:textId="77777777" w:rsidR="008A1D12" w:rsidRPr="008A1D12" w:rsidRDefault="008A1D12" w:rsidP="004A62F5">
      <w:pPr>
        <w:rPr>
          <w:rFonts w:eastAsiaTheme="minorEastAsia"/>
        </w:rPr>
      </w:pPr>
      <m:oMathPara>
        <m:oMath>
          <m:r>
            <w:rPr>
              <w:rFonts w:ascii="Cambria Math" w:hAnsi="Cambria Math"/>
            </w:rPr>
            <m:t>σ</m:t>
          </m:r>
          <m:sSub>
            <m:sSubPr>
              <m:ctrlPr>
                <w:rPr>
                  <w:rFonts w:ascii="Cambria Math" w:hAnsi="Cambria Math"/>
                  <w:i/>
                </w:rPr>
              </m:ctrlPr>
            </m:sSubPr>
            <m:e>
              <m:d>
                <m:dPr>
                  <m:ctrlPr>
                    <w:rPr>
                      <w:rFonts w:ascii="Cambria Math" w:hAnsi="Cambria Math"/>
                      <w:i/>
                    </w:rPr>
                  </m:ctrlPr>
                </m:dPr>
                <m:e>
                  <m:r>
                    <w:rPr>
                      <w:rFonts w:ascii="Cambria Math" w:hAnsi="Cambria Math"/>
                    </w:rPr>
                    <m:t>z+c</m:t>
                  </m:r>
                </m:e>
              </m:d>
            </m:e>
            <m:sub>
              <m:r>
                <w:rPr>
                  <w:rFonts w:ascii="Cambria Math" w:hAnsi="Cambria Math"/>
                </w:rPr>
                <m:t>i</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sup>
              </m:sSup>
            </m:num>
            <m:den>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j=1</m:t>
                  </m:r>
                </m:sub>
                <m:sup>
                  <m:r>
                    <w:rPr>
                      <w:rFonts w:ascii="Cambria Math" w:eastAsiaTheme="minorEastAsia" w:hAnsi="Cambria Math"/>
                    </w:rPr>
                    <m:t>K</m:t>
                  </m:r>
                </m:sup>
              </m:sSubSup>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sup>
              </m:sSup>
            </m:den>
          </m:f>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oMath>
      </m:oMathPara>
    </w:p>
    <w:p w14:paraId="53417AC2" w14:textId="77777777" w:rsidR="008A1D12" w:rsidRDefault="008A1D12" w:rsidP="004A62F5">
      <w:pPr>
        <w:rPr>
          <w:rFonts w:eastAsiaTheme="minorEastAsia"/>
        </w:rPr>
      </w:pPr>
      <m:oMath>
        <m:r>
          <w:rPr>
            <w:rFonts w:ascii="Cambria Math" w:eastAsiaTheme="minorEastAsia" w:hAnsi="Cambria Math"/>
          </w:rPr>
          <m:t xml:space="preserve"> </m:t>
        </m:r>
      </m:oMath>
      <w:r>
        <w:rPr>
          <w:rFonts w:eastAsiaTheme="minorEastAsia"/>
        </w:rPr>
        <w:t xml:space="preserve">Since this holds for every </w:t>
      </w:r>
      <m:oMath>
        <m:r>
          <w:rPr>
            <w:rFonts w:ascii="Cambria Math" w:eastAsiaTheme="minorEastAsia" w:hAnsi="Cambria Math"/>
          </w:rPr>
          <m:t>i=1, … K</m:t>
        </m:r>
      </m:oMath>
    </w:p>
    <w:p w14:paraId="18E57EA7" w14:textId="2DE8036C" w:rsidR="008A1D12" w:rsidRPr="008A1D12" w:rsidRDefault="008A1D12" w:rsidP="008A1D12">
      <w:pPr>
        <w:rPr>
          <w:rFonts w:eastAsiaTheme="minorEastAsia"/>
        </w:rPr>
      </w:pPr>
      <m:oMathPara>
        <m:oMath>
          <m:r>
            <w:rPr>
              <w:rFonts w:ascii="Cambria Math" w:hAnsi="Cambria Math"/>
            </w:rPr>
            <m:t>σ</m:t>
          </m:r>
          <m:d>
            <m:dPr>
              <m:ctrlPr>
                <w:rPr>
                  <w:rFonts w:ascii="Cambria Math" w:hAnsi="Cambria Math"/>
                  <w:i/>
                </w:rPr>
              </m:ctrlPr>
            </m:dPr>
            <m:e>
              <m:r>
                <w:rPr>
                  <w:rFonts w:ascii="Cambria Math" w:hAnsi="Cambria Math"/>
                </w:rPr>
                <m:t>z+c</m:t>
              </m:r>
            </m:e>
          </m:d>
          <m:r>
            <w:rPr>
              <w:rFonts w:ascii="Cambria Math" w:hAnsi="Cambria Math"/>
            </w:rPr>
            <m:t>=σ</m:t>
          </m:r>
          <m:d>
            <m:dPr>
              <m:ctrlPr>
                <w:rPr>
                  <w:rFonts w:ascii="Cambria Math" w:hAnsi="Cambria Math"/>
                  <w:i/>
                </w:rPr>
              </m:ctrlPr>
            </m:dPr>
            <m:e>
              <m:r>
                <w:rPr>
                  <w:rFonts w:ascii="Cambria Math" w:hAnsi="Cambria Math"/>
                </w:rPr>
                <m:t>z</m:t>
              </m:r>
            </m:e>
          </m:d>
        </m:oMath>
      </m:oMathPara>
    </w:p>
    <w:p w14:paraId="6065ACB5" w14:textId="19AB2410" w:rsidR="008A1D12" w:rsidRDefault="008A1D12" w:rsidP="008A1D12">
      <w:pPr>
        <w:rPr>
          <w:rFonts w:eastAsiaTheme="minorEastAsia"/>
        </w:rPr>
      </w:pPr>
      <w:proofErr w:type="gramStart"/>
      <w:r>
        <w:rPr>
          <w:rFonts w:eastAsiaTheme="minorEastAsia"/>
        </w:rPr>
        <w:t>Therefore</w:t>
      </w:r>
      <w:proofErr w:type="gramEnd"/>
      <w:r>
        <w:rPr>
          <w:rFonts w:eastAsiaTheme="minorEastAsia"/>
        </w:rPr>
        <w:t xml:space="preserve"> </w:t>
      </w:r>
      <w:proofErr w:type="spellStart"/>
      <w:r>
        <w:rPr>
          <w:rFonts w:eastAsiaTheme="minorEastAsia"/>
        </w:rPr>
        <w:t>softmax</w:t>
      </w:r>
      <w:proofErr w:type="spellEnd"/>
      <w:r>
        <w:rPr>
          <w:rFonts w:eastAsiaTheme="minorEastAsia"/>
        </w:rPr>
        <w:t xml:space="preserve"> is invariant to adding the same constant to all inputs.</w:t>
      </w:r>
    </w:p>
    <w:p w14:paraId="0A00E446" w14:textId="77777777" w:rsidR="008A1D12" w:rsidRPr="008A1D12" w:rsidRDefault="008A1D12" w:rsidP="008A1D12">
      <w:pPr>
        <w:rPr>
          <w:rFonts w:eastAsiaTheme="minorEastAsia"/>
        </w:rPr>
      </w:pPr>
    </w:p>
    <w:p w14:paraId="5124CD74" w14:textId="562A3D9E" w:rsidR="005E26A9" w:rsidRPr="008A1D12" w:rsidRDefault="00000000" w:rsidP="004A62F5">
      <w:pPr>
        <w:rPr>
          <w:rFonts w:eastAsiaTheme="minorEastAsia"/>
        </w:rPr>
      </w:pPr>
      <w:r w:rsidRPr="008A1D12">
        <w:br/>
      </w:r>
    </w:p>
    <w:p w14:paraId="5124CD75" w14:textId="77777777" w:rsidR="005E26A9" w:rsidRDefault="00000000">
      <w:pPr>
        <w:numPr>
          <w:ilvl w:val="0"/>
          <w:numId w:val="9"/>
        </w:numPr>
      </w:pPr>
      <w:proofErr w:type="spellStart"/>
      <w:r>
        <w:t>Softmax</w:t>
      </w:r>
      <w:proofErr w:type="spellEnd"/>
      <w:r>
        <w:t xml:space="preserve"> maintains the relative order of the elements in </w:t>
      </w:r>
      <m:oMath>
        <m:r>
          <m:rPr>
            <m:sty m:val="b"/>
          </m:rPr>
          <w:rPr>
            <w:rFonts w:ascii="Cambria Math" w:hAnsi="Cambria Math"/>
          </w:rPr>
          <m:t>z</m:t>
        </m:r>
      </m:oMath>
      <w:r>
        <w:t xml:space="preserve">. </w:t>
      </w:r>
      <w:proofErr w:type="gramStart"/>
      <w:r>
        <w:t>In particular, show</w:t>
      </w:r>
      <w:proofErr w:type="gramEnd"/>
      <w:r>
        <w:t xml:space="preserve"> that the largest index is intact after applying Softmax:</w:t>
      </w:r>
    </w:p>
    <w:p w14:paraId="5124CD76" w14:textId="77777777" w:rsidR="005E26A9" w:rsidRPr="008500C2" w:rsidRDefault="00000000">
      <w:pPr>
        <w:pStyle w:val="BodyText"/>
        <w:rPr>
          <w:rFonts w:eastAsiaTheme="minorEastAsia"/>
        </w:rPr>
      </w:pPr>
      <m:oMathPara>
        <m:oMathParaPr>
          <m:jc m:val="center"/>
        </m:oMathParaPr>
        <m:oMath>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oMath>
      </m:oMathPara>
    </w:p>
    <w:p w14:paraId="52BD5DFB" w14:textId="36E09408" w:rsidR="008500C2" w:rsidRDefault="0080477C">
      <w:pPr>
        <w:pStyle w:val="BodyText"/>
      </w:pPr>
      <w:proofErr w:type="spellStart"/>
      <w:r>
        <w:t>S</w:t>
      </w:r>
      <w:r w:rsidR="008500C2">
        <w:t>oftmax</w:t>
      </w:r>
      <w:proofErr w:type="spellEnd"/>
      <w:r w:rsidR="008500C2">
        <w:t xml:space="preserve"> definition is </w:t>
      </w:r>
    </w:p>
    <w:p w14:paraId="7B7EE8F2" w14:textId="1EA87BE5" w:rsidR="008500C2" w:rsidRPr="008500C2" w:rsidRDefault="008500C2">
      <w:pPr>
        <w:pStyle w:val="BodyText"/>
        <w:rPr>
          <w:rFonts w:eastAsiaTheme="minorEastAsia"/>
        </w:rPr>
      </w:pPr>
      <m:oMathPara>
        <m:oMathParaPr>
          <m:jc m:val="center"/>
        </m:oMathParaPr>
        <m:oMath>
          <m:r>
            <w:rPr>
              <w:rFonts w:ascii="Cambria Math" w:hAnsi="Cambria Math"/>
            </w:rPr>
            <m:t>σ</m:t>
          </m:r>
          <m:sSub>
            <m:sSubPr>
              <m:ctrlPr>
                <w:rPr>
                  <w:rFonts w:ascii="Cambria Math" w:hAnsi="Cambria Math"/>
                  <w:i/>
                </w:rPr>
              </m:ctrlPr>
            </m:sSubPr>
            <m:e>
              <m:d>
                <m:dPr>
                  <m:ctrlPr>
                    <w:rPr>
                      <w:rFonts w:ascii="Cambria Math" w:hAnsi="Cambria Math"/>
                      <w:i/>
                    </w:rPr>
                  </m:ctrlPr>
                </m:dPr>
                <m:e>
                  <m:r>
                    <w:rPr>
                      <w:rFonts w:ascii="Cambria Math" w:hAnsi="Cambria Math"/>
                    </w:rPr>
                    <m:t>z</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sSubSup>
                <m:sSubSupPr>
                  <m:ctrlPr>
                    <w:rPr>
                      <w:rFonts w:ascii="Cambria Math" w:hAnsi="Cambria Math"/>
                      <w:i/>
                    </w:rPr>
                  </m:ctrlPr>
                </m:sSubSupPr>
                <m:e>
                  <m:r>
                    <m:rPr>
                      <m:sty m:val="p"/>
                    </m:rPr>
                    <w:rPr>
                      <w:rFonts w:ascii="Cambria Math" w:hAnsi="Cambria Math"/>
                    </w:rPr>
                    <m:t>Σ</m:t>
                  </m:r>
                </m:e>
                <m:sub>
                  <m:r>
                    <w:rPr>
                      <w:rFonts w:ascii="Cambria Math" w:hAnsi="Cambria Math"/>
                    </w:rPr>
                    <m:t>j=1</m:t>
                  </m:r>
                </m:sub>
                <m:sup>
                  <m:r>
                    <w:rPr>
                      <w:rFonts w:ascii="Cambria Math" w:hAnsi="Cambria Math"/>
                    </w:rPr>
                    <m:t>K</m:t>
                  </m:r>
                </m:sup>
              </m:sSubSup>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den>
          </m:f>
        </m:oMath>
      </m:oMathPara>
    </w:p>
    <w:p w14:paraId="0CF6D35E" w14:textId="5530DAB8" w:rsidR="008500C2" w:rsidRPr="008500C2" w:rsidRDefault="0080477C">
      <w:pPr>
        <w:pStyle w:val="BodyText"/>
        <w:rPr>
          <w:rFonts w:eastAsiaTheme="minorEastAsia"/>
        </w:rPr>
      </w:pPr>
      <w:r>
        <w:rPr>
          <w:rFonts w:eastAsiaTheme="minorEastAsia"/>
        </w:rPr>
        <w:t>D</w:t>
      </w:r>
      <w:r w:rsidR="008500C2">
        <w:rPr>
          <w:rFonts w:eastAsiaTheme="minorEastAsia"/>
        </w:rPr>
        <w:t xml:space="preserve">enominator is independent of </w:t>
      </w:r>
      <m:oMath>
        <m:r>
          <w:rPr>
            <w:rFonts w:ascii="Cambria Math" w:eastAsiaTheme="minorEastAsia" w:hAnsi="Cambria Math"/>
          </w:rPr>
          <m:t>i and k.</m:t>
        </m:r>
      </m:oMath>
    </w:p>
    <w:p w14:paraId="48B11705" w14:textId="23B5C00C" w:rsidR="008500C2" w:rsidRPr="008500C2" w:rsidRDefault="008500C2">
      <w:pPr>
        <w:pStyle w:val="BodyText"/>
        <w:rPr>
          <w:rFonts w:eastAsiaTheme="minorEastAsia"/>
        </w:rPr>
      </w:pPr>
      <m:oMathPara>
        <m:oMathParaPr>
          <m:jc m:val="center"/>
        </m:oMathParaPr>
        <m:oMath>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r>
            <w:rPr>
              <w:rFonts w:ascii="Cambria Math" w:eastAsiaTheme="minorEastAsia" w:hAnsi="Cambria Math"/>
            </w:rPr>
            <m:t>&gt;σ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sup>
          </m:sSup>
          <m:r>
            <w:rPr>
              <w:rFonts w:ascii="Cambria Math" w:eastAsiaTheme="minorEastAsia" w:hAnsi="Cambria Math"/>
            </w:rPr>
            <m:t>&gt;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sup>
          </m:sSup>
        </m:oMath>
      </m:oMathPara>
    </w:p>
    <w:p w14:paraId="0455458D" w14:textId="1755E145" w:rsidR="008500C2" w:rsidRDefault="0080477C">
      <w:pPr>
        <w:pStyle w:val="BodyText"/>
        <w:rPr>
          <w:rFonts w:eastAsiaTheme="minorEastAsia"/>
        </w:rPr>
      </w:pPr>
      <w:r>
        <w:rPr>
          <w:rFonts w:eastAsiaTheme="minorEastAsia"/>
        </w:rPr>
        <w:t>E</w:t>
      </w:r>
      <w:r w:rsidR="008500C2">
        <w:rPr>
          <w:rFonts w:eastAsiaTheme="minorEastAsia"/>
        </w:rPr>
        <w:t>xponential function is strictly increasing</w:t>
      </w:r>
    </w:p>
    <w:p w14:paraId="420D787C" w14:textId="77777777" w:rsidR="008500C2" w:rsidRPr="008500C2" w:rsidRDefault="00000000">
      <w:pPr>
        <w:pStyle w:val="BodyText"/>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sup>
          </m:sSup>
          <m:r>
            <w:rPr>
              <w:rFonts w:ascii="Cambria Math" w:eastAsiaTheme="minorEastAsia" w:hAnsi="Cambria Math"/>
            </w:rPr>
            <m:t>&gt;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oMath>
      </m:oMathPara>
    </w:p>
    <w:p w14:paraId="5AF069AE" w14:textId="1D31DA59" w:rsidR="008500C2" w:rsidRPr="008500C2" w:rsidRDefault="008500C2">
      <w:pPr>
        <w:pStyle w:val="BodyText"/>
        <w:rPr>
          <w:rFonts w:eastAsiaTheme="minorEastAsia"/>
        </w:rPr>
      </w:pPr>
      <w:r>
        <w:rPr>
          <w:rFonts w:eastAsiaTheme="minorEastAsia"/>
        </w:rPr>
        <w:t xml:space="preserve">Therefore, the index that </w:t>
      </w:r>
      <w:proofErr w:type="spellStart"/>
      <w:r>
        <w:rPr>
          <w:rFonts w:eastAsiaTheme="minorEastAsia"/>
        </w:rPr>
        <w:t>maximazes</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oMath>
      <w:r>
        <w:rPr>
          <w:rFonts w:eastAsiaTheme="minorEastAsia"/>
        </w:rPr>
        <w:t xml:space="preserve"> also maximazes </w:t>
      </w:r>
      <m:oMath>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r>
          <w:rPr>
            <w:rFonts w:ascii="Cambria Math" w:eastAsiaTheme="minorEastAsia" w:hAnsi="Cambria Math"/>
          </w:rPr>
          <m:t>.</m:t>
        </m:r>
      </m:oMath>
    </w:p>
    <w:p w14:paraId="56D5C9FF" w14:textId="66170694" w:rsidR="008500C2" w:rsidRPr="008500C2" w:rsidRDefault="008500C2">
      <w:pPr>
        <w:pStyle w:val="BodyText"/>
        <w:rPr>
          <w:rFonts w:eastAsiaTheme="minorEastAsia"/>
        </w:rPr>
      </w:pPr>
      <m:oMathPara>
        <m:oMath>
          <m:r>
            <w:rPr>
              <w:rFonts w:ascii="Cambria Math" w:eastAsiaTheme="minorEastAsia" w:hAnsi="Cambria Math"/>
            </w:rPr>
            <m:t xml:space="preserve">argmax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=argmax 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oMath>
      </m:oMathPara>
    </w:p>
    <w:p w14:paraId="7909EF05" w14:textId="44FEA99D" w:rsidR="008500C2" w:rsidRPr="008500C2" w:rsidRDefault="008500C2">
      <w:pPr>
        <w:pStyle w:val="BodyText"/>
        <w:rPr>
          <w:rFonts w:eastAsiaTheme="minorEastAsia"/>
        </w:rPr>
      </w:pPr>
      <w:proofErr w:type="spellStart"/>
      <w:r>
        <w:rPr>
          <w:rFonts w:eastAsiaTheme="minorEastAsia"/>
        </w:rPr>
        <w:t>Softmax</w:t>
      </w:r>
      <w:proofErr w:type="spellEnd"/>
      <w:r>
        <w:rPr>
          <w:rFonts w:eastAsiaTheme="minorEastAsia"/>
        </w:rPr>
        <w:t xml:space="preserve"> does not change which entry is largest; it only rescales values into probabilities while preserving their order.</w:t>
      </w:r>
    </w:p>
    <w:p w14:paraId="5124CD77" w14:textId="77777777" w:rsidR="005E26A9" w:rsidRDefault="00000000">
      <w:pPr>
        <w:numPr>
          <w:ilvl w:val="0"/>
          <w:numId w:val="9"/>
        </w:numPr>
      </w:pPr>
      <w:r>
        <w:t>Define the Sigmoid function as follows:</w:t>
      </w:r>
    </w:p>
    <w:p w14:paraId="5124CD78" w14:textId="77777777" w:rsidR="005E26A9" w:rsidRDefault="00000000">
      <w:pPr>
        <w:pStyle w:val="BodyText"/>
      </w:pPr>
      <m:oMathPara>
        <m:oMathParaPr>
          <m:jc m:val="center"/>
        </m:oMathParaPr>
        <m:oMath>
          <m:r>
            <m:rPr>
              <m:nor/>
            </m:rPr>
            <m:t xml:space="preserve">Sigmoid: </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5124CD79" w14:textId="77777777" w:rsidR="005E26A9" w:rsidRDefault="00000000">
      <w:pPr>
        <w:numPr>
          <w:ilvl w:val="0"/>
          <w:numId w:val="1"/>
        </w:numPr>
      </w:pPr>
      <w:r>
        <w:t xml:space="preserve">Prove that </w:t>
      </w:r>
      <w:proofErr w:type="spellStart"/>
      <w:r>
        <w:t>Softmax</w:t>
      </w:r>
      <w:proofErr w:type="spellEnd"/>
      <w:r>
        <w:t xml:space="preserve"> is equivalent to the Sigmoid functions when the number of possible labels is two: </w:t>
      </w:r>
      <m:oMath>
        <m:r>
          <w:rPr>
            <w:rFonts w:ascii="Cambria Math" w:hAnsi="Cambria Math"/>
          </w:rPr>
          <m:t>K</m:t>
        </m:r>
        <m:r>
          <m:rPr>
            <m:sty m:val="p"/>
          </m:rPr>
          <w:rPr>
            <w:rFonts w:ascii="Cambria Math" w:hAnsi="Cambria Math"/>
          </w:rPr>
          <m:t>=</m:t>
        </m:r>
        <m:r>
          <w:rPr>
            <w:rFonts w:ascii="Cambria Math" w:hAnsi="Cambria Math"/>
          </w:rPr>
          <m:t>2</m:t>
        </m:r>
      </m:oMath>
      <w:r>
        <w:t>. Specifically:</w:t>
      </w:r>
    </w:p>
    <w:p w14:paraId="5124CD7A" w14:textId="77777777" w:rsidR="005E26A9" w:rsidRPr="00792F95" w:rsidRDefault="00000000">
      <w:pPr>
        <w:pStyle w:val="BodyText"/>
        <w:rPr>
          <w:rFonts w:eastAsiaTheme="minorEastAsia"/>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1</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oMath>
      </m:oMathPara>
    </w:p>
    <w:p w14:paraId="0E69D32C" w14:textId="5B321B48" w:rsidR="00792F95" w:rsidRDefault="00792F95">
      <w:pPr>
        <w:pStyle w:val="BodyText"/>
        <w:rPr>
          <w:rFonts w:eastAsiaTheme="minorEastAsia"/>
        </w:rPr>
      </w:pPr>
      <w:r>
        <w:rPr>
          <w:rFonts w:eastAsiaTheme="minorEastAsia"/>
        </w:rPr>
        <w:t>Given that sigmoid</w:t>
      </w:r>
    </w:p>
    <w:p w14:paraId="35A58B41" w14:textId="0FF00728" w:rsidR="00792F95" w:rsidRPr="00792F95" w:rsidRDefault="00792F95">
      <w:pPr>
        <w:pStyle w:val="BodyText"/>
        <w:rPr>
          <w:rFonts w:eastAsiaTheme="minorEastAsia"/>
        </w:rPr>
      </w:pPr>
      <m:oMathPara>
        <m:oMathParaPr>
          <m:jc m:val="center"/>
        </m:oMathParaPr>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+1</m:t>
              </m:r>
            </m:den>
          </m:f>
        </m:oMath>
      </m:oMathPara>
    </w:p>
    <w:p w14:paraId="772A08A9" w14:textId="1AF39270" w:rsidR="00792F95" w:rsidRPr="00792F95" w:rsidRDefault="00792F95">
      <w:pPr>
        <w:pStyle w:val="BodyText"/>
        <w:rPr>
          <w:rFonts w:eastAsiaTheme="minorEastAsia"/>
        </w:rPr>
      </w:pPr>
      <w:r>
        <w:rPr>
          <w:rFonts w:eastAsiaTheme="minorEastAsia"/>
        </w:rPr>
        <w:t xml:space="preserve">While </w:t>
      </w:r>
      <w:proofErr w:type="spellStart"/>
      <w:r>
        <w:rPr>
          <w:rFonts w:eastAsiaTheme="minorEastAsia"/>
        </w:rPr>
        <w:t>softmax</w:t>
      </w:r>
      <w:proofErr w:type="spellEnd"/>
      <w:r>
        <w:rPr>
          <w:rFonts w:eastAsiaTheme="minorEastAsia"/>
        </w:rPr>
        <w:t xml:space="preserve"> for </w:t>
      </w:r>
      <m:oMath>
        <m:r>
          <w:rPr>
            <w:rFonts w:ascii="Cambria Math" w:eastAsiaTheme="minorEastAsia" w:hAnsi="Cambria Math"/>
          </w:rPr>
          <m:t>k=2</m:t>
        </m:r>
      </m:oMath>
    </w:p>
    <w:p w14:paraId="3116FCA5" w14:textId="7CCFDA6B" w:rsidR="00792F95" w:rsidRPr="00792F95" w:rsidRDefault="00792F95">
      <w:pPr>
        <w:pStyle w:val="BodyText"/>
        <w:rPr>
          <w:rFonts w:eastAsiaTheme="minorEastAsia"/>
        </w:rPr>
      </w:pPr>
      <w:r>
        <w:rPr>
          <w:rFonts w:eastAsiaTheme="minorEastAsia"/>
        </w:rPr>
        <w:t xml:space="preserve">Let </w:t>
      </w:r>
      <m:oMath>
        <m:r>
          <w:rPr>
            <w:rFonts w:ascii="Cambria Math" w:eastAsiaTheme="minorEastAsia" w:hAnsi="Cambria Math"/>
          </w:rPr>
          <m:t>z=</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r>
          <w:rPr>
            <w:rFonts w:ascii="Cambria Math" w:eastAsiaTheme="minorEastAsia" w:hAnsi="Cambria Math"/>
          </w:rPr>
          <m:t>. then</m:t>
        </m:r>
      </m:oMath>
    </w:p>
    <w:p w14:paraId="7C1E6C36" w14:textId="4028FA24" w:rsidR="00792F95" w:rsidRPr="00792F95" w:rsidRDefault="00000000">
      <w:pPr>
        <w:pStyle w:val="BodyTex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up>
              </m:sSup>
            </m:num>
            <m:den>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r>
                <w:rPr>
                  <w:rFonts w:ascii="Cambria Math" w:eastAsiaTheme="minorEastAsia" w:hAnsi="Cambria Math"/>
                </w:rPr>
                <m:t>)</m:t>
              </m:r>
            </m:den>
          </m:f>
          <m:r>
            <w:rPr>
              <w:rFonts w:ascii="Cambria Math" w:eastAsiaTheme="minorEastAsia" w:hAnsi="Cambria Math"/>
            </w:rPr>
            <m:t xml:space="preserve">    </m:t>
          </m:r>
        </m:oMath>
      </m:oMathPara>
    </w:p>
    <w:p w14:paraId="68405CE9" w14:textId="22206F72" w:rsidR="00792F95" w:rsidRDefault="00FB4C58">
      <w:pPr>
        <w:pStyle w:val="BodyText"/>
        <w:rPr>
          <w:rFonts w:eastAsiaTheme="minorEastAsia"/>
        </w:rPr>
      </w:pPr>
      <w:r>
        <w:rPr>
          <w:rFonts w:eastAsiaTheme="minorEastAsia"/>
        </w:rPr>
        <w:t>We need to show</w:t>
      </w:r>
    </w:p>
    <w:p w14:paraId="71317371" w14:textId="14BC119D" w:rsidR="00FB4C58" w:rsidRPr="00FB4C58" w:rsidRDefault="00000000">
      <w:pPr>
        <w:pStyle w:val="BodyText"/>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e>
          </m:d>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oMath>
      </m:oMathPara>
    </w:p>
    <w:p w14:paraId="3A10E22B" w14:textId="1E642A3D" w:rsidR="00FB4C58" w:rsidRDefault="00FB4C58" w:rsidP="00FB4C58">
      <w:pPr>
        <w:pStyle w:val="BodyText"/>
        <w:tabs>
          <w:tab w:val="left" w:pos="5438"/>
        </w:tabs>
        <w:rPr>
          <w:rFonts w:eastAsiaTheme="minorEastAsia"/>
        </w:rPr>
      </w:pPr>
      <w:r>
        <w:rPr>
          <w:rFonts w:eastAsiaTheme="minorEastAsia"/>
        </w:rPr>
        <w:t xml:space="preserve">Factor </w:t>
      </w:r>
      <m:oMath>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oMath>
      <w:r>
        <w:rPr>
          <w:rFonts w:eastAsiaTheme="minorEastAsia"/>
        </w:rPr>
        <w:t>out of the denominator</w:t>
      </w:r>
    </w:p>
    <w:p w14:paraId="5890B243" w14:textId="4C149ECB" w:rsidR="00FB4C58" w:rsidRPr="00FB4C58" w:rsidRDefault="00FB4C58" w:rsidP="00FB4C58">
      <w:pPr>
        <w:pStyle w:val="BodyText"/>
        <w:tabs>
          <w:tab w:val="left" w:pos="5438"/>
        </w:tabs>
        <w:rPr>
          <w:rFonts w:eastAsiaTheme="minorEastAsia"/>
        </w:rPr>
      </w:pPr>
      <m:oMathPara>
        <m:oMathParaPr>
          <m:jc m:val="center"/>
        </m:oMathParaPr>
        <m:oMath>
          <m:r>
            <w:rPr>
              <w:rFonts w:ascii="Cambria Math" w:eastAsiaTheme="minorEastAsia" w:hAnsi="Cambria Math"/>
            </w:rPr>
            <m:t>σ</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up>
              </m:sSup>
            </m:num>
            <m:den>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r>
                    <w:rPr>
                      <w:rFonts w:ascii="Cambria Math" w:eastAsiaTheme="minorEastAsia" w:hAnsi="Cambria Math"/>
                    </w:rPr>
                    <m:t>+1</m:t>
                  </m:r>
                </m:e>
              </m:d>
            </m:den>
          </m:f>
        </m:oMath>
      </m:oMathPara>
    </w:p>
    <w:p w14:paraId="0AB0ABEA" w14:textId="7648EE27" w:rsidR="00FB4C58" w:rsidRDefault="00FB4C58" w:rsidP="00FB4C58">
      <w:pPr>
        <w:pStyle w:val="BodyText"/>
        <w:tabs>
          <w:tab w:val="left" w:pos="5438"/>
        </w:tabs>
        <w:rPr>
          <w:rFonts w:eastAsiaTheme="minorEastAsia"/>
        </w:rPr>
      </w:pPr>
      <w:r>
        <w:rPr>
          <w:rFonts w:eastAsiaTheme="minorEastAsia"/>
        </w:rPr>
        <w:t>Dividing the numerator</w:t>
      </w:r>
      <w:r w:rsidR="001946AF">
        <w:rPr>
          <w:rFonts w:eastAsiaTheme="minorEastAsia"/>
        </w:rPr>
        <w:t xml:space="preserve"> the denominator by </w:t>
      </w:r>
      <m:oMath>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oMath>
    </w:p>
    <w:p w14:paraId="686EC6D7" w14:textId="7E10A078" w:rsidR="001946AF" w:rsidRPr="001946AF" w:rsidRDefault="00000000" w:rsidP="00FB4C58">
      <w:pPr>
        <w:pStyle w:val="BodyText"/>
        <w:tabs>
          <w:tab w:val="left" w:pos="5438"/>
        </w:tabs>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num>
            <m:den>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up>
              </m:sSup>
              <m:r>
                <w:rPr>
                  <w:rFonts w:ascii="Cambria Math" w:eastAsiaTheme="minorEastAsia" w:hAnsi="Cambria Math"/>
                </w:rPr>
                <m:t>+1</m:t>
              </m:r>
            </m:den>
          </m:f>
        </m:oMath>
      </m:oMathPara>
    </w:p>
    <w:p w14:paraId="1BD49977" w14:textId="44237CF1" w:rsidR="001946AF" w:rsidRPr="001946AF" w:rsidRDefault="001946AF" w:rsidP="00FB4C58">
      <w:pPr>
        <w:pStyle w:val="BodyText"/>
        <w:tabs>
          <w:tab w:val="left" w:pos="5438"/>
        </w:tabs>
        <w:rPr>
          <w:rFonts w:eastAsiaTheme="minorEastAsia"/>
        </w:rPr>
      </w:pPr>
      <m:oMathPara>
        <m:oMathParaPr>
          <m:jc m:val="center"/>
        </m:oMathParaPr>
        <m:oMath>
          <m:r>
            <w:rPr>
              <w:rFonts w:ascii="Cambria Math" w:eastAsiaTheme="minorEastAsia" w:hAnsi="Cambria Math"/>
            </w:rPr>
            <m:t>σ</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sup>
              </m:sSup>
            </m:den>
          </m:f>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oMath>
      </m:oMathPara>
    </w:p>
    <w:p w14:paraId="58900946" w14:textId="394120CD" w:rsidR="001946AF" w:rsidRDefault="001946AF" w:rsidP="00FB4C58">
      <w:pPr>
        <w:pStyle w:val="BodyText"/>
        <w:tabs>
          <w:tab w:val="left" w:pos="5438"/>
        </w:tabs>
        <w:rPr>
          <w:rFonts w:eastAsiaTheme="minorEastAsia"/>
        </w:rPr>
      </w:pPr>
      <w:r>
        <w:rPr>
          <w:rFonts w:eastAsiaTheme="minorEastAsia"/>
        </w:rPr>
        <w:t>Therefore:</w:t>
      </w:r>
    </w:p>
    <w:p w14:paraId="584450CA" w14:textId="6BB68B27" w:rsidR="001946AF" w:rsidRPr="004D7DC3" w:rsidRDefault="00000000" w:rsidP="00FB4C58">
      <w:pPr>
        <w:pStyle w:val="BodyText"/>
        <w:tabs>
          <w:tab w:val="left" w:pos="5438"/>
        </w:tabs>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e>
          </m:d>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e>
          </m:d>
        </m:oMath>
      </m:oMathPara>
    </w:p>
    <w:p w14:paraId="5EF635C7" w14:textId="77777777" w:rsidR="004D7DC3" w:rsidRPr="004D7DC3" w:rsidRDefault="004D7DC3" w:rsidP="00FB4C58">
      <w:pPr>
        <w:pStyle w:val="BodyText"/>
        <w:tabs>
          <w:tab w:val="left" w:pos="5438"/>
        </w:tabs>
        <w:rPr>
          <w:rFonts w:eastAsiaTheme="minorEastAsia"/>
        </w:rPr>
      </w:pPr>
    </w:p>
    <w:p w14:paraId="5124CD7B" w14:textId="77777777" w:rsidR="005E26A9" w:rsidRDefault="00000000">
      <w:pPr>
        <w:numPr>
          <w:ilvl w:val="0"/>
          <w:numId w:val="1"/>
        </w:numPr>
      </w:pPr>
      <w:r>
        <w:br/>
      </w:r>
    </w:p>
    <w:p w14:paraId="5124CD7C" w14:textId="77777777" w:rsidR="005E26A9" w:rsidRDefault="00000000">
      <w:pPr>
        <w:numPr>
          <w:ilvl w:val="0"/>
          <w:numId w:val="9"/>
        </w:numPr>
      </w:pPr>
      <w:r>
        <w:rPr>
          <w:b/>
          <w:bCs/>
        </w:rPr>
        <w:t>Extra Credit:</w:t>
      </w:r>
      <w:r>
        <w:t xml:space="preserve"> Next, let’s extend (1) to prove the following inequality:</w:t>
      </w:r>
    </w:p>
    <w:p w14:paraId="5124CD7D" w14:textId="77777777" w:rsidR="005E26A9" w:rsidRDefault="00000000">
      <w:pPr>
        <w:pStyle w:val="BodyText"/>
      </w:pPr>
      <m:oMathPara>
        <m:oMathParaPr>
          <m:jc m:val="center"/>
        </m:oMathParaPr>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5124CD7E" w14:textId="77777777" w:rsidR="005E26A9" w:rsidRDefault="00000000">
      <w:pPr>
        <w:numPr>
          <w:ilvl w:val="0"/>
          <w:numId w:val="1"/>
        </w:numPr>
      </w:pPr>
      <w:r>
        <w:rPr>
          <w:b/>
          <w:bCs/>
        </w:rPr>
        <w:t>Hint:</w:t>
      </w:r>
      <w:r>
        <w:t xml:space="preserve"> Use the following inequality </w:t>
      </w:r>
      <m:oMath>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oMath>
      <w:r>
        <w:t xml:space="preserve"> where each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t>.</w:t>
      </w:r>
      <w:r>
        <w:br/>
      </w:r>
    </w:p>
    <w:p w14:paraId="5124CD7F" w14:textId="77777777" w:rsidR="005E26A9" w:rsidRDefault="00000000">
      <w:pPr>
        <w:pStyle w:val="Heading1"/>
      </w:pPr>
      <w:bookmarkStart w:id="11" w:name="programming"/>
      <w:bookmarkEnd w:id="9"/>
      <w:r>
        <w:lastRenderedPageBreak/>
        <w:t>Programming</w:t>
      </w:r>
    </w:p>
    <w:p w14:paraId="5124CD80" w14:textId="77777777" w:rsidR="005E26A9" w:rsidRDefault="00000000">
      <w:pPr>
        <w:pStyle w:val="FirstParagraph"/>
      </w:pPr>
      <w:r>
        <w:t>In this programming homework, we will</w:t>
      </w:r>
    </w:p>
    <w:p w14:paraId="5124CD81" w14:textId="77777777" w:rsidR="005E26A9" w:rsidRDefault="00000000">
      <w:pPr>
        <w:numPr>
          <w:ilvl w:val="0"/>
          <w:numId w:val="10"/>
        </w:numPr>
      </w:pPr>
      <w:r>
        <w:t>build a simple count-based (n-gram) language model.</w:t>
      </w:r>
    </w:p>
    <w:p w14:paraId="5124CD82" w14:textId="77777777" w:rsidR="005E26A9" w:rsidRDefault="00000000">
      <w:pPr>
        <w:numPr>
          <w:ilvl w:val="0"/>
          <w:numId w:val="10"/>
        </w:numPr>
      </w:pPr>
      <w:r>
        <w:t>implement your own gradient descent optimization for the classifier you built in homework 1.</w:t>
      </w:r>
    </w:p>
    <w:p w14:paraId="5124CD83" w14:textId="77777777" w:rsidR="005E26A9" w:rsidRDefault="00000000">
      <w:pPr>
        <w:pStyle w:val="Heading4"/>
      </w:pPr>
      <w:bookmarkStart w:id="12" w:name="skeleton-code-and-structure"/>
      <w:r>
        <w:t>Skeleton Code and Structure:</w:t>
      </w:r>
    </w:p>
    <w:p w14:paraId="5124CD84" w14:textId="77777777" w:rsidR="005E26A9" w:rsidRDefault="00000000">
      <w:pPr>
        <w:pStyle w:val="FirstParagraph"/>
      </w:pPr>
      <w:r>
        <w:t xml:space="preserve">The code base for this homework can be found at </w:t>
      </w:r>
      <w:hyperlink r:id="rId11">
        <w:r w:rsidR="005E26A9">
          <w:rPr>
            <w:rStyle w:val="Hyperlink"/>
          </w:rPr>
          <w:t>this GitHub repo</w:t>
        </w:r>
      </w:hyperlink>
      <w:r>
        <w:t xml:space="preserve"> under the </w:t>
      </w:r>
      <w:r>
        <w:rPr>
          <w:rStyle w:val="VerbatimChar"/>
        </w:rPr>
        <w:t>hw2</w:t>
      </w:r>
      <w:r>
        <w:t xml:space="preserve"> directory. Your task is to fill in the missing parts in the skeleton code, following the requirements, guidance, and tips provided in this pdf and the comments in the corresponding .</w:t>
      </w:r>
      <w:proofErr w:type="spellStart"/>
      <w:r>
        <w:t>py</w:t>
      </w:r>
      <w:proofErr w:type="spellEnd"/>
      <w:r>
        <w:t xml:space="preserve"> files. The code base has the following structure:</w:t>
      </w:r>
    </w:p>
    <w:p w14:paraId="5124CD85" w14:textId="77777777" w:rsidR="005E26A9" w:rsidRDefault="00000000">
      <w:pPr>
        <w:numPr>
          <w:ilvl w:val="0"/>
          <w:numId w:val="11"/>
        </w:numPr>
      </w:pPr>
      <w:r>
        <w:rPr>
          <w:rStyle w:val="VerbatimChar"/>
        </w:rPr>
        <w:t>ngram_lm.py</w:t>
      </w:r>
      <w:r>
        <w:t xml:space="preserve"> implements a n-gram language model on a subset of Wikipedia.</w:t>
      </w:r>
    </w:p>
    <w:p w14:paraId="5124CD86" w14:textId="77777777" w:rsidR="005E26A9" w:rsidRDefault="00000000">
      <w:pPr>
        <w:numPr>
          <w:ilvl w:val="0"/>
          <w:numId w:val="11"/>
        </w:numPr>
      </w:pPr>
      <w:r>
        <w:rPr>
          <w:rStyle w:val="VerbatimChar"/>
        </w:rPr>
        <w:t>gradient_descent.py</w:t>
      </w:r>
      <w:r>
        <w:t xml:space="preserve"> reuse the sentiment classifier on movie reviews you implemented in homework 1, with additional requirements to implement manual </w:t>
      </w:r>
      <w:proofErr w:type="spellStart"/>
      <w:r>
        <w:t>softmax</w:t>
      </w:r>
      <w:proofErr w:type="spellEnd"/>
      <w:r>
        <w:t>, cross-entropy loss, and gradient updates.</w:t>
      </w:r>
    </w:p>
    <w:p w14:paraId="5124CD87" w14:textId="77777777" w:rsidR="005E26A9" w:rsidRDefault="00000000">
      <w:pPr>
        <w:numPr>
          <w:ilvl w:val="0"/>
          <w:numId w:val="11"/>
        </w:numPr>
      </w:pPr>
      <w:r>
        <w:rPr>
          <w:rStyle w:val="VerbatimChar"/>
        </w:rPr>
        <w:t>main.py</w:t>
      </w:r>
      <w:r>
        <w:t xml:space="preserve"> provides the entry point to run your implementations in both </w:t>
      </w:r>
      <w:r>
        <w:rPr>
          <w:rStyle w:val="VerbatimChar"/>
        </w:rPr>
        <w:t>ngram_lm.py</w:t>
      </w:r>
      <w:r>
        <w:t xml:space="preserve"> and </w:t>
      </w:r>
      <w:r>
        <w:rPr>
          <w:rStyle w:val="VerbatimChar"/>
        </w:rPr>
        <w:t>backprop.py</w:t>
      </w:r>
      <w:r>
        <w:t>.</w:t>
      </w:r>
    </w:p>
    <w:p w14:paraId="5124CD88" w14:textId="77777777" w:rsidR="005E26A9" w:rsidRDefault="00000000">
      <w:pPr>
        <w:numPr>
          <w:ilvl w:val="0"/>
          <w:numId w:val="11"/>
        </w:numPr>
      </w:pPr>
      <w:r>
        <w:rPr>
          <w:rStyle w:val="VerbatimChar"/>
        </w:rPr>
        <w:t>hw2.md</w:t>
      </w:r>
      <w:r>
        <w:t xml:space="preserve"> provides instructions on how to </w:t>
      </w:r>
      <w:proofErr w:type="gramStart"/>
      <w:r>
        <w:t>setup</w:t>
      </w:r>
      <w:proofErr w:type="gramEnd"/>
      <w:r>
        <w:t xml:space="preserve"> the environment and run each part of the homework in </w:t>
      </w:r>
      <w:r>
        <w:rPr>
          <w:rStyle w:val="VerbatimChar"/>
        </w:rPr>
        <w:t>main.py</w:t>
      </w:r>
    </w:p>
    <w:p w14:paraId="5124CD89" w14:textId="77777777" w:rsidR="005E26A9" w:rsidRDefault="00000000">
      <w:pPr>
        <w:pStyle w:val="FirstParagraph"/>
      </w:pPr>
      <w:r>
        <w:rPr>
          <w:b/>
          <w:bCs/>
        </w:rPr>
        <w:t>TODOs</w:t>
      </w:r>
      <w:r>
        <w:t xml:space="preserve"> — Your tasks include 1) </w:t>
      </w:r>
      <w:proofErr w:type="gramStart"/>
      <w:r>
        <w:t>generate</w:t>
      </w:r>
      <w:proofErr w:type="gramEnd"/>
      <w:r>
        <w:t xml:space="preserve"> plots and/or </w:t>
      </w:r>
      <w:proofErr w:type="gramStart"/>
      <w:r>
        <w:t>write</w:t>
      </w:r>
      <w:proofErr w:type="gramEnd"/>
      <w:r>
        <w:t xml:space="preserve"> short answers based on the results of running the code; 2) </w:t>
      </w:r>
      <w:proofErr w:type="gramStart"/>
      <w:r>
        <w:t>fill</w:t>
      </w:r>
      <w:proofErr w:type="gramEnd"/>
      <w:r>
        <w:t xml:space="preserve"> in the blanks in the skeleton to complete the code. We will explicitly mark these plotting, written </w:t>
      </w:r>
      <w:proofErr w:type="gramStart"/>
      <w:r>
        <w:t>answer</w:t>
      </w:r>
      <w:proofErr w:type="gramEnd"/>
      <w:r>
        <w:t xml:space="preserve">,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r>
        <w:rPr>
          <w:b/>
          <w:bCs/>
        </w:rPr>
        <w:t>TODOs</w:t>
      </w:r>
      <w:r>
        <w:t xml:space="preserve"> (Copy from your HW1). We are reusing most of the </w:t>
      </w:r>
      <w:r>
        <w:rPr>
          <w:rStyle w:val="VerbatimChar"/>
        </w:rPr>
        <w:t>model.py</w:t>
      </w:r>
      <w:r>
        <w:t xml:space="preserve"> from homework 1 as the starting point for the </w:t>
      </w:r>
      <w:r>
        <w:rPr>
          <w:rStyle w:val="VerbatimChar"/>
        </w:rPr>
        <w:t>gradient.py</w:t>
      </w:r>
      <w:r>
        <w:t xml:space="preserve"> - you will see in the skeleton that they look very similar. Moreover, </w:t>
      </w:r>
      <w:proofErr w:type="gramStart"/>
      <w:r>
        <w:t>in order to</w:t>
      </w:r>
      <w:proofErr w:type="gramEnd"/>
      <w:r>
        <w:t xml:space="preserve"> make the skeleton complete, for all the </w:t>
      </w:r>
      <w:r>
        <w:rPr>
          <w:rStyle w:val="VerbatimChar"/>
          <w:b/>
          <w:bCs/>
        </w:rPr>
        <w:t># TODO (Copy from your HW1)</w:t>
      </w:r>
      <w:r>
        <w:t xml:space="preserve">, please fill in the blank below them by copying and pasting the corresponding implementations you wrote for homework 1 (i.e. the corresponding </w:t>
      </w:r>
      <w:r>
        <w:rPr>
          <w:rStyle w:val="VerbatimChar"/>
          <w:b/>
          <w:bCs/>
        </w:rPr>
        <w:t># TODO</w:t>
      </w:r>
      <w:r>
        <w:t xml:space="preserve"> in homework 1.)</w:t>
      </w:r>
    </w:p>
    <w:p w14:paraId="5124CD8A" w14:textId="77777777" w:rsidR="005E26A9" w:rsidRDefault="00000000">
      <w:pPr>
        <w:pStyle w:val="Heading4"/>
      </w:pPr>
      <w:bookmarkStart w:id="13" w:name="submission"/>
      <w:bookmarkEnd w:id="12"/>
      <w:r>
        <w:t>Submission:</w:t>
      </w:r>
    </w:p>
    <w:p w14:paraId="5124CD8B" w14:textId="77777777" w:rsidR="005E26A9" w:rsidRDefault="00000000">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5124CD8C" w14:textId="77777777" w:rsidR="005E26A9" w:rsidRDefault="00000000">
      <w:pPr>
        <w:pStyle w:val="Heading2"/>
      </w:pPr>
      <w:bookmarkStart w:id="14" w:name="subsubsec:count-based_lms"/>
      <w:bookmarkEnd w:id="13"/>
      <w:r>
        <w:lastRenderedPageBreak/>
        <w:t>Count-based LMs</w:t>
      </w:r>
    </w:p>
    <w:p w14:paraId="5124CD8D" w14:textId="77777777" w:rsidR="005E26A9" w:rsidRDefault="00000000">
      <w:pPr>
        <w:pStyle w:val="FirstParagraph"/>
      </w:pPr>
      <w:r>
        <w:t xml:space="preserve">In the lecture, we </w:t>
      </w:r>
      <w:proofErr w:type="gramStart"/>
      <w:r>
        <w:t>have learned</w:t>
      </w:r>
      <w:proofErr w:type="gramEnd"/>
      <w:r>
        <w:t xml:space="preserve"> language modeling as building probabilistic distribution (marginal and joint) over language. Moreover, we can estimate such distributions (e.g. </w:t>
      </w:r>
      <m:oMath>
        <m:r>
          <m:rPr>
            <m:sty m:val="b"/>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by </w:t>
      </w:r>
      <w:r>
        <w:rPr>
          <w:i/>
          <w:iCs/>
        </w:rPr>
        <w:t>counting</w:t>
      </w:r>
      <w:r>
        <w:t xml:space="preserve">. For </w:t>
      </w:r>
      <w:proofErr w:type="gramStart"/>
      <w:r>
        <w:t>example</w:t>
      </w:r>
      <w:proofErr w:type="gramEnd"/>
    </w:p>
    <w:p w14:paraId="5124CD8E" w14:textId="77777777" w:rsidR="005E26A9" w:rsidRDefault="00000000">
      <w:pPr>
        <w:pStyle w:val="BodyText"/>
      </w:pPr>
      <m:oMathPara>
        <m:oMathParaPr>
          <m:jc m:val="center"/>
        </m:oMathParaPr>
        <m:oMath>
          <m:r>
            <m:rPr>
              <m:sty m:val="b"/>
            </m:rPr>
            <w:rPr>
              <w:rFonts w:ascii="Cambria Math" w:hAnsi="Cambria Math"/>
            </w:rPr>
            <m:t>P</m:t>
          </m:r>
          <m:d>
            <m:dPr>
              <m:ctrlPr>
                <w:rPr>
                  <w:rFonts w:ascii="Cambria Math" w:hAnsi="Cambria Math"/>
                </w:rPr>
              </m:ctrlPr>
            </m:dPr>
            <m:e>
              <m:r>
                <m:rPr>
                  <m:nor/>
                </m:rPr>
                <m:t>mat</m:t>
              </m:r>
              <m:r>
                <m:rPr>
                  <m:sty m:val="p"/>
                </m:rPr>
                <w:rPr>
                  <w:rFonts w:ascii="Cambria Math" w:hAnsi="Cambria Math"/>
                </w:rPr>
                <m:t>|</m:t>
              </m:r>
              <m:r>
                <m:rPr>
                  <m:nor/>
                </m:rPr>
                <m:t>the cat sat on the</m:t>
              </m:r>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r>
                    <m:rPr>
                      <m:nor/>
                    </m:rPr>
                    <m:t>"the cat sat on the mat"</m:t>
                  </m:r>
                </m:e>
              </m:d>
            </m:num>
            <m:den>
              <m:r>
                <m:rPr>
                  <m:nor/>
                </m:rPr>
                <m:t>count</m:t>
              </m:r>
              <m:d>
                <m:dPr>
                  <m:ctrlPr>
                    <w:rPr>
                      <w:rFonts w:ascii="Cambria Math" w:hAnsi="Cambria Math"/>
                    </w:rPr>
                  </m:ctrlPr>
                </m:dPr>
                <m:e>
                  <m:r>
                    <m:rPr>
                      <m:nor/>
                    </m:rPr>
                    <m:t>"the cat sat on the"</m:t>
                  </m:r>
                </m:e>
              </m:d>
            </m:den>
          </m:f>
        </m:oMath>
      </m:oMathPara>
    </w:p>
    <w:p w14:paraId="5124CD8F" w14:textId="77777777" w:rsidR="005E26A9" w:rsidRDefault="00000000">
      <w:pPr>
        <w:pStyle w:val="FirstParagraph"/>
      </w:pPr>
      <w:r>
        <w:t>We are going to implement such a count-based LM, i.e. n-gram language model.</w:t>
      </w:r>
    </w:p>
    <w:p w14:paraId="5124CD90" w14:textId="77777777" w:rsidR="005E26A9" w:rsidRDefault="00000000">
      <w:pPr>
        <w:pStyle w:val="Heading3"/>
      </w:pPr>
      <w:bookmarkStart w:id="15" w:name="data-loading"/>
      <w:r>
        <w:t>Data Loading</w:t>
      </w:r>
    </w:p>
    <w:p w14:paraId="5124CD91" w14:textId="77777777" w:rsidR="005E26A9" w:rsidRDefault="00000000">
      <w:pPr>
        <w:pStyle w:val="FirstParagraph"/>
      </w:pPr>
      <w:r>
        <w:t xml:space="preserve">We will use (a subset of) the </w:t>
      </w:r>
      <w:hyperlink r:id="rId12">
        <w:proofErr w:type="spellStart"/>
        <w:r w:rsidR="005E26A9">
          <w:rPr>
            <w:rStyle w:val="Hyperlink"/>
          </w:rPr>
          <w:t>WikiText</w:t>
        </w:r>
        <w:proofErr w:type="spellEnd"/>
      </w:hyperlink>
      <w:r>
        <w:t xml:space="preserve"> dataset for building the n-gram LM. The </w:t>
      </w:r>
      <w:proofErr w:type="spellStart"/>
      <w:r>
        <w:t>WikiText</w:t>
      </w:r>
      <w:proofErr w:type="spellEnd"/>
      <w:r>
        <w:t xml:space="preserve"> language modeling dataset is a collection of over 100 million tokens extracted from the set of verified Good and Featured articles on Wikipedia. Spend a few minutes reading a few examples on </w:t>
      </w:r>
      <w:proofErr w:type="spellStart"/>
      <w:r>
        <w:t>Huggingface</w:t>
      </w:r>
      <w:proofErr w:type="spellEnd"/>
      <w:r>
        <w:t xml:space="preserve"> to get a better sense of what this dataset looks like. We will use </w:t>
      </w:r>
      <w:proofErr w:type="spellStart"/>
      <w:r>
        <w:t>Huggingface’s</w:t>
      </w:r>
      <w:proofErr w:type="spellEnd"/>
      <w:r>
        <w:t xml:space="preserve"> datasets library to download this dataset locally. For efficiency, we only use the first </w:t>
      </w:r>
      <m:oMath>
        <m:r>
          <w:rPr>
            <w:rFonts w:ascii="Cambria Math" w:hAnsi="Cambria Math"/>
          </w:rPr>
          <m:t>1</m:t>
        </m:r>
        <m:r>
          <m:rPr>
            <m:nor/>
          </m:rPr>
          <m:t>e</m:t>
        </m:r>
        <m:r>
          <w:rPr>
            <w:rFonts w:ascii="Cambria Math" w:hAnsi="Cambria Math"/>
          </w:rPr>
          <m:t>5</m:t>
        </m:r>
      </m:oMath>
      <w:r>
        <w:t xml:space="preserve"> training samples to create our LM.</w:t>
      </w:r>
      <w:r>
        <w:br/>
        <w:t> </w:t>
      </w:r>
    </w:p>
    <w:p w14:paraId="5124CD92" w14:textId="77777777" w:rsidR="005E26A9" w:rsidRDefault="00000000">
      <w:pPr>
        <w:pStyle w:val="BodyText"/>
      </w:pPr>
      <w:r>
        <w:t xml:space="preserve">Read the </w:t>
      </w:r>
      <w:proofErr w:type="spellStart"/>
      <w:r>
        <w:rPr>
          <w:rStyle w:val="VerbatimChar"/>
        </w:rPr>
        <w:t>load_data</w:t>
      </w:r>
      <w:proofErr w:type="spellEnd"/>
      <w:r>
        <w:t xml:space="preserve"> function in </w:t>
      </w:r>
      <w:r>
        <w:rPr>
          <w:rStyle w:val="VerbatimChar"/>
        </w:rPr>
        <w:t>ngram_lm.py</w:t>
      </w:r>
      <w:r>
        <w:t xml:space="preserve"> for how we obtain the data.</w:t>
      </w:r>
    </w:p>
    <w:p w14:paraId="5124CD93" w14:textId="77777777" w:rsidR="005E26A9" w:rsidRDefault="00000000">
      <w:pPr>
        <w:pStyle w:val="Heading3"/>
      </w:pPr>
      <w:bookmarkStart w:id="16" w:name="X385e1227842c9df0e944e83403487560eb01795"/>
      <w:bookmarkEnd w:id="15"/>
      <w:r>
        <w:t>Preprocessing: Sentence Split and Tokenization</w:t>
      </w:r>
    </w:p>
    <w:p w14:paraId="5124CD94" w14:textId="77777777" w:rsidR="005E26A9" w:rsidRDefault="00000000">
      <w:pPr>
        <w:pStyle w:val="FirstParagraph"/>
      </w:pPr>
      <w:r>
        <w:t xml:space="preserve">As you have seen, each data sample consists of a Wikipedia paragraph. To perform our n-gram counting, we need first split each paragraph into sentences </w:t>
      </w:r>
      <w:r>
        <w:rPr>
          <w:rStyle w:val="FootnoteReference"/>
        </w:rPr>
        <w:footnoteReference w:id="3"/>
      </w:r>
      <w:r>
        <w:t xml:space="preserve"> and then each sentence into a sequence of tokens (i.e. </w:t>
      </w:r>
      <w:r>
        <w:rPr>
          <w:i/>
          <w:iCs/>
        </w:rPr>
        <w:t>tokenization</w:t>
      </w:r>
      <w:r>
        <w:t xml:space="preserve"> that we introduced in homework 1). In particular, we will use </w:t>
      </w:r>
      <w:hyperlink r:id="rId13">
        <w:r w:rsidR="005E26A9">
          <w:rPr>
            <w:rStyle w:val="Hyperlink"/>
          </w:rPr>
          <w:t>an algorithm</w:t>
        </w:r>
      </w:hyperlink>
      <w:r>
        <w:t xml:space="preserve"> by our very own Philipp Koehn for sentence splitting; and use a </w:t>
      </w:r>
      <w:r>
        <w:rPr>
          <w:i/>
          <w:iCs/>
        </w:rPr>
        <w:t>sub-word tokenizer</w:t>
      </w:r>
      <w:r>
        <w:t xml:space="preserve"> for tokenization. For now, we are using an existing sub-word tokenizer of an existing model from the </w:t>
      </w:r>
      <w:proofErr w:type="spellStart"/>
      <w:r>
        <w:t>Huggingface</w:t>
      </w:r>
      <w:proofErr w:type="spellEnd"/>
      <w:r>
        <w:t xml:space="preserve"> library, but in the future, we will also build our own tokenizer.</w:t>
      </w:r>
    </w:p>
    <w:p w14:paraId="5124CD95" w14:textId="77777777" w:rsidR="005E26A9" w:rsidRDefault="00000000">
      <w:pPr>
        <w:pStyle w:val="BodyText"/>
      </w:pPr>
      <w:r>
        <w:t xml:space="preserve">A </w:t>
      </w:r>
      <w:r>
        <w:rPr>
          <w:i/>
          <w:iCs/>
        </w:rPr>
        <w:t>Sub-word tokenizer</w:t>
      </w:r>
      <w:r>
        <w:t xml:space="preserve"> which, </w:t>
      </w:r>
      <w:proofErr w:type="gramStart"/>
      <w:r>
        <w:t>as it</w:t>
      </w:r>
      <w:proofErr w:type="gramEnd"/>
      <w:r>
        <w:t xml:space="preserve"> should be clear from the name, splits each sentence into units smaller than words, based on their frequency. For example, the word "Potentials" is broken into four sub-</w:t>
      </w:r>
      <w:proofErr w:type="gramStart"/>
      <w:r>
        <w:t>words: ‘</w:t>
      </w:r>
      <w:proofErr w:type="gramEnd"/>
      <w:r>
        <w:t>Po’</w:t>
      </w:r>
      <w:proofErr w:type="gramStart"/>
      <w:r>
        <w:t>, ’</w:t>
      </w:r>
      <w:proofErr w:type="gramEnd"/>
      <w:r>
        <w:t>##ten’</w:t>
      </w:r>
      <w:proofErr w:type="gramStart"/>
      <w:r>
        <w:t>, ’</w:t>
      </w:r>
      <w:proofErr w:type="gramEnd"/>
      <w:r>
        <w:t>##</w:t>
      </w:r>
      <w:proofErr w:type="spellStart"/>
      <w:r>
        <w:t>tial</w:t>
      </w:r>
      <w:proofErr w:type="spellEnd"/>
      <w:r>
        <w:t>’</w:t>
      </w:r>
      <w:proofErr w:type="gramStart"/>
      <w:r>
        <w:t>, ’</w:t>
      </w:r>
      <w:proofErr w:type="gramEnd"/>
      <w:r>
        <w:t>##s</w:t>
      </w:r>
      <w:proofErr w:type="gramStart"/>
      <w:r>
        <w:t>’‘</w:t>
      </w:r>
      <w:proofErr w:type="gramEnd"/>
      <w:r>
        <w:t>, where ‘#</w:t>
      </w:r>
      <w:proofErr w:type="gramStart"/>
      <w:r>
        <w:t>#‘ is</w:t>
      </w:r>
      <w:proofErr w:type="gramEnd"/>
      <w:r>
        <w:t xml:space="preserve"> a special symbol indicating that the sub-word is in the middle of a word.</w:t>
      </w:r>
    </w:p>
    <w:p w14:paraId="5124CD96" w14:textId="77777777" w:rsidR="005E26A9" w:rsidRDefault="00000000">
      <w:pPr>
        <w:pStyle w:val="BodyText"/>
      </w:pPr>
      <w:r>
        <w:t xml:space="preserve">Sub-word tokenization might initially seem like a bad idea since we are breaking up the word. But it </w:t>
      </w:r>
      <w:proofErr w:type="gramStart"/>
      <w:r>
        <w:t>brings it</w:t>
      </w:r>
      <w:proofErr w:type="gramEnd"/>
      <w:r>
        <w:t xml:space="preserve"> several benefits.</w:t>
      </w:r>
    </w:p>
    <w:p w14:paraId="5124CD97" w14:textId="77777777" w:rsidR="005E26A9" w:rsidRDefault="00000000">
      <w:pPr>
        <w:numPr>
          <w:ilvl w:val="0"/>
          <w:numId w:val="12"/>
        </w:numPr>
      </w:pPr>
      <w:r>
        <w:t>Handling Out-of-Vocabulary (OOV) words: Sub-word tokenization allows the representation of rare or unseen words as a combination of sub-words or tokens that have been seen in the training data, thus reducing the OOV problem.</w:t>
      </w:r>
    </w:p>
    <w:p w14:paraId="5124CD98" w14:textId="77777777" w:rsidR="005E26A9" w:rsidRDefault="00000000">
      <w:pPr>
        <w:numPr>
          <w:ilvl w:val="0"/>
          <w:numId w:val="12"/>
        </w:numPr>
      </w:pPr>
      <w:r>
        <w:lastRenderedPageBreak/>
        <w:t>Improved vocabulary size: It allows for a more compact vocabulary size, reducing the size of the language model, and increasing its efficiency.</w:t>
      </w:r>
    </w:p>
    <w:p w14:paraId="5124CD99" w14:textId="77777777" w:rsidR="005E26A9" w:rsidRDefault="00000000">
      <w:pPr>
        <w:numPr>
          <w:ilvl w:val="0"/>
          <w:numId w:val="12"/>
        </w:numPr>
      </w:pPr>
      <w:r>
        <w:t>Better language model performance: Sub-word tokenization results in a better representation of morphologically rich languages, where words are formed by combining roots and affixes, leading to improved language model performance.</w:t>
      </w:r>
    </w:p>
    <w:p w14:paraId="5124CD9A" w14:textId="77777777" w:rsidR="005E26A9" w:rsidRDefault="00000000">
      <w:pPr>
        <w:numPr>
          <w:ilvl w:val="0"/>
          <w:numId w:val="12"/>
        </w:numPr>
      </w:pPr>
      <w:r>
        <w:t>Cross-lingual compatibility: Sub-word tokenization is language-agnostic, and models trained on sub-word tokens from one language can be applied to other languages, improving cross-lingual compatibility.</w:t>
      </w:r>
    </w:p>
    <w:p w14:paraId="5124CD9B" w14:textId="77777777" w:rsidR="005E26A9" w:rsidRDefault="00000000">
      <w:pPr>
        <w:pStyle w:val="FirstParagraph"/>
      </w:pPr>
      <w:r>
        <w:t>How are sub-tokenizers built? We will delve into that in a few weeks! For now, we will just use them!</w:t>
      </w:r>
      <w:r>
        <w:br/>
      </w:r>
      <w:r>
        <w:br/>
        <w:t xml:space="preserve">Read the </w:t>
      </w:r>
      <w:proofErr w:type="spellStart"/>
      <w:r>
        <w:rPr>
          <w:rStyle w:val="VerbatimChar"/>
        </w:rPr>
        <w:t>sentence_split_and_tokenize_demo</w:t>
      </w:r>
      <w:proofErr w:type="spellEnd"/>
      <w:r>
        <w:t xml:space="preserve"> for how exactly </w:t>
      </w:r>
      <w:proofErr w:type="gramStart"/>
      <w:r>
        <w:t>an</w:t>
      </w:r>
      <w:proofErr w:type="gramEnd"/>
      <w:r>
        <w:t xml:space="preserve"> </w:t>
      </w:r>
      <w:proofErr w:type="spellStart"/>
      <w:r>
        <w:rPr>
          <w:rStyle w:val="VerbatimChar"/>
        </w:rPr>
        <w:t>wikitext</w:t>
      </w:r>
      <w:proofErr w:type="spellEnd"/>
      <w:r>
        <w:t xml:space="preserve"> paragraph is converted into sentences and then tokens.</w:t>
      </w:r>
    </w:p>
    <w:p w14:paraId="5124CD9C" w14:textId="77777777" w:rsidR="005E26A9" w:rsidRDefault="00000000">
      <w:pPr>
        <w:pStyle w:val="Heading3"/>
      </w:pPr>
      <w:bookmarkStart w:id="17" w:name="build-the-n-gram-lm-lets-count"/>
      <w:bookmarkEnd w:id="16"/>
      <w:r>
        <w:t>Build the N-gram LM: Let’s Count!</w:t>
      </w:r>
    </w:p>
    <w:p w14:paraId="5124CD9D" w14:textId="77777777" w:rsidR="005E26A9" w:rsidRDefault="00000000">
      <w:pPr>
        <w:pStyle w:val="FirstParagraph"/>
      </w:pPr>
      <w:r>
        <w:rPr>
          <w:b/>
          <w:bCs/>
        </w:rPr>
        <w:t>TODOs</w:t>
      </w:r>
      <w:r>
        <w:t xml:space="preserve">: read the </w:t>
      </w:r>
      <w:proofErr w:type="spellStart"/>
      <w:r>
        <w:rPr>
          <w:rStyle w:val="VerbatimChar"/>
        </w:rPr>
        <w:t>create_ngrams</w:t>
      </w:r>
      <w:proofErr w:type="spellEnd"/>
      <w:r>
        <w:t xml:space="preserve"> function which iteratively processes each paragraph and counts the n-gram statistics, and completes the following lines under three </w:t>
      </w:r>
      <w:r>
        <w:rPr>
          <w:rStyle w:val="VerbatimChar"/>
          <w:b/>
          <w:bCs/>
        </w:rPr>
        <w:t># TODO</w:t>
      </w:r>
      <w:r>
        <w:t>s:</w:t>
      </w:r>
    </w:p>
    <w:p w14:paraId="5124CD9E" w14:textId="77777777" w:rsidR="005E26A9" w:rsidRDefault="00000000">
      <w:pPr>
        <w:numPr>
          <w:ilvl w:val="0"/>
          <w:numId w:val="13"/>
        </w:numPr>
      </w:pPr>
      <w:r>
        <w:t xml:space="preserve">tokenize the words in the sentence: that takes in a </w:t>
      </w:r>
      <w:r>
        <w:rPr>
          <w:rStyle w:val="VerbatimChar"/>
        </w:rPr>
        <w:t>sentence</w:t>
      </w:r>
      <w:r>
        <w:t xml:space="preserve"> and convert it into </w:t>
      </w:r>
      <w:r>
        <w:rPr>
          <w:rStyle w:val="VerbatimChar"/>
        </w:rPr>
        <w:t>tokens</w:t>
      </w:r>
      <w:r>
        <w:t xml:space="preserve"> as a list of tokens with the tokenizer.</w:t>
      </w:r>
      <w:r>
        <w:br/>
      </w:r>
      <w:r>
        <w:rPr>
          <w:b/>
          <w:bCs/>
        </w:rPr>
        <w:t>Hint</w:t>
      </w:r>
      <w:r>
        <w:t xml:space="preserve">: check out how to do tokenization in </w:t>
      </w:r>
      <w:proofErr w:type="spellStart"/>
      <w:r>
        <w:t>sentence_split_and_tokenize_demo</w:t>
      </w:r>
      <w:proofErr w:type="spellEnd"/>
    </w:p>
    <w:p w14:paraId="5124CD9F" w14:textId="77777777" w:rsidR="005E26A9" w:rsidRDefault="00000000">
      <w:pPr>
        <w:numPr>
          <w:ilvl w:val="0"/>
          <w:numId w:val="13"/>
        </w:numPr>
      </w:pPr>
      <w:r>
        <w:t>count n-gram statistics over each list of tokens, record them in</w:t>
      </w:r>
    </w:p>
    <w:p w14:paraId="5124CDA0" w14:textId="77777777" w:rsidR="005E26A9" w:rsidRDefault="00000000">
      <w:pPr>
        <w:numPr>
          <w:ilvl w:val="1"/>
          <w:numId w:val="14"/>
        </w:numPr>
      </w:pPr>
      <w:proofErr w:type="spellStart"/>
      <w:r>
        <w:rPr>
          <w:rStyle w:val="VerbatimChar"/>
        </w:rPr>
        <w:t>ngrams</w:t>
      </w:r>
      <w:proofErr w:type="spellEnd"/>
      <w:r>
        <w:t xml:space="preserve">: the </w:t>
      </w:r>
      <w:r>
        <w:rPr>
          <w:rStyle w:val="VerbatimChar"/>
        </w:rPr>
        <w:t>Counter</w:t>
      </w:r>
      <w:r>
        <w:t xml:space="preserve"> for n-grams count</w:t>
      </w:r>
    </w:p>
    <w:p w14:paraId="5124CDA1" w14:textId="77777777" w:rsidR="005E26A9" w:rsidRDefault="00000000">
      <w:pPr>
        <w:numPr>
          <w:ilvl w:val="1"/>
          <w:numId w:val="14"/>
        </w:numPr>
      </w:pPr>
      <w:proofErr w:type="spellStart"/>
      <w:r>
        <w:rPr>
          <w:rStyle w:val="VerbatimChar"/>
        </w:rPr>
        <w:t>ngram_context</w:t>
      </w:r>
      <w:proofErr w:type="spellEnd"/>
      <w:r>
        <w:t xml:space="preserve">: the </w:t>
      </w:r>
      <w:r>
        <w:rPr>
          <w:rStyle w:val="VerbatimChar"/>
        </w:rPr>
        <w:t>Counter</w:t>
      </w:r>
      <w:r>
        <w:t xml:space="preserve"> for context (i.e. (n-1)-grams) count</w:t>
      </w:r>
    </w:p>
    <w:p w14:paraId="5124CDA2" w14:textId="77777777" w:rsidR="005E26A9" w:rsidRDefault="00000000">
      <w:pPr>
        <w:numPr>
          <w:ilvl w:val="1"/>
          <w:numId w:val="14"/>
        </w:numPr>
      </w:pPr>
      <w:proofErr w:type="spellStart"/>
      <w:r>
        <w:rPr>
          <w:rStyle w:val="VerbatimChar"/>
        </w:rPr>
        <w:t>next_word_candidates</w:t>
      </w:r>
      <w:proofErr w:type="spellEnd"/>
      <w:r>
        <w:t xml:space="preserve">: the </w:t>
      </w:r>
      <w:r>
        <w:rPr>
          <w:rStyle w:val="VerbatimChar"/>
        </w:rPr>
        <w:t>Dictionary</w:t>
      </w:r>
      <w:r>
        <w:t xml:space="preserve"> that keeps track of all possible candidate next tokens given the context, i.e. all tokens that, concatenated with the (n-1)-gram context, constitutes an n-gram that exists in the data.</w:t>
      </w:r>
    </w:p>
    <w:p w14:paraId="5124CDA3" w14:textId="77777777" w:rsidR="005E26A9" w:rsidRDefault="00000000">
      <w:pPr>
        <w:numPr>
          <w:ilvl w:val="0"/>
          <w:numId w:val="1"/>
        </w:numPr>
      </w:pPr>
      <w:r>
        <w:t xml:space="preserve">for all the </w:t>
      </w:r>
      <w:r>
        <w:rPr>
          <w:rStyle w:val="VerbatimChar"/>
        </w:rPr>
        <w:t>Counter</w:t>
      </w:r>
      <w:r>
        <w:t xml:space="preserve"> and </w:t>
      </w:r>
      <w:r>
        <w:rPr>
          <w:rStyle w:val="VerbatimChar"/>
        </w:rPr>
        <w:t>Dictionary</w:t>
      </w:r>
      <w:r>
        <w:t xml:space="preserve">, use </w:t>
      </w:r>
      <w:r>
        <w:rPr>
          <w:rStyle w:val="VerbatimChar"/>
        </w:rPr>
        <w:t>tuple</w:t>
      </w:r>
      <w:r>
        <w:t xml:space="preserve"> of n-gram or (n-1)-gram tokens as the keys.</w:t>
      </w:r>
      <w:r>
        <w:br/>
      </w:r>
      <w:r>
        <w:rPr>
          <w:b/>
          <w:bCs/>
        </w:rPr>
        <w:t>Hint</w:t>
      </w:r>
      <w:r>
        <w:t>: also check the corresponding comments in the code for specific requirements</w:t>
      </w:r>
    </w:p>
    <w:p w14:paraId="5124CDA4" w14:textId="77777777" w:rsidR="005E26A9" w:rsidRDefault="00000000">
      <w:pPr>
        <w:numPr>
          <w:ilvl w:val="0"/>
          <w:numId w:val="13"/>
        </w:numPr>
      </w:pPr>
      <w:proofErr w:type="gramStart"/>
      <w:r>
        <w:t>computes</w:t>
      </w:r>
      <w:proofErr w:type="gramEnd"/>
      <w:r>
        <w:t xml:space="preserve"> the estimated probability of the next word (token) given the context.</w:t>
      </w:r>
      <w:r>
        <w:br/>
      </w:r>
      <w:r>
        <w:rPr>
          <w:b/>
          <w:bCs/>
        </w:rPr>
        <w:t>Hint</w:t>
      </w:r>
      <w:r>
        <w:t xml:space="preserve">: use the formula in </w:t>
      </w:r>
      <w:hyperlink w:anchor="subsubsec:count-based lms">
        <w:r w:rsidR="005E26A9">
          <w:rPr>
            <w:rStyle w:val="Hyperlink"/>
          </w:rPr>
          <w:t>6.1</w:t>
        </w:r>
      </w:hyperlink>
      <w:r>
        <w:t xml:space="preserve">, </w:t>
      </w:r>
      <w:proofErr w:type="gramStart"/>
      <w:r>
        <w:t>and also</w:t>
      </w:r>
      <w:proofErr w:type="gramEnd"/>
      <w:r>
        <w:t xml:space="preserve"> the corresponding comments in the code</w:t>
      </w:r>
    </w:p>
    <w:p w14:paraId="5124CDA5" w14:textId="77777777" w:rsidR="005E26A9" w:rsidRDefault="00000000">
      <w:pPr>
        <w:pStyle w:val="FirstParagraph"/>
      </w:pPr>
      <w:r>
        <w:t xml:space="preserve">Finally, the </w:t>
      </w:r>
      <w:proofErr w:type="spellStart"/>
      <w:r>
        <w:rPr>
          <w:rStyle w:val="VerbatimChar"/>
        </w:rPr>
        <w:t>next_word_pred</w:t>
      </w:r>
      <w:proofErr w:type="spellEnd"/>
      <w:r>
        <w:t xml:space="preserve"> returned from the </w:t>
      </w:r>
      <w:proofErr w:type="spellStart"/>
      <w:r>
        <w:rPr>
          <w:rStyle w:val="VerbatimChar"/>
        </w:rPr>
        <w:t>create_ngrams</w:t>
      </w:r>
      <w:proofErr w:type="spellEnd"/>
      <w:r>
        <w:t xml:space="preserve">, will record for each (n-1) gram context, the most probable next word continuation. For this homework, we will set </w:t>
      </w:r>
      <m:oMath>
        <m:r>
          <w:rPr>
            <w:rFonts w:ascii="Cambria Math" w:hAnsi="Cambria Math"/>
          </w:rPr>
          <m:t>n</m:t>
        </m:r>
        <m:r>
          <m:rPr>
            <m:sty m:val="p"/>
          </m:rPr>
          <w:rPr>
            <w:rFonts w:ascii="Cambria Math" w:hAnsi="Cambria Math"/>
          </w:rPr>
          <m:t>=</m:t>
        </m:r>
        <m:r>
          <w:rPr>
            <w:rFonts w:ascii="Cambria Math" w:hAnsi="Cambria Math"/>
          </w:rPr>
          <m:t>3</m:t>
        </m:r>
      </m:oMath>
      <w:r>
        <w:t xml:space="preserve"> so that to build a </w:t>
      </w:r>
      <w:r>
        <w:rPr>
          <w:i/>
          <w:iCs/>
        </w:rPr>
        <w:t>trigram</w:t>
      </w:r>
      <w:r>
        <w:t xml:space="preserve"> language model.</w:t>
      </w:r>
    </w:p>
    <w:p w14:paraId="5124CDA6" w14:textId="77777777" w:rsidR="005E26A9" w:rsidRDefault="00000000">
      <w:pPr>
        <w:pStyle w:val="Heading3"/>
      </w:pPr>
      <w:bookmarkStart w:id="18" w:name="visualize-the-n-gram-distribution"/>
      <w:bookmarkEnd w:id="17"/>
      <w:r>
        <w:lastRenderedPageBreak/>
        <w:t>Visualize the N-gram distribution</w:t>
      </w:r>
    </w:p>
    <w:p w14:paraId="5124CDA7" w14:textId="77777777" w:rsidR="005E26A9" w:rsidRDefault="00000000">
      <w:pPr>
        <w:pStyle w:val="FirstParagraph"/>
      </w:pPr>
      <w:r>
        <w:rPr>
          <w:b/>
          <w:bCs/>
        </w:rPr>
        <w:t>TODOs</w:t>
      </w:r>
      <w:r>
        <w:t xml:space="preserve">: Complete the </w:t>
      </w:r>
      <w:proofErr w:type="spellStart"/>
      <w:r>
        <w:rPr>
          <w:rStyle w:val="VerbatimChar"/>
        </w:rPr>
        <w:t>plot_next_word_prob</w:t>
      </w:r>
      <w:proofErr w:type="spellEnd"/>
      <w:r>
        <w:t xml:space="preserve"> function in </w:t>
      </w:r>
      <w:proofErr w:type="gramStart"/>
      <w:r>
        <w:rPr>
          <w:rStyle w:val="VerbatimChar"/>
        </w:rPr>
        <w:t>ngram_lm.py</w:t>
      </w:r>
      <w:r>
        <w:t>, and</w:t>
      </w:r>
      <w:proofErr w:type="gramEnd"/>
      <w:r>
        <w:t xml:space="preserve"> run </w:t>
      </w:r>
      <w:proofErr w:type="spellStart"/>
      <w:r>
        <w:rPr>
          <w:rStyle w:val="VerbatimChar"/>
        </w:rPr>
        <w:t>run_ngram</w:t>
      </w:r>
      <w:proofErr w:type="spellEnd"/>
      <w:r>
        <w:t xml:space="preserve"> in </w:t>
      </w:r>
      <w:r>
        <w:rPr>
          <w:rStyle w:val="VerbatimChar"/>
        </w:rPr>
        <w:t>main.py</w:t>
      </w:r>
      <w:r>
        <w:t xml:space="preserve"> to plot the </w:t>
      </w:r>
      <w:proofErr w:type="gramStart"/>
      <w:r>
        <w:t>top-10</w:t>
      </w:r>
      <w:proofErr w:type="gramEnd"/>
      <w:r>
        <w:t xml:space="preserve"> most probable next token given an input context. Paste the two plots for the two given contexts (provided in </w:t>
      </w:r>
      <w:proofErr w:type="spellStart"/>
      <w:r>
        <w:rPr>
          <w:rStyle w:val="VerbatimChar"/>
        </w:rPr>
        <w:t>run_ngram</w:t>
      </w:r>
      <w:proofErr w:type="spellEnd"/>
      <w:proofErr w:type="gramStart"/>
      <w:r>
        <w:t>), and</w:t>
      </w:r>
      <w:proofErr w:type="gramEnd"/>
      <w:r>
        <w:t xml:space="preserve"> describe in 2-3 sentences your findings.</w:t>
      </w:r>
      <w:r>
        <w:br/>
      </w:r>
      <w:r>
        <w:rPr>
          <w:b/>
          <w:bCs/>
        </w:rPr>
        <w:t>Hints</w:t>
      </w:r>
      <w:r>
        <w:t>:</w:t>
      </w:r>
    </w:p>
    <w:p w14:paraId="5124CDA8" w14:textId="77777777" w:rsidR="005E26A9" w:rsidRDefault="00000000">
      <w:pPr>
        <w:numPr>
          <w:ilvl w:val="0"/>
          <w:numId w:val="15"/>
        </w:numPr>
      </w:pPr>
      <w:r>
        <w:t xml:space="preserve">you can check out </w:t>
      </w:r>
      <w:hyperlink r:id="rId14">
        <w:r w:rsidR="005E26A9">
          <w:rPr>
            <w:rStyle w:val="Hyperlink"/>
          </w:rPr>
          <w:t>this tutorial</w:t>
        </w:r>
      </w:hyperlink>
      <w:r>
        <w:t xml:space="preserve"> about how to plot bar chart with </w:t>
      </w:r>
      <w:hyperlink r:id="rId15">
        <w:r w:rsidR="005E26A9">
          <w:rPr>
            <w:rStyle w:val="Hyperlink"/>
          </w:rPr>
          <w:t>matplotlib</w:t>
        </w:r>
      </w:hyperlink>
      <w:r>
        <w:t>.</w:t>
      </w:r>
    </w:p>
    <w:p w14:paraId="5124CDA9" w14:textId="77777777" w:rsidR="005E26A9" w:rsidRDefault="00000000">
      <w:pPr>
        <w:numPr>
          <w:ilvl w:val="0"/>
          <w:numId w:val="15"/>
        </w:numPr>
      </w:pPr>
      <w:r>
        <w:t>read the comments in the code carefully for more info about the input.</w:t>
      </w:r>
    </w:p>
    <w:p w14:paraId="5578D12A" w14:textId="77777777" w:rsidR="00EE408D" w:rsidRDefault="00EE408D" w:rsidP="00EE408D"/>
    <w:p w14:paraId="7BD7F2BA" w14:textId="77777777" w:rsidR="00EE408D" w:rsidRDefault="00EE408D" w:rsidP="00EE408D"/>
    <w:p w14:paraId="2F2E2527" w14:textId="77777777" w:rsidR="00EE408D" w:rsidRDefault="00EE408D" w:rsidP="00EE408D"/>
    <w:p w14:paraId="566A2F11" w14:textId="77777777" w:rsidR="00EE408D" w:rsidRDefault="00EE408D" w:rsidP="00EE408D"/>
    <w:p w14:paraId="3054050E" w14:textId="7E459629" w:rsidR="00EE408D" w:rsidRPr="00EE408D" w:rsidRDefault="00EE408D" w:rsidP="00EE408D">
      <w:r w:rsidRPr="00EE408D">
        <w:drawing>
          <wp:inline distT="0" distB="0" distL="0" distR="0" wp14:anchorId="07284E64" wp14:editId="10433B46">
            <wp:extent cx="5943600" cy="2971800"/>
            <wp:effectExtent l="0" t="0" r="0" b="0"/>
            <wp:docPr id="170111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7860D7C" w14:textId="660473B6" w:rsidR="00EE408D" w:rsidRDefault="00EE408D" w:rsidP="00EE408D">
      <w:r w:rsidRPr="00EE408D">
        <w:t>In this example, the trigram model</w:t>
      </w:r>
      <w:r w:rsidRPr="00EE408D">
        <w:rPr>
          <w:rFonts w:ascii="Arial" w:hAnsi="Arial" w:cs="Arial"/>
        </w:rPr>
        <w:t> </w:t>
      </w:r>
      <w:r w:rsidRPr="00EE408D">
        <w:t>predicts "the" as the best next word, since "move to the city" and "move to the country" are common phrases. Other high</w:t>
      </w:r>
      <w:r>
        <w:t xml:space="preserve"> </w:t>
      </w:r>
      <w:r w:rsidRPr="00EE408D">
        <w:t>scoring predictions include the articles "a" and "an"</w:t>
      </w:r>
      <w:r w:rsidRPr="00EE408D">
        <w:rPr>
          <w:rFonts w:ascii="Arial" w:hAnsi="Arial" w:cs="Arial"/>
        </w:rPr>
        <w:t> </w:t>
      </w:r>
      <w:r w:rsidRPr="00EE408D">
        <w:t>and other place names. This shows that n-gram models exploit patterns found in the training data by blindly replicating common phrases rather</w:t>
      </w:r>
      <w:r w:rsidRPr="00EE408D">
        <w:rPr>
          <w:rFonts w:ascii="Arial" w:hAnsi="Arial" w:cs="Arial"/>
        </w:rPr>
        <w:t> </w:t>
      </w:r>
      <w:r w:rsidRPr="00EE408D">
        <w:t>than employing a deeper semantic understanding of language.</w:t>
      </w:r>
    </w:p>
    <w:p w14:paraId="20A6A9EE" w14:textId="77777777" w:rsidR="00EE408D" w:rsidRDefault="00EE408D" w:rsidP="00EE408D"/>
    <w:p w14:paraId="25595D30" w14:textId="30F96C58" w:rsidR="00EE408D" w:rsidRPr="00EE408D" w:rsidRDefault="00EE408D" w:rsidP="00EE408D">
      <w:r w:rsidRPr="00EE408D">
        <w:lastRenderedPageBreak/>
        <w:drawing>
          <wp:inline distT="0" distB="0" distL="0" distR="0" wp14:anchorId="5EF62E41" wp14:editId="261C9128">
            <wp:extent cx="5943600" cy="2971800"/>
            <wp:effectExtent l="0" t="0" r="0" b="0"/>
            <wp:docPr id="1824878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854AEE0" w14:textId="57D8355C" w:rsidR="00EE408D" w:rsidRDefault="00EE408D" w:rsidP="00EE408D">
      <w:r>
        <w:t xml:space="preserve">In this second example Given “The News”, the </w:t>
      </w:r>
      <w:proofErr w:type="spellStart"/>
      <w:r>
        <w:t>triagram</w:t>
      </w:r>
      <w:proofErr w:type="spellEnd"/>
      <w:r>
        <w:t xml:space="preserve"> model’s top suggestion to follow is “of”, because the phrases (“The news of” – something) were common in its training data. It is highly likely that the following words in the trigram model are made up of phrases generally found </w:t>
      </w:r>
      <w:proofErr w:type="gramStart"/>
      <w:r>
        <w:t>of</w:t>
      </w:r>
      <w:proofErr w:type="gramEnd"/>
      <w:r>
        <w:t xml:space="preserve"> news reports, this indicates that the training data for this model came from news sources. The probability between the 10 likely phrases drops significantly after the first word and steeply in the following words. Which shows the model has preference </w:t>
      </w:r>
      <w:proofErr w:type="gramStart"/>
      <w:r>
        <w:t>base</w:t>
      </w:r>
      <w:proofErr w:type="gramEnd"/>
      <w:r>
        <w:t xml:space="preserve"> on probabilities. </w:t>
      </w:r>
    </w:p>
    <w:p w14:paraId="238C53A5" w14:textId="77777777" w:rsidR="00EE408D" w:rsidRDefault="00EE408D" w:rsidP="00EE408D"/>
    <w:p w14:paraId="5124CDAA" w14:textId="77777777" w:rsidR="005E26A9" w:rsidRDefault="00000000">
      <w:pPr>
        <w:pStyle w:val="Heading3"/>
      </w:pPr>
      <w:bookmarkStart w:id="19" w:name="generation-sample-from-the-lm"/>
      <w:bookmarkEnd w:id="18"/>
      <w:r>
        <w:t>Generation: Sample from the LM</w:t>
      </w:r>
    </w:p>
    <w:p w14:paraId="5124CDAB" w14:textId="77777777" w:rsidR="005E26A9" w:rsidRDefault="00000000">
      <w:pPr>
        <w:pStyle w:val="FirstParagraph"/>
      </w:pPr>
      <w:r>
        <w:t>Now that we have built our LM, given any prefix</w:t>
      </w:r>
      <w:r>
        <w:rPr>
          <w:rStyle w:val="FootnoteReference"/>
        </w:rPr>
        <w:footnoteReference w:id="4"/>
      </w:r>
      <w:r>
        <w:t xml:space="preserve">, we can sample from the LM to generate a full completion. Specifically, at each timestamp, we take the last (n-1) tokens from the prefix as the context and query our LM to get the most probable next token, append it to the prefix, and continue until we sample the stop token </w:t>
      </w:r>
      <w:proofErr w:type="gramStart"/>
      <w:r>
        <w:t>our the</w:t>
      </w:r>
      <w:proofErr w:type="gramEnd"/>
      <w:r>
        <w:t xml:space="preserve"> maximum length is reached.</w:t>
      </w:r>
    </w:p>
    <w:p w14:paraId="3FB24710" w14:textId="77777777" w:rsidR="005901CA" w:rsidRDefault="00000000">
      <w:pPr>
        <w:pStyle w:val="BodyText"/>
      </w:pPr>
      <w:r>
        <w:t xml:space="preserve">This sampling procedure is called greedy decoding, as we take the most probable next token each step, there are a few other sampling strategies like beam </w:t>
      </w:r>
      <w:proofErr w:type="gramStart"/>
      <w:r>
        <w:t>search ,</w:t>
      </w:r>
      <w:proofErr w:type="gramEnd"/>
      <w:r>
        <w:t xml:space="preserve"> top-k, and top-p </w:t>
      </w:r>
      <w:proofErr w:type="gramStart"/>
      <w:r>
        <w:t>sampling .</w:t>
      </w:r>
      <w:proofErr w:type="gramEnd"/>
      <w:r>
        <w:t xml:space="preserve"> Similarly, we will get to them soon.</w:t>
      </w:r>
      <w:r>
        <w:br/>
      </w:r>
      <w:r>
        <w:br/>
        <w:t xml:space="preserve">Read the </w:t>
      </w:r>
      <w:proofErr w:type="spellStart"/>
      <w:r>
        <w:rPr>
          <w:rStyle w:val="VerbatimChar"/>
        </w:rPr>
        <w:t>generate_text</w:t>
      </w:r>
      <w:proofErr w:type="spellEnd"/>
      <w:r>
        <w:t xml:space="preserve"> function in </w:t>
      </w:r>
      <w:r>
        <w:rPr>
          <w:rStyle w:val="VerbatimChar"/>
        </w:rPr>
        <w:t>ngram_lm.py</w:t>
      </w:r>
      <w:r>
        <w:t xml:space="preserve"> for details of the generation process described above.</w:t>
      </w:r>
      <w:r>
        <w:br/>
      </w:r>
      <w:r>
        <w:br/>
      </w:r>
      <w:r>
        <w:rPr>
          <w:b/>
          <w:bCs/>
        </w:rPr>
        <w:lastRenderedPageBreak/>
        <w:t>TODOs</w:t>
      </w:r>
      <w:r>
        <w:t xml:space="preserve">: Run </w:t>
      </w:r>
      <w:proofErr w:type="spellStart"/>
      <w:r>
        <w:rPr>
          <w:rStyle w:val="VerbatimChar"/>
        </w:rPr>
        <w:t>run_ngram</w:t>
      </w:r>
      <w:proofErr w:type="spellEnd"/>
      <w:r>
        <w:t xml:space="preserve"> in </w:t>
      </w:r>
      <w:r>
        <w:rPr>
          <w:rStyle w:val="VerbatimChar"/>
        </w:rPr>
        <w:t>main.py</w:t>
      </w:r>
      <w:r>
        <w:t xml:space="preserve"> and paste the completion of the two given prefixes (provided in </w:t>
      </w:r>
      <w:proofErr w:type="spellStart"/>
      <w:r>
        <w:rPr>
          <w:rStyle w:val="VerbatimChar"/>
        </w:rPr>
        <w:t>run_ngram</w:t>
      </w:r>
      <w:proofErr w:type="spellEnd"/>
      <w:proofErr w:type="gramStart"/>
      <w:r>
        <w:t>), and</w:t>
      </w:r>
      <w:proofErr w:type="gramEnd"/>
      <w:r>
        <w:t xml:space="preserve"> describe in 2-3 sentences your findings.</w:t>
      </w:r>
    </w:p>
    <w:p w14:paraId="78E752A3" w14:textId="77777777" w:rsidR="00B5595E" w:rsidRPr="00B5595E" w:rsidRDefault="00000000" w:rsidP="00B5595E">
      <w:pPr>
        <w:pStyle w:val="BodyText"/>
        <w:pBdr>
          <w:top w:val="single" w:sz="4" w:space="1" w:color="auto"/>
          <w:left w:val="single" w:sz="4" w:space="4" w:color="auto"/>
          <w:bottom w:val="single" w:sz="4" w:space="1" w:color="auto"/>
          <w:right w:val="single" w:sz="4" w:space="4" w:color="auto"/>
        </w:pBdr>
        <w:rPr>
          <w:rFonts w:ascii="Consolas" w:hAnsi="Consolas"/>
        </w:rPr>
      </w:pPr>
      <w:r>
        <w:br/>
      </w:r>
      <w:r w:rsidR="00B5595E" w:rsidRPr="00B5595E">
        <w:rPr>
          <w:rFonts w:ascii="Consolas" w:hAnsi="Consolas"/>
        </w:rPr>
        <w:t>---------- generated text 1 ----------</w:t>
      </w:r>
    </w:p>
    <w:p w14:paraId="5D5A3B9D" w14:textId="77777777" w:rsidR="00B5595E" w:rsidRPr="00B5595E" w:rsidRDefault="00B5595E" w:rsidP="00B5595E">
      <w:pPr>
        <w:pStyle w:val="BodyText"/>
        <w:pBdr>
          <w:top w:val="single" w:sz="4" w:space="1" w:color="auto"/>
          <w:left w:val="single" w:sz="4" w:space="4" w:color="auto"/>
          <w:bottom w:val="single" w:sz="4" w:space="1" w:color="auto"/>
          <w:right w:val="single" w:sz="4" w:space="4" w:color="auto"/>
        </w:pBdr>
        <w:rPr>
          <w:rFonts w:ascii="Consolas" w:hAnsi="Consolas"/>
        </w:rPr>
      </w:pPr>
      <w:r w:rsidRPr="00B5595E">
        <w:rPr>
          <w:rFonts w:ascii="Consolas" w:hAnsi="Consolas"/>
        </w:rPr>
        <w:t>According to the report, the first time in the United States, and the other hand, the first time in the United States, and the other hand, the first time</w:t>
      </w:r>
    </w:p>
    <w:p w14:paraId="69ADCE60" w14:textId="77777777" w:rsidR="00B5595E" w:rsidRPr="00B5595E" w:rsidRDefault="00B5595E" w:rsidP="00B5595E">
      <w:pPr>
        <w:pStyle w:val="BodyText"/>
        <w:pBdr>
          <w:top w:val="single" w:sz="4" w:space="1" w:color="auto"/>
          <w:left w:val="single" w:sz="4" w:space="4" w:color="auto"/>
          <w:bottom w:val="single" w:sz="4" w:space="1" w:color="auto"/>
          <w:right w:val="single" w:sz="4" w:space="4" w:color="auto"/>
        </w:pBdr>
        <w:rPr>
          <w:rFonts w:ascii="Consolas" w:hAnsi="Consolas"/>
        </w:rPr>
      </w:pPr>
      <w:r w:rsidRPr="00B5595E">
        <w:rPr>
          <w:rFonts w:ascii="Consolas" w:hAnsi="Consolas"/>
        </w:rPr>
        <w:t>---------- generated text 2 ----------</w:t>
      </w:r>
    </w:p>
    <w:p w14:paraId="700052DE" w14:textId="39D7EDDD" w:rsidR="00B5595E" w:rsidRPr="00B5595E" w:rsidRDefault="00B5595E" w:rsidP="00B5595E">
      <w:pPr>
        <w:pStyle w:val="BodyText"/>
        <w:pBdr>
          <w:top w:val="single" w:sz="4" w:space="1" w:color="auto"/>
          <w:left w:val="single" w:sz="4" w:space="4" w:color="auto"/>
          <w:bottom w:val="single" w:sz="4" w:space="1" w:color="auto"/>
          <w:right w:val="single" w:sz="4" w:space="4" w:color="auto"/>
        </w:pBdr>
        <w:rPr>
          <w:rFonts w:ascii="Consolas" w:hAnsi="Consolas"/>
        </w:rPr>
      </w:pPr>
      <w:r w:rsidRPr="00B5595E">
        <w:rPr>
          <w:rFonts w:ascii="Consolas" w:hAnsi="Consolas"/>
        </w:rPr>
        <w:t>The president of the association ' s " The One I Love You ' re not here to Connacht side of the game ' s " The One I Love You ' re not</w:t>
      </w:r>
      <w:bookmarkStart w:id="20" w:name="X7fe6504dcaa01cc845d6e93c7fa99e2003cb83f"/>
      <w:bookmarkEnd w:id="14"/>
      <w:bookmarkEnd w:id="19"/>
    </w:p>
    <w:p w14:paraId="47517DD6" w14:textId="311A0F71" w:rsidR="00B5595E" w:rsidRDefault="0034497D">
      <w:pPr>
        <w:pStyle w:val="Heading2"/>
      </w:pPr>
      <w:r w:rsidRPr="00B5595E">
        <w:rPr>
          <w:rFonts w:ascii="Consolas" w:hAnsi="Consolas"/>
        </w:rPr>
        <w:t>---------- generated text 1</w:t>
      </w:r>
      <w:r w:rsidR="004200B8">
        <w:rPr>
          <w:rFonts w:ascii="Consolas" w:hAnsi="Consolas"/>
        </w:rPr>
        <w:t xml:space="preserve"> and 2</w:t>
      </w:r>
      <w:r w:rsidRPr="00B5595E">
        <w:rPr>
          <w:rFonts w:ascii="Consolas" w:hAnsi="Consolas"/>
        </w:rPr>
        <w:t xml:space="preserve"> ----------</w:t>
      </w:r>
    </w:p>
    <w:p w14:paraId="73936F0E" w14:textId="210562EE" w:rsidR="00C33FB1" w:rsidRDefault="00CA4DBD" w:rsidP="00E37930">
      <w:pPr>
        <w:pStyle w:val="BodyText"/>
      </w:pPr>
      <w:r w:rsidRPr="00CA4DBD">
        <w:t xml:space="preserve">The following examples show that greedy decoding from a trigram language model leads to locally </w:t>
      </w:r>
      <w:r>
        <w:t xml:space="preserve">somewhat </w:t>
      </w:r>
      <w:r w:rsidRPr="00CA4DBD">
        <w:t xml:space="preserve">fluent but repetitive and sometimes incoherent output, because the model typically generates high-frequency subsequences from the training data during decoding (including phrasing and other punctuation artifacts arising from segmenting words into </w:t>
      </w:r>
      <w:proofErr w:type="spellStart"/>
      <w:r w:rsidRPr="00CA4DBD">
        <w:t>subwords</w:t>
      </w:r>
      <w:proofErr w:type="spellEnd"/>
      <w:r w:rsidRPr="00CA4DBD">
        <w:t>). This problem</w:t>
      </w:r>
      <w:r w:rsidR="00171F3C">
        <w:t xml:space="preserve"> is a key limitation of n-gram</w:t>
      </w:r>
      <w:r w:rsidR="00431787">
        <w:t xml:space="preserve"> models with greedy decoding</w:t>
      </w:r>
      <w:r w:rsidRPr="00CA4DBD">
        <w:t>, where maximizing the local probability from n-gram models leads to global output that tends to repeat patterns and makes less sense.</w:t>
      </w:r>
    </w:p>
    <w:p w14:paraId="4ACB73C8" w14:textId="77777777" w:rsidR="00B5595E" w:rsidRDefault="00B5595E">
      <w:pPr>
        <w:pStyle w:val="Heading2"/>
      </w:pPr>
    </w:p>
    <w:p w14:paraId="5124CDAD" w14:textId="51E7F5BF" w:rsidR="005E26A9" w:rsidRDefault="00000000">
      <w:pPr>
        <w:pStyle w:val="Heading2"/>
      </w:pPr>
      <w:r>
        <w:t>Optimizing the Sentiment Classifier with (Stochastic) Gradient Descent</w:t>
      </w:r>
    </w:p>
    <w:p w14:paraId="5124CDAE" w14:textId="77777777" w:rsidR="005E26A9" w:rsidRDefault="00000000">
      <w:pPr>
        <w:pStyle w:val="FirstParagraph"/>
      </w:pPr>
      <w:r>
        <w:t xml:space="preserve">In the second part of this programming homework, we will revisit the sentiment classifier we built in the last homework. Instead of relying on the </w:t>
      </w:r>
      <w:proofErr w:type="spellStart"/>
      <w:r>
        <w:t>PyTorch</w:t>
      </w:r>
      <w:proofErr w:type="spellEnd"/>
      <w:r>
        <w:t xml:space="preserve"> built-in loss functions, gradient calculations, and weights optimization, we will delve into them and implement our own version!</w:t>
      </w:r>
    </w:p>
    <w:p w14:paraId="5124CDAF" w14:textId="77777777" w:rsidR="005E26A9" w:rsidRDefault="00000000">
      <w:pPr>
        <w:pStyle w:val="Heading3"/>
      </w:pPr>
      <w:bookmarkStart w:id="21" w:name="reuse-your-hw1-implementation"/>
      <w:r>
        <w:t>Reuse Your HW1 Implementation</w:t>
      </w:r>
    </w:p>
    <w:p w14:paraId="5124CDB0" w14:textId="77777777" w:rsidR="005E26A9" w:rsidRDefault="00000000">
      <w:pPr>
        <w:pStyle w:val="FirstParagraph"/>
      </w:pPr>
      <w:r>
        <w:rPr>
          <w:b/>
          <w:bCs/>
        </w:rPr>
        <w:t>TODOs</w:t>
      </w:r>
      <w:r>
        <w:t xml:space="preserve"> (Copy from your HW1): for all the </w:t>
      </w:r>
      <w:r>
        <w:rPr>
          <w:rStyle w:val="VerbatimChar"/>
          <w:b/>
          <w:bCs/>
        </w:rPr>
        <w:t># TODO (Copy from your HW1)</w:t>
      </w:r>
      <w:r>
        <w:t xml:space="preserve"> in </w:t>
      </w:r>
      <w:r>
        <w:rPr>
          <w:rStyle w:val="VerbatimChar"/>
        </w:rPr>
        <w:t>gradient_descent.py</w:t>
      </w:r>
      <w:r>
        <w:t xml:space="preserve">, please fill in the blank below them by copying and pasting the corresponding implementations you wrote for homework 1 (i.e. the corresponding </w:t>
      </w:r>
      <w:r>
        <w:rPr>
          <w:rStyle w:val="VerbatimChar"/>
          <w:b/>
          <w:bCs/>
        </w:rPr>
        <w:t># TODO</w:t>
      </w:r>
      <w:r>
        <w:t xml:space="preserve"> in the </w:t>
      </w:r>
      <w:r>
        <w:rPr>
          <w:rStyle w:val="VerbatimChar"/>
        </w:rPr>
        <w:t>model.py</w:t>
      </w:r>
      <w:r>
        <w:t xml:space="preserve"> in homework 1).</w:t>
      </w:r>
    </w:p>
    <w:p w14:paraId="5124CDB1" w14:textId="77777777" w:rsidR="005E26A9" w:rsidRDefault="00000000">
      <w:pPr>
        <w:pStyle w:val="Heading3"/>
      </w:pPr>
      <w:bookmarkStart w:id="22" w:name="softmax-function"/>
      <w:bookmarkEnd w:id="21"/>
      <w:proofErr w:type="spellStart"/>
      <w:r>
        <w:t>Softmax</w:t>
      </w:r>
      <w:proofErr w:type="spellEnd"/>
      <w:r>
        <w:t xml:space="preserve"> Function</w:t>
      </w:r>
    </w:p>
    <w:p w14:paraId="5124CDB2" w14:textId="77777777" w:rsidR="005E26A9" w:rsidRDefault="00000000">
      <w:pPr>
        <w:pStyle w:val="FirstParagraph"/>
      </w:pPr>
      <w:r>
        <w:t xml:space="preserve">Remember the </w:t>
      </w:r>
      <w:hyperlink r:id="rId18">
        <w:proofErr w:type="spellStart"/>
        <w:r w:rsidR="005E26A9">
          <w:rPr>
            <w:rStyle w:val="Hyperlink"/>
          </w:rPr>
          <w:t>nn.CrossEntropyLoss</w:t>
        </w:r>
        <w:proofErr w:type="spellEnd"/>
      </w:hyperlink>
      <w:r>
        <w:t xml:space="preserve"> we used in homework 1, it can be further decomposed into that 1) normalize the real-value scores of each class (e.g. the logits) into a probability distribution using </w:t>
      </w:r>
      <w:proofErr w:type="spellStart"/>
      <w:r>
        <w:t>softmax</w:t>
      </w:r>
      <w:proofErr w:type="spellEnd"/>
      <w:r>
        <w:t xml:space="preserve"> function, and calculate the cross entropy loss of this probability distribution against the ground truth binary distribution (In practice, </w:t>
      </w:r>
      <w:proofErr w:type="spellStart"/>
      <w:r>
        <w:t>PyTorch</w:t>
      </w:r>
      <w:proofErr w:type="spellEnd"/>
      <w:r>
        <w:t xml:space="preserve"> instead provides the combination of </w:t>
      </w:r>
      <w:hyperlink r:id="rId19" w:anchor="torch.nn.LogSoftmax">
        <w:proofErr w:type="spellStart"/>
        <w:r w:rsidR="005E26A9">
          <w:rPr>
            <w:rStyle w:val="Hyperlink"/>
          </w:rPr>
          <w:t>LogSoftmax</w:t>
        </w:r>
        <w:proofErr w:type="spellEnd"/>
      </w:hyperlink>
      <w:r>
        <w:t xml:space="preserve"> with </w:t>
      </w:r>
      <w:hyperlink r:id="rId20" w:anchor="torch.nn.NLLLoss">
        <w:r w:rsidR="005E26A9">
          <w:rPr>
            <w:rStyle w:val="Hyperlink"/>
          </w:rPr>
          <w:t>negative log likelihood loss</w:t>
        </w:r>
      </w:hyperlink>
      <w:r>
        <w:t xml:space="preserve">). </w:t>
      </w:r>
      <w:r>
        <w:lastRenderedPageBreak/>
        <w:t xml:space="preserve">We will first implement the </w:t>
      </w:r>
      <w:proofErr w:type="spellStart"/>
      <w:r>
        <w:t>softmax</w:t>
      </w:r>
      <w:proofErr w:type="spellEnd"/>
      <w:r>
        <w:t xml:space="preserve"> function, which you have been familiar with in the lecture, and </w:t>
      </w:r>
      <w:hyperlink w:anchor="sec:softmax">
        <w:r w:rsidR="005E26A9">
          <w:rPr>
            <w:rStyle w:val="Hyperlink"/>
          </w:rPr>
          <w:t>5</w:t>
        </w:r>
      </w:hyperlink>
      <w:r>
        <w:t>.</w:t>
      </w:r>
      <w:r>
        <w:br/>
      </w:r>
      <w:r>
        <w:br/>
      </w:r>
      <w:r>
        <w:rPr>
          <w:b/>
          <w:bCs/>
        </w:rPr>
        <w:t>TODOs</w:t>
      </w:r>
      <w:r>
        <w:t xml:space="preserve">: Complete the </w:t>
      </w:r>
      <w:proofErr w:type="spellStart"/>
      <w:r>
        <w:rPr>
          <w:rStyle w:val="VerbatimChar"/>
        </w:rPr>
        <w:t>softmax</w:t>
      </w:r>
      <w:proofErr w:type="spellEnd"/>
      <w:r>
        <w:t xml:space="preserve"> function of the </w:t>
      </w:r>
      <w:proofErr w:type="spellStart"/>
      <w:r>
        <w:rPr>
          <w:rStyle w:val="VerbatimChar"/>
        </w:rPr>
        <w:t>SentimentClassifier</w:t>
      </w:r>
      <w:proofErr w:type="spellEnd"/>
      <w:r>
        <w:t xml:space="preserve"> class in </w:t>
      </w:r>
      <w:r>
        <w:rPr>
          <w:rStyle w:val="VerbatimChar"/>
        </w:rPr>
        <w:t>gradient_descent.py</w:t>
      </w:r>
      <w:r>
        <w:t xml:space="preserve">. Note: you must implement the optimized for numerical stability version described in the </w:t>
      </w:r>
      <w:r>
        <w:rPr>
          <w:b/>
          <w:bCs/>
        </w:rPr>
        <w:t>Pro tip</w:t>
      </w:r>
      <w:r>
        <w:t xml:space="preserve"> in </w:t>
      </w:r>
      <w:hyperlink w:anchor="subsec:5.1">
        <w:r w:rsidR="005E26A9">
          <w:rPr>
            <w:rStyle w:val="Hyperlink"/>
          </w:rPr>
          <w:t>[subsec:5.1]</w:t>
        </w:r>
      </w:hyperlink>
      <w:r>
        <w:t xml:space="preserve"> of </w:t>
      </w:r>
      <w:hyperlink w:anchor="sec:softmax">
        <w:r w:rsidR="005E26A9">
          <w:rPr>
            <w:rStyle w:val="Hyperlink"/>
          </w:rPr>
          <w:t>5</w:t>
        </w:r>
      </w:hyperlink>
      <w:r>
        <w:t>.</w:t>
      </w:r>
      <w:r>
        <w:br/>
      </w:r>
      <w:r>
        <w:rPr>
          <w:b/>
          <w:bCs/>
        </w:rPr>
        <w:t>Hint</w:t>
      </w:r>
      <w:r>
        <w:t>: check the comments in the code for specific input-output requirements.</w:t>
      </w:r>
      <w:r>
        <w:br/>
        <w:t xml:space="preserve">A correct implementation should pass the </w:t>
      </w:r>
      <w:proofErr w:type="spellStart"/>
      <w:r>
        <w:rPr>
          <w:rStyle w:val="VerbatimChar"/>
        </w:rPr>
        <w:t>test_softmax</w:t>
      </w:r>
      <w:proofErr w:type="spellEnd"/>
      <w:r>
        <w:t xml:space="preserve"> in </w:t>
      </w:r>
      <w:r>
        <w:rPr>
          <w:rStyle w:val="VerbatimChar"/>
        </w:rPr>
        <w:t>gradient_descent.py</w:t>
      </w:r>
      <w:r>
        <w:t>.</w:t>
      </w:r>
      <w:r>
        <w:br/>
      </w:r>
      <w:r>
        <w:br/>
        <w:t xml:space="preserve">With the </w:t>
      </w:r>
      <w:proofErr w:type="spellStart"/>
      <w:r>
        <w:t>softmax</w:t>
      </w:r>
      <w:proofErr w:type="spellEnd"/>
      <w:r>
        <w:t xml:space="preserve"> function, we turn our neural network into a classifier that assigns a probability distribution over the 2 sentiment classes. Specifically, denoting our input feature vector as </w:t>
      </w:r>
      <m:oMath>
        <m:r>
          <m:rPr>
            <m:sty m:val="b"/>
          </m:rPr>
          <w:rPr>
            <w:rFonts w:ascii="Cambria Math" w:hAnsi="Cambria Math"/>
          </w:rPr>
          <m:t>x</m:t>
        </m:r>
      </m:oMath>
      <w:r>
        <w:t xml:space="preserve">, the </w:t>
      </w:r>
      <w:proofErr w:type="spellStart"/>
      <w:proofErr w:type="gramStart"/>
      <w:r>
        <w:rPr>
          <w:rStyle w:val="VerbatimChar"/>
        </w:rPr>
        <w:t>nn.Linear</w:t>
      </w:r>
      <w:proofErr w:type="spellEnd"/>
      <w:proofErr w:type="gramEnd"/>
      <w:r>
        <w:t xml:space="preserve"> layer transforms </w:t>
      </w:r>
      <m:oMath>
        <m:r>
          <m:rPr>
            <m:sty m:val="b"/>
          </m:rPr>
          <w:rPr>
            <w:rFonts w:ascii="Cambria Math" w:hAnsi="Cambria Math"/>
          </w:rPr>
          <m:t>x</m:t>
        </m:r>
      </m:oMath>
      <w:r>
        <w:t xml:space="preserve"> into a </w:t>
      </w:r>
      <w:r>
        <w:rPr>
          <w:b/>
          <w:bCs/>
        </w:rPr>
        <w:t>logit score</w:t>
      </w:r>
      <w:r>
        <w:t xml:space="preserve"> vector </w:t>
      </w:r>
      <m:oMath>
        <m:r>
          <m:rPr>
            <m:sty m:val="b"/>
          </m:rPr>
          <w:rPr>
            <w:rFonts w:ascii="Cambria Math" w:hAnsi="Cambria Math"/>
          </w:rPr>
          <m:t>z</m:t>
        </m:r>
      </m:oMath>
      <w:r>
        <w:t xml:space="preserve"> using a weight matrix </w:t>
      </w:r>
      <m:oMath>
        <m:r>
          <w:rPr>
            <w:rFonts w:ascii="Cambria Math" w:hAnsi="Cambria Math"/>
          </w:rPr>
          <m:t>W</m:t>
        </m:r>
      </m:oMath>
      <w:r>
        <w:t xml:space="preserve"> and a bias vector </w:t>
      </w:r>
      <m:oMath>
        <m:r>
          <m:rPr>
            <m:sty m:val="b"/>
          </m:rPr>
          <w:rPr>
            <w:rFonts w:ascii="Cambria Math" w:hAnsi="Cambria Math"/>
          </w:rPr>
          <m:t>b</m:t>
        </m:r>
      </m:oMath>
      <w:r>
        <w:t>:</w:t>
      </w:r>
    </w:p>
    <w:p w14:paraId="5124CDB3" w14:textId="77777777" w:rsidR="005E26A9" w:rsidRDefault="00000000">
      <w:pPr>
        <w:pStyle w:val="BodyText"/>
      </w:pPr>
      <m:oMathPara>
        <m:oMathParaPr>
          <m:jc m:val="center"/>
        </m:oMathParaPr>
        <m:oMath>
          <m:r>
            <m:rPr>
              <m:sty m:val="b"/>
            </m:rPr>
            <w:rPr>
              <w:rFonts w:ascii="Cambria Math" w:hAnsi="Cambria Math"/>
            </w:rPr>
            <m:t>z</m:t>
          </m:r>
          <m:r>
            <m:rPr>
              <m:sty m:val="p"/>
            </m:rPr>
            <w:rPr>
              <w:rFonts w:ascii="Cambria Math" w:hAnsi="Cambria Math"/>
            </w:rPr>
            <m:t>=</m:t>
          </m:r>
          <m:r>
            <m:rPr>
              <m:sty m:val="b"/>
            </m:rPr>
            <w:rPr>
              <w:rFonts w:ascii="Cambria Math" w:hAnsi="Cambria Math"/>
            </w:rPr>
            <m:t>x</m:t>
          </m:r>
          <m:r>
            <w:rPr>
              <w:rFonts w:ascii="Cambria Math" w:hAnsi="Cambria Math"/>
            </w:rPr>
            <m:t>W</m:t>
          </m:r>
          <m:r>
            <m:rPr>
              <m:sty m:val="p"/>
            </m:rPr>
            <w:rPr>
              <w:rFonts w:ascii="Cambria Math" w:hAnsi="Cambria Math"/>
            </w:rPr>
            <m:t>+</m:t>
          </m:r>
          <m:r>
            <m:rPr>
              <m:sty m:val="b"/>
            </m:rPr>
            <w:rPr>
              <w:rFonts w:ascii="Cambria Math" w:hAnsi="Cambria Math"/>
            </w:rPr>
            <m:t>b</m:t>
          </m:r>
        </m:oMath>
      </m:oMathPara>
    </w:p>
    <w:p w14:paraId="5124CDB4" w14:textId="77777777" w:rsidR="005E26A9" w:rsidRDefault="00000000">
      <w:pPr>
        <w:pStyle w:val="FirstParagraph"/>
      </w:pPr>
      <w:r>
        <w:t xml:space="preserve">This logit score has one element per class, so the weight matrix must have a size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t xml:space="preserve">, where </w:t>
      </w:r>
      <m:oMath>
        <m:r>
          <w:rPr>
            <w:rFonts w:ascii="Cambria Math" w:hAnsi="Cambria Math"/>
          </w:rPr>
          <m:t>c</m:t>
        </m:r>
      </m:oMath>
      <w:r>
        <w:t xml:space="preserve"> is the number of classes (output labels) and </w:t>
      </w:r>
      <m:oMath>
        <m:r>
          <w:rPr>
            <w:rFonts w:ascii="Cambria Math" w:hAnsi="Cambria Math"/>
          </w:rPr>
          <m:t>d</m:t>
        </m:r>
      </m:oMath>
      <w:r>
        <w:t xml:space="preserve"> is the number of dimensions of the input space (features). The bias vector has </w:t>
      </w:r>
      <m:oMath>
        <m:r>
          <w:rPr>
            <w:rFonts w:ascii="Cambria Math" w:hAnsi="Cambria Math"/>
          </w:rPr>
          <m:t>c</m:t>
        </m:r>
      </m:oMath>
      <w:r>
        <w:t xml:space="preserve"> elements (one per class).</w:t>
      </w:r>
    </w:p>
    <w:p w14:paraId="5124CDB5" w14:textId="77777777" w:rsidR="005E26A9" w:rsidRDefault="00000000">
      <w:pPr>
        <w:pStyle w:val="BodyText"/>
      </w:pPr>
      <w:r>
        <w:t xml:space="preserve">The logit score is turned into probabilities using the </w:t>
      </w:r>
      <w:proofErr w:type="spellStart"/>
      <w:r>
        <w:rPr>
          <w:b/>
          <w:bCs/>
        </w:rPr>
        <w:t>softmax</w:t>
      </w:r>
      <w:proofErr w:type="spellEnd"/>
      <w:r>
        <w:t xml:space="preserve"> operator:</w:t>
      </w:r>
    </w:p>
    <w:p w14:paraId="5124CDB6" w14:textId="77777777" w:rsidR="005E26A9"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m:rPr>
              <m:sty m:val="b"/>
            </m:rPr>
            <w:rPr>
              <w:rFonts w:ascii="Cambria Math" w:hAnsi="Cambria Math"/>
            </w:rPr>
            <m:t>P</m:t>
          </m:r>
          <m:d>
            <m:dPr>
              <m:ctrlPr>
                <w:rPr>
                  <w:rFonts w:ascii="Cambria Math" w:hAnsi="Cambria Math"/>
                </w:rPr>
              </m:ctrlPr>
            </m:dPr>
            <m:e>
              <m:r>
                <m:rPr>
                  <m:nor/>
                </m:rPr>
                <m:t>class = 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den>
          </m:f>
        </m:oMath>
      </m:oMathPara>
    </w:p>
    <w:p w14:paraId="5124CDB7" w14:textId="77777777" w:rsidR="005E26A9" w:rsidRDefault="00000000">
      <w:pPr>
        <w:pStyle w:val="Heading3"/>
      </w:pPr>
      <w:bookmarkStart w:id="23" w:name="gradients-on-cross-entropy-loss"/>
      <w:bookmarkEnd w:id="22"/>
      <w:r>
        <w:t>Gradients on Cross Entropy Loss</w:t>
      </w:r>
    </w:p>
    <w:p w14:paraId="5124CDB8" w14:textId="77777777" w:rsidR="005E26A9" w:rsidRDefault="00000000">
      <w:pPr>
        <w:pStyle w:val="FirstParagraph"/>
      </w:pPr>
      <w:r>
        <w:t xml:space="preserve">We will start by defining an objective function that defines "goodness" for our classifier. A common choice for classification is </w:t>
      </w:r>
      <w:hyperlink r:id="rId21">
        <w:r w:rsidR="005E26A9">
          <w:rPr>
            <w:rStyle w:val="Hyperlink"/>
          </w:rPr>
          <w:t>categorical cross-entropy loss</w:t>
        </w:r>
      </w:hyperlink>
      <w:r>
        <w:t xml:space="preserve"> or negative log-likelihood.</w:t>
      </w:r>
    </w:p>
    <w:p w14:paraId="5124CDB9" w14:textId="77777777" w:rsidR="005E26A9" w:rsidRDefault="00000000">
      <w:pPr>
        <w:pStyle w:val="BodyText"/>
      </w:pPr>
      <w:r>
        <w:t xml:space="preserve">A discussion or derivation of cross-entropy loss is beyond the scope of this class but a good introduction to it can be </w:t>
      </w:r>
      <w:hyperlink r:id="rId22">
        <w:r w:rsidR="005E26A9">
          <w:rPr>
            <w:rStyle w:val="Hyperlink"/>
          </w:rPr>
          <w:t>found here</w:t>
        </w:r>
      </w:hyperlink>
      <w:r>
        <w:t xml:space="preserve">. A discussion of what makes it superior to MSE for classification can be </w:t>
      </w:r>
      <w:hyperlink r:id="rId23">
        <w:r w:rsidR="005E26A9">
          <w:rPr>
            <w:rStyle w:val="Hyperlink"/>
          </w:rPr>
          <w:t>found here</w:t>
        </w:r>
      </w:hyperlink>
      <w:r>
        <w:t>. We will just focus on its properties instead.</w:t>
      </w:r>
    </w:p>
    <w:p w14:paraId="5124CDBA" w14:textId="77777777" w:rsidR="005E26A9" w:rsidRDefault="00000000">
      <w:pPr>
        <w:pStyle w:val="BodyText"/>
      </w:pPr>
      <w:r>
        <w:t xml:space="preserve">Letting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 the ground truth value of class </w:t>
      </w:r>
      <m:oMath>
        <m:r>
          <w:rPr>
            <w:rFonts w:ascii="Cambria Math" w:hAnsi="Cambria Math"/>
          </w:rPr>
          <m:t>i</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be our prediction of class </w:t>
      </w:r>
      <m:oMath>
        <m:r>
          <w:rPr>
            <w:rFonts w:ascii="Cambria Math" w:hAnsi="Cambria Math"/>
          </w:rPr>
          <m:t>i</m:t>
        </m:r>
      </m:oMath>
      <w:r>
        <w:t>, the cross-entropy loss is defined as:</w:t>
      </w:r>
    </w:p>
    <w:p w14:paraId="5124CDBB" w14:textId="77777777" w:rsidR="005E26A9"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5124CDBC" w14:textId="77777777" w:rsidR="005E26A9" w:rsidRDefault="00000000">
      <w:pPr>
        <w:pStyle w:val="FirstParagraph"/>
      </w:pPr>
      <w:r>
        <w:t>If the number of classes is 2 (which is the case here), we can expand this:</w:t>
      </w:r>
    </w:p>
    <w:p w14:paraId="5124CDBD" w14:textId="77777777" w:rsidR="005E26A9"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e>
              </m:d>
            </m:e>
          </m:d>
          <m:r>
            <w:rPr>
              <w:rFonts w:ascii="Cambria Math" w:hAnsi="Cambria Math"/>
            </w:rPr>
            <m:t> </m:t>
          </m:r>
        </m:oMath>
      </m:oMathPara>
    </w:p>
    <w:p w14:paraId="5124CDBE" w14:textId="77777777" w:rsidR="005E26A9" w:rsidRDefault="00000000">
      <w:pPr>
        <w:pStyle w:val="FirstParagraph"/>
      </w:pPr>
      <w:r>
        <w:t xml:space="preserve">Notice that as our probability for predicting the correct class approaches 1, the cross-entropy approaches 0. For example, if </w:t>
      </w:r>
      <m:oMath>
        <m:r>
          <w:rPr>
            <w:rFonts w:ascii="Cambria Math" w:hAnsi="Cambria Math"/>
          </w:rPr>
          <m:t>y</m:t>
        </m:r>
        <m:r>
          <m:rPr>
            <m:sty m:val="p"/>
          </m:rPr>
          <w:rPr>
            <w:rFonts w:ascii="Cambria Math" w:hAnsi="Cambria Math"/>
          </w:rPr>
          <m:t>=</m:t>
        </m:r>
        <m:r>
          <w:rPr>
            <w:rFonts w:ascii="Cambria Math" w:hAnsi="Cambria Math"/>
          </w:rPr>
          <m:t>1</m:t>
        </m:r>
      </m:oMath>
      <w:r>
        <w:t xml:space="preserve">, then as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0</m:t>
        </m:r>
      </m:oMath>
      <w:r>
        <w:t xml:space="preserve">. If our probability </w:t>
      </w:r>
      <w:r>
        <w:lastRenderedPageBreak/>
        <w:t xml:space="preserve">for the correct class approaches 0 (the exact wrong prediction), e.g. if </w:t>
      </w:r>
      <m:oMath>
        <m:r>
          <w:rPr>
            <w:rFonts w:ascii="Cambria Math" w:hAnsi="Cambria Math"/>
          </w:rPr>
          <m:t>y</m:t>
        </m:r>
        <m:r>
          <m:rPr>
            <m:sty m:val="p"/>
          </m:rPr>
          <w:rPr>
            <w:rFonts w:ascii="Cambria Math" w:hAnsi="Cambria Math"/>
          </w:rPr>
          <m:t>=</m:t>
        </m:r>
        <m:r>
          <w:rPr>
            <w:rFonts w:ascii="Cambria Math" w:hAnsi="Cambria Math"/>
          </w:rPr>
          <m:t>1</m:t>
        </m:r>
      </m:oMath>
      <w:r>
        <w:t xml:space="preserve"> and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t xml:space="preserve">, then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oMath>
      <w:r>
        <w:t>.</w:t>
      </w:r>
    </w:p>
    <w:p w14:paraId="5124CDBF" w14:textId="77777777" w:rsidR="005E26A9" w:rsidRDefault="00000000">
      <w:pPr>
        <w:pStyle w:val="BodyText"/>
      </w:pPr>
      <w:r>
        <w:t xml:space="preserve">This is true in the more general </w:t>
      </w:r>
      <m:oMath>
        <m:r>
          <w:rPr>
            <w:rFonts w:ascii="Cambria Math" w:hAnsi="Cambria Math"/>
          </w:rPr>
          <m:t>M</m:t>
        </m:r>
      </m:oMath>
      <w:r>
        <w:t xml:space="preserve">-class cross-entropy loss as well,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where if our prediction is very close to the true label, then the entropy loss is close to 0, whereas the more dissimilar the prediction is to the true class, the higher it is.</w:t>
      </w:r>
    </w:p>
    <w:p w14:paraId="5124CDC0" w14:textId="77777777" w:rsidR="005E26A9" w:rsidRDefault="00000000">
      <w:pPr>
        <w:pStyle w:val="BodyText"/>
      </w:pPr>
      <w:r>
        <w:rPr>
          <w:b/>
          <w:bCs/>
        </w:rPr>
        <w:t>Practical tip</w:t>
      </w:r>
      <w:r>
        <w:t xml:space="preserve">: in practice, a very small </w:t>
      </w:r>
      <m:oMath>
        <m:r>
          <w:rPr>
            <w:rFonts w:ascii="Cambria Math" w:hAnsi="Cambria Math"/>
          </w:rPr>
          <m:t>ϵ</m:t>
        </m:r>
      </m:oMath>
      <w:r>
        <w:t xml:space="preserve"> is added to the log, e.g. </w:t>
      </w:r>
      <m:oMath>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ϵ</m:t>
            </m:r>
          </m:e>
        </m:d>
      </m:oMath>
      <w:r>
        <w:t xml:space="preserve"> to avoid </w:t>
      </w:r>
      <m:oMath>
        <m:r>
          <m:rPr>
            <m:sty m:val="p"/>
          </m:rPr>
          <w:rPr>
            <w:rFonts w:ascii="Cambria Math" w:hAnsi="Cambria Math"/>
          </w:rPr>
          <m:t>log</m:t>
        </m:r>
        <m:r>
          <w:rPr>
            <w:rFonts w:ascii="Cambria Math" w:hAnsi="Cambria Math"/>
          </w:rPr>
          <m:t>0</m:t>
        </m:r>
      </m:oMath>
      <w:r>
        <w:t xml:space="preserve"> which is undefined.</w:t>
      </w:r>
      <w:r>
        <w:br/>
      </w:r>
      <w:r>
        <w:br/>
        <w:t xml:space="preserve">To optimize this objective, we will compute its gradients with respect to parameters </w:t>
      </w:r>
      <m:oMath>
        <m:r>
          <w:rPr>
            <w:rFonts w:ascii="Cambria Math" w:hAnsi="Cambria Math"/>
          </w:rPr>
          <m:t>W</m:t>
        </m:r>
      </m:oMath>
      <w:r>
        <w:t xml:space="preserve"> and </w:t>
      </w:r>
      <m:oMath>
        <m:r>
          <m:rPr>
            <m:sty m:val="b"/>
          </m:rPr>
          <w:rPr>
            <w:rFonts w:ascii="Cambria Math" w:hAnsi="Cambria Math"/>
          </w:rPr>
          <m:t>b</m:t>
        </m:r>
      </m:oMath>
    </w:p>
    <w:p w14:paraId="5124CDC1" w14:textId="77777777" w:rsidR="005E26A9" w:rsidRDefault="00000000">
      <w:pPr>
        <w:pStyle w:val="BodyText"/>
      </w:pPr>
      <w:r>
        <w:t xml:space="preserve">Before doing that, let’s redefine cross-entropy loss in matrix form. With a minibatch of input features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where </w:t>
      </w:r>
      <m:oMath>
        <m:r>
          <w:rPr>
            <w:rFonts w:ascii="Cambria Math" w:hAnsi="Cambria Math"/>
          </w:rPr>
          <m:t>N</m:t>
        </m:r>
      </m:oMath>
      <w:r>
        <w:t xml:space="preserve"> is the number of instances per batch (batch size), and </w:t>
      </w:r>
      <m:oMath>
        <m:r>
          <w:rPr>
            <w:rFonts w:ascii="Cambria Math" w:hAnsi="Cambria Math"/>
          </w:rPr>
          <m:t>d</m:t>
        </m:r>
      </m:oMath>
      <w:r>
        <w:t xml:space="preserve"> is the dimension of feature vectors, and each input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j</m:t>
            </m:r>
          </m:sub>
        </m:sSub>
      </m:oMath>
      <w:r>
        <w:t xml:space="preserve"> is a row vector of dimension </w:t>
      </w:r>
      <m:oMath>
        <m:r>
          <w:rPr>
            <w:rFonts w:ascii="Cambria Math" w:hAnsi="Cambria Math"/>
          </w:rPr>
          <m:t>d</m:t>
        </m:r>
      </m:oMath>
      <w:r>
        <w:t xml:space="preserve">. And the corresponding output from our network </w:t>
      </w: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acc>
                </m:e>
              </m:mr>
              <m:mr>
                <m:e>
                  <m:r>
                    <m:rPr>
                      <m:sty m:val="p"/>
                    </m:rPr>
                    <w:rPr>
                      <w:rFonts w:ascii="Cambria Math" w:hAnsi="Cambria Math"/>
                    </w:rPr>
                    <m:t>⋯</m:t>
                  </m:r>
                </m:e>
              </m:m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acc>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t xml:space="preserve"> and label matrix </w:t>
      </w:r>
      <m:oMath>
        <m:r>
          <m:rPr>
            <m:sty m:val="b"/>
          </m:rP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t xml:space="preserve">, with row vectors </w:t>
      </w:r>
      <m:oMath>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t xml:space="preserve"> as one-hot encoding of the class label, 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c</m:t>
            </m:r>
          </m:sup>
        </m:sSup>
      </m:oMath>
      <w:r>
        <w:t xml:space="preserve"> as the predicted probabilities assigned to each class. Then the loss can be expressed as</w:t>
      </w:r>
    </w:p>
    <w:p w14:paraId="5124CDC2"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cr m:val="script"/>
                    <m:sty m:val="p"/>
                  </m:rPr>
                  <w:rPr>
                    <w:rFonts w:ascii="Cambria Math" w:hAnsi="Cambria Math"/>
                  </w:rPr>
                  <m:t>L</m:t>
                </m:r>
                <m:d>
                  <m:dPr>
                    <m:ctrlPr>
                      <w:rPr>
                        <w:rFonts w:ascii="Cambria Math" w:hAnsi="Cambria Math"/>
                      </w:rPr>
                    </m:ctrlPr>
                  </m:dPr>
                  <m:e>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r>
                          <m:rPr>
                            <m:nor/>
                          </m:rPr>
                          <m:t>sum</m:t>
                        </m:r>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e>
                        </m:d>
                      </m:e>
                    </m:d>
                  </m:e>
                </m:nary>
              </m:e>
            </m:mr>
          </m:m>
        </m:oMath>
      </m:oMathPara>
    </w:p>
    <w:p w14:paraId="5124CDC3" w14:textId="77777777" w:rsidR="005E26A9" w:rsidRDefault="00000000">
      <w:pPr>
        <w:pStyle w:val="FirstParagraph"/>
      </w:pPr>
      <w:r>
        <w:t xml:space="preserve">where </w:t>
      </w:r>
      <m:oMath>
        <m:r>
          <m:rPr>
            <m:nor/>
          </m:rPr>
          <m:t>sum</m:t>
        </m:r>
      </m:oMath>
      <w:r>
        <w:t xml:space="preserve"> denotes the summation over all elements of the vector, </w:t>
      </w:r>
      <m:oMath>
        <m:r>
          <m:rPr>
            <m:sty m:val="p"/>
          </m:rPr>
          <w:rPr>
            <w:rFonts w:ascii="Cambria Math" w:hAnsi="Cambria Math"/>
          </w:rPr>
          <m:t>log</m:t>
        </m:r>
      </m:oMath>
      <w:r>
        <w:t xml:space="preserve"> and </w:t>
      </w:r>
      <m:oMath>
        <m:r>
          <m:rPr>
            <m:sty m:val="p"/>
          </m:rPr>
          <w:rPr>
            <w:rFonts w:ascii="Cambria Math" w:hAnsi="Cambria Math"/>
          </w:rPr>
          <m:t>⋅</m:t>
        </m:r>
      </m:oMath>
      <w:r>
        <w:t xml:space="preserve"> are all </w:t>
      </w:r>
      <w:proofErr w:type="gramStart"/>
      <w:r>
        <w:t>element-wise</w:t>
      </w:r>
      <w:proofErr w:type="gramEnd"/>
      <w:r>
        <w:t>.</w:t>
      </w:r>
    </w:p>
    <w:p w14:paraId="5124CDC4" w14:textId="77777777" w:rsidR="005E26A9" w:rsidRDefault="00000000">
      <w:pPr>
        <w:pStyle w:val="BodyText"/>
      </w:pPr>
      <w:r>
        <w:t xml:space="preserve">After doing the derivations, we obtain the gradient with respect to </w:t>
      </w:r>
      <m:oMath>
        <m:r>
          <w:rPr>
            <w:rFonts w:ascii="Cambria Math" w:hAnsi="Cambria Math"/>
          </w:rPr>
          <m:t>W</m:t>
        </m:r>
      </m:oMath>
      <w:r>
        <w:t xml:space="preserve"> and </w:t>
      </w:r>
      <m:oMath>
        <m:r>
          <m:rPr>
            <m:sty m:val="b"/>
          </m:rPr>
          <w:rPr>
            <w:rFonts w:ascii="Cambria Math" w:hAnsi="Cambria Math"/>
          </w:rPr>
          <m:t>b</m:t>
        </m:r>
      </m:oMath>
      <w:r>
        <w:t>:</w:t>
      </w:r>
    </w:p>
    <w:p w14:paraId="5124CDC5" w14:textId="77777777" w:rsidR="005E26A9"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d>
                  </m:e>
                </m:nary>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nary>
              </m:e>
            </m:mr>
          </m:m>
        </m:oMath>
      </m:oMathPara>
    </w:p>
    <w:p w14:paraId="5124CDC6" w14:textId="77777777" w:rsidR="005E26A9" w:rsidRDefault="00000000">
      <w:pPr>
        <w:pStyle w:val="FirstParagraph"/>
      </w:pPr>
      <w:r>
        <w:t xml:space="preserve">Verify the correctness of this gradient in your own time! :), or check out this </w:t>
      </w:r>
      <w:hyperlink r:id="rId24">
        <w:r w:rsidR="005E26A9">
          <w:rPr>
            <w:rStyle w:val="Hyperlink"/>
          </w:rPr>
          <w:t>great tutorial</w:t>
        </w:r>
      </w:hyperlink>
      <w:r>
        <w:t xml:space="preserve"> for the derivation. Note that because </w:t>
      </w:r>
      <m:oMath>
        <m:r>
          <w:rPr>
            <w:rFonts w:ascii="Cambria Math" w:hAnsi="Cambria Math"/>
          </w:rPr>
          <m:t>W</m:t>
        </m:r>
      </m:oMath>
      <w:r>
        <w:t xml:space="preserve"> is a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t xml:space="preserve"> matrix, </w:t>
      </w: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oMath>
      <w:r>
        <w:t xml:space="preserve"> too.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oMath>
      <w:r>
        <w:t xml:space="preserve"> is therefore </w:t>
      </w:r>
      <w:r>
        <w:lastRenderedPageBreak/>
        <w:t xml:space="preserve">the </w:t>
      </w:r>
      <w:r>
        <w:rPr>
          <w:b/>
          <w:bCs/>
        </w:rPr>
        <w:t>outer product</w:t>
      </w:r>
      <w:r>
        <w:t xml:space="preserve"> between the error vector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oMath>
      <w:r>
        <w:t xml:space="preserve"> (</w:t>
      </w:r>
      <m:oMath>
        <m:r>
          <w:rPr>
            <w:rFonts w:ascii="Cambria Math" w:hAnsi="Cambria Math"/>
          </w:rPr>
          <m:t>c</m:t>
        </m:r>
      </m:oMath>
      <w:r>
        <w:t xml:space="preserve"> elements) and the input vector </w:t>
      </w:r>
      <m:oMath>
        <m:r>
          <m:rPr>
            <m:sty m:val="b"/>
          </m:rPr>
          <w:rPr>
            <w:rFonts w:ascii="Cambria Math" w:hAnsi="Cambria Math"/>
          </w:rPr>
          <m:t>x</m:t>
        </m:r>
      </m:oMath>
      <w:r>
        <w:t xml:space="preserve"> (</w:t>
      </w:r>
      <m:oMath>
        <m:r>
          <w:rPr>
            <w:rFonts w:ascii="Cambria Math" w:hAnsi="Cambria Math"/>
          </w:rPr>
          <m:t>d</m:t>
        </m:r>
      </m:oMath>
      <w:r>
        <w:t xml:space="preserve"> elements).</w:t>
      </w:r>
    </w:p>
    <w:p w14:paraId="5124CDC7" w14:textId="77777777" w:rsidR="005E26A9" w:rsidRDefault="00000000">
      <w:pPr>
        <w:pStyle w:val="BodyText"/>
      </w:pPr>
      <w:r>
        <w:t>For more efficiency, we can write the above expression in matrix form:</w:t>
      </w:r>
    </w:p>
    <w:p w14:paraId="5124CDC8"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
        </m:oMath>
      </m:oMathPara>
    </w:p>
    <w:p w14:paraId="5124CDC9" w14:textId="77777777" w:rsidR="005E26A9" w:rsidRDefault="00000000">
      <w:pPr>
        <w:pStyle w:val="FirstParagraph"/>
      </w:pPr>
      <w:r>
        <w:t>Now, let’s put all these together and implement a function for the gradient and loss calculation:</w:t>
      </w:r>
      <w:r>
        <w:br/>
      </w:r>
      <w:r>
        <w:br/>
      </w:r>
      <w:r>
        <w:rPr>
          <w:b/>
          <w:bCs/>
        </w:rPr>
        <w:t>TODOs</w:t>
      </w:r>
      <w:r>
        <w:t xml:space="preserve">: Read and complete the missing lines in </w:t>
      </w:r>
      <w:proofErr w:type="spellStart"/>
      <w:r>
        <w:rPr>
          <w:rStyle w:val="VerbatimChar"/>
        </w:rPr>
        <w:t>gradient_loss</w:t>
      </w:r>
      <w:proofErr w:type="spellEnd"/>
      <w:r>
        <w:t xml:space="preserve"> function of the </w:t>
      </w:r>
      <w:proofErr w:type="spellStart"/>
      <w:r>
        <w:rPr>
          <w:rStyle w:val="VerbatimChar"/>
        </w:rPr>
        <w:t>SentimentClassifier</w:t>
      </w:r>
      <w:proofErr w:type="spellEnd"/>
      <w:r>
        <w:t xml:space="preserve"> class in </w:t>
      </w:r>
      <w:r>
        <w:rPr>
          <w:rStyle w:val="VerbatimChar"/>
        </w:rPr>
        <w:t>gradient_descent.py</w:t>
      </w:r>
      <w:r>
        <w:t xml:space="preserve"> to calculate the gradients of the weights and biases of the linear layer, as well as the cross entropy loss.</w:t>
      </w:r>
      <w:r>
        <w:br/>
      </w:r>
      <w:r>
        <w:rPr>
          <w:b/>
          <w:bCs/>
        </w:rPr>
        <w:t>Hint</w:t>
      </w:r>
      <w:r>
        <w:t xml:space="preserve">: refer to </w:t>
      </w:r>
      <w:hyperlink w:anchor="eq:grad_w">
        <w:r w:rsidR="005E26A9">
          <w:rPr>
            <w:rStyle w:val="Hyperlink"/>
          </w:rPr>
          <w:t>[</w:t>
        </w:r>
        <w:proofErr w:type="spellStart"/>
        <w:r w:rsidR="005E26A9">
          <w:rPr>
            <w:rStyle w:val="Hyperlink"/>
          </w:rPr>
          <w:t>eq:grad_w</w:t>
        </w:r>
        <w:proofErr w:type="spellEnd"/>
        <w:r w:rsidR="005E26A9">
          <w:rPr>
            <w:rStyle w:val="Hyperlink"/>
          </w:rPr>
          <w:t>]</w:t>
        </w:r>
      </w:hyperlink>
      <w:r>
        <w:t xml:space="preserve"> and </w:t>
      </w:r>
      <w:hyperlink w:anchor="eq:grad_b">
        <w:r w:rsidR="005E26A9">
          <w:rPr>
            <w:rStyle w:val="Hyperlink"/>
          </w:rPr>
          <w:t>[</w:t>
        </w:r>
        <w:proofErr w:type="spellStart"/>
        <w:r w:rsidR="005E26A9">
          <w:rPr>
            <w:rStyle w:val="Hyperlink"/>
          </w:rPr>
          <w:t>eq:grad_b</w:t>
        </w:r>
        <w:proofErr w:type="spellEnd"/>
        <w:r w:rsidR="005E26A9">
          <w:rPr>
            <w:rStyle w:val="Hyperlink"/>
          </w:rPr>
          <w:t>]</w:t>
        </w:r>
      </w:hyperlink>
      <w:r>
        <w:t xml:space="preserve"> for the gradient calculation formulas, and </w:t>
      </w:r>
      <w:hyperlink w:anchor="eq:ce">
        <w:r w:rsidR="005E26A9">
          <w:rPr>
            <w:rStyle w:val="Hyperlink"/>
          </w:rPr>
          <w:t>[</w:t>
        </w:r>
        <w:proofErr w:type="spellStart"/>
        <w:r w:rsidR="005E26A9">
          <w:rPr>
            <w:rStyle w:val="Hyperlink"/>
          </w:rPr>
          <w:t>eq:ce</w:t>
        </w:r>
        <w:proofErr w:type="spellEnd"/>
        <w:r w:rsidR="005E26A9">
          <w:rPr>
            <w:rStyle w:val="Hyperlink"/>
          </w:rPr>
          <w:t>]</w:t>
        </w:r>
      </w:hyperlink>
      <w:r>
        <w:t xml:space="preserve"> for cross-entropy loss calculation. Also, note that the weight matrix that is stored in </w:t>
      </w:r>
      <w:proofErr w:type="spellStart"/>
      <w:proofErr w:type="gramStart"/>
      <w:r>
        <w:rPr>
          <w:rStyle w:val="VerbatimChar"/>
        </w:rPr>
        <w:t>nn.Linear</w:t>
      </w:r>
      <w:proofErr w:type="spellEnd"/>
      <w:proofErr w:type="gramEnd"/>
      <w:r>
        <w:t xml:space="preserve"> is </w:t>
      </w:r>
      <w:proofErr w:type="gramStart"/>
      <w:r>
        <w:t>actually in</w:t>
      </w:r>
      <w:proofErr w:type="gramEnd"/>
      <w:r>
        <w:t xml:space="preserve"> the shape of </w:t>
      </w:r>
      <m:oMath>
        <m:r>
          <w:rPr>
            <w:rFonts w:ascii="Cambria Math" w:hAnsi="Cambria Math"/>
          </w:rPr>
          <m:t>c</m:t>
        </m:r>
        <m:r>
          <m:rPr>
            <m:sty m:val="p"/>
          </m:rPr>
          <w:rPr>
            <w:rFonts w:ascii="Cambria Math" w:hAnsi="Cambria Math"/>
          </w:rPr>
          <m:t>×</m:t>
        </m:r>
        <m:r>
          <w:rPr>
            <w:rFonts w:ascii="Cambria Math" w:hAnsi="Cambria Math"/>
          </w:rPr>
          <m:t>d</m:t>
        </m:r>
      </m:oMath>
      <w:r>
        <w:t>, so you probably need to take a transpose of your gradient calculation.</w:t>
      </w:r>
    </w:p>
    <w:p w14:paraId="5124CDCA" w14:textId="77777777" w:rsidR="005E26A9" w:rsidRDefault="00000000">
      <w:pPr>
        <w:pStyle w:val="Heading3"/>
      </w:pPr>
      <w:bookmarkStart w:id="24" w:name="gradient-descent"/>
      <w:bookmarkEnd w:id="23"/>
      <w:r>
        <w:t>Gradient Descent</w:t>
      </w:r>
    </w:p>
    <w:p w14:paraId="3CD3B3D2" w14:textId="5387BE6B" w:rsidR="00327D84" w:rsidRDefault="00000000" w:rsidP="00327D84">
      <w:pPr>
        <w:pStyle w:val="FirstParagraph"/>
      </w:pPr>
      <w:r>
        <w:t>Remember the gradient descent calculation we learned in class, with the gradient and loss calculation we just implemented, we can now optimize our classifier with gradient descent.</w:t>
      </w:r>
      <w:r>
        <w:br/>
      </w:r>
      <w:r>
        <w:br/>
      </w:r>
      <w:r>
        <w:rPr>
          <w:b/>
          <w:bCs/>
        </w:rPr>
        <w:t>TODOs</w:t>
      </w:r>
      <w:r>
        <w:t xml:space="preserve"> Read and complete the missing lines in </w:t>
      </w:r>
      <w:r>
        <w:rPr>
          <w:rStyle w:val="VerbatimChar"/>
        </w:rPr>
        <w:t>train</w:t>
      </w:r>
      <w:r>
        <w:t xml:space="preserve"> function in </w:t>
      </w:r>
      <w:r>
        <w:rPr>
          <w:rStyle w:val="VerbatimChar"/>
        </w:rPr>
        <w:t>gradient_descent.py</w:t>
      </w:r>
      <w:r>
        <w:t xml:space="preserve">, to perform gradient updates on weights and biases, with the given </w:t>
      </w:r>
      <w:proofErr w:type="spellStart"/>
      <w:r>
        <w:rPr>
          <w:rStyle w:val="VerbatimChar"/>
        </w:rPr>
        <w:t>learning_rate</w:t>
      </w:r>
      <w:proofErr w:type="spellEnd"/>
      <w:r>
        <w:t xml:space="preserve">. Once you finish, run the </w:t>
      </w:r>
      <w:proofErr w:type="spellStart"/>
      <w:r>
        <w:rPr>
          <w:rStyle w:val="VerbatimChar"/>
        </w:rPr>
        <w:t>single_run_back_prop</w:t>
      </w:r>
      <w:proofErr w:type="spellEnd"/>
      <w:r>
        <w:t xml:space="preserve"> in </w:t>
      </w:r>
      <w:r>
        <w:rPr>
          <w:rStyle w:val="VerbatimChar"/>
        </w:rPr>
        <w:t>main.py</w:t>
      </w:r>
      <w:r>
        <w:t xml:space="preserve"> to train the model and paste the plot here.</w:t>
      </w:r>
      <w:r>
        <w:br/>
      </w:r>
      <w:r>
        <w:rPr>
          <w:b/>
          <w:bCs/>
        </w:rPr>
        <w:t>Hint</w:t>
      </w:r>
      <w:r>
        <w:t xml:space="preserve">: you can access the weights and biases of the linear layer with </w:t>
      </w:r>
      <w:proofErr w:type="spellStart"/>
      <w:proofErr w:type="gramStart"/>
      <w:r>
        <w:rPr>
          <w:rStyle w:val="VerbatimChar"/>
        </w:rPr>
        <w:t>model.linear</w:t>
      </w:r>
      <w:proofErr w:type="gramEnd"/>
      <w:r>
        <w:rPr>
          <w:rStyle w:val="VerbatimChar"/>
        </w:rPr>
        <w:t>.weight</w:t>
      </w:r>
      <w:proofErr w:type="spellEnd"/>
      <w:r>
        <w:t xml:space="preserve"> and </w:t>
      </w:r>
      <w:proofErr w:type="spellStart"/>
      <w:proofErr w:type="gramStart"/>
      <w:r>
        <w:rPr>
          <w:rStyle w:val="VerbatimChar"/>
        </w:rPr>
        <w:t>model.linear</w:t>
      </w:r>
      <w:proofErr w:type="gramEnd"/>
      <w:r>
        <w:rPr>
          <w:rStyle w:val="VerbatimChar"/>
        </w:rPr>
        <w:t>.bias</w:t>
      </w:r>
      <w:proofErr w:type="spellEnd"/>
      <w:r>
        <w:t>, respectively.</w:t>
      </w:r>
    </w:p>
    <w:p w14:paraId="65ABC512" w14:textId="48854C7A" w:rsidR="00F32C8B" w:rsidRDefault="00F32C8B" w:rsidP="00F32C8B">
      <w:pPr>
        <w:pStyle w:val="BodyText"/>
      </w:pPr>
      <w:r w:rsidRPr="00F32C8B">
        <w:lastRenderedPageBreak/>
        <w:drawing>
          <wp:anchor distT="0" distB="0" distL="114300" distR="114300" simplePos="0" relativeHeight="251658240" behindDoc="0" locked="0" layoutInCell="1" allowOverlap="1" wp14:anchorId="070ECCD6" wp14:editId="234C2027">
            <wp:simplePos x="0" y="0"/>
            <wp:positionH relativeFrom="column">
              <wp:posOffset>0</wp:posOffset>
            </wp:positionH>
            <wp:positionV relativeFrom="paragraph">
              <wp:posOffset>-1270</wp:posOffset>
            </wp:positionV>
            <wp:extent cx="3434715" cy="2575560"/>
            <wp:effectExtent l="0" t="0" r="0" b="0"/>
            <wp:wrapSquare wrapText="bothSides"/>
            <wp:docPr id="8201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8154" name=""/>
                    <pic:cNvPicPr/>
                  </pic:nvPicPr>
                  <pic:blipFill>
                    <a:blip r:embed="rId25">
                      <a:extLst>
                        <a:ext uri="{28A0092B-C50C-407E-A947-70E740481C1C}">
                          <a14:useLocalDpi xmlns:a14="http://schemas.microsoft.com/office/drawing/2010/main" val="0"/>
                        </a:ext>
                      </a:extLst>
                    </a:blip>
                    <a:stretch>
                      <a:fillRect/>
                    </a:stretch>
                  </pic:blipFill>
                  <pic:spPr>
                    <a:xfrm>
                      <a:off x="0" y="0"/>
                      <a:ext cx="3434715" cy="2575560"/>
                    </a:xfrm>
                    <a:prstGeom prst="rect">
                      <a:avLst/>
                    </a:prstGeom>
                  </pic:spPr>
                </pic:pic>
              </a:graphicData>
            </a:graphic>
          </wp:anchor>
        </w:drawing>
      </w:r>
    </w:p>
    <w:p w14:paraId="2D33DA51" w14:textId="21B74724" w:rsidR="00B30C06" w:rsidRDefault="00B30C06" w:rsidP="00F32C8B">
      <w:pPr>
        <w:pStyle w:val="BodyText"/>
      </w:pPr>
      <w:r>
        <w:t>As we can see from the graph the training and dev</w:t>
      </w:r>
      <w:r w:rsidR="00394C3E">
        <w:t xml:space="preserve"> lines are decreasing </w:t>
      </w:r>
      <w:r w:rsidR="004E19C8">
        <w:t>steadily</w:t>
      </w:r>
      <w:r w:rsidR="00394C3E">
        <w:t xml:space="preserve"> across the different epochs telling us that the model is learning</w:t>
      </w:r>
      <w:r w:rsidR="001A4CF3">
        <w:t xml:space="preserve">. </w:t>
      </w:r>
      <w:r w:rsidR="004E19C8">
        <w:t>Even though</w:t>
      </w:r>
      <w:r w:rsidR="001A4CF3">
        <w:t xml:space="preserve"> there are some fluctuations in the dev as opposed to the training</w:t>
      </w:r>
      <w:r w:rsidR="004E19C8">
        <w:t xml:space="preserve"> they both decrease almost parallel to each other.</w:t>
      </w:r>
      <w:r w:rsidR="00EA0145">
        <w:t xml:space="preserve"> </w:t>
      </w:r>
      <w:proofErr w:type="gramStart"/>
      <w:r w:rsidR="00EA0145">
        <w:t>Moreover</w:t>
      </w:r>
      <w:proofErr w:type="gramEnd"/>
      <w:r w:rsidR="00EA0145">
        <w:t xml:space="preserve"> the close gap between the dev and the training set </w:t>
      </w:r>
      <w:proofErr w:type="gramStart"/>
      <w:r w:rsidR="00EA0145">
        <w:t>indicate</w:t>
      </w:r>
      <w:proofErr w:type="gramEnd"/>
      <w:r w:rsidR="00EA0145">
        <w:t xml:space="preserve"> that </w:t>
      </w:r>
      <w:r w:rsidR="006E34A5">
        <w:t>the model does not significantly overfit.</w:t>
      </w:r>
      <w:r w:rsidR="00EA0145">
        <w:t xml:space="preserve"> </w:t>
      </w:r>
    </w:p>
    <w:p w14:paraId="306520B0" w14:textId="77777777" w:rsidR="00B30C06" w:rsidRDefault="00B30C06" w:rsidP="00F32C8B">
      <w:pPr>
        <w:pStyle w:val="BodyText"/>
      </w:pPr>
    </w:p>
    <w:p w14:paraId="2FFD5CF5" w14:textId="77777777" w:rsidR="00B30C06" w:rsidRDefault="00B30C06" w:rsidP="00F32C8B">
      <w:pPr>
        <w:pStyle w:val="BodyText"/>
      </w:pPr>
    </w:p>
    <w:p w14:paraId="233215D1" w14:textId="77777777" w:rsidR="00B30C06" w:rsidRPr="00F32C8B" w:rsidRDefault="00B30C06" w:rsidP="00F32C8B">
      <w:pPr>
        <w:pStyle w:val="BodyText"/>
      </w:pPr>
    </w:p>
    <w:p w14:paraId="5124CDCC" w14:textId="77777777" w:rsidR="005E26A9" w:rsidRDefault="00000000">
      <w:pPr>
        <w:pStyle w:val="Heading1"/>
      </w:pPr>
      <w:bookmarkStart w:id="25" w:name="optional-feedback"/>
      <w:bookmarkEnd w:id="11"/>
      <w:bookmarkEnd w:id="20"/>
      <w:bookmarkEnd w:id="24"/>
      <w:r>
        <w:t>Optional Feedback</w:t>
      </w:r>
    </w:p>
    <w:p w14:paraId="5124CDCD" w14:textId="77777777" w:rsidR="005E26A9" w:rsidRDefault="00000000">
      <w:pPr>
        <w:pStyle w:val="FirstParagraph"/>
      </w:pPr>
      <w:r>
        <w:t>Have feedback for this assignment? Found something confusing? We’d love to hear from you!</w:t>
      </w:r>
      <w:bookmarkEnd w:id="25"/>
    </w:p>
    <w:sectPr w:rsidR="005E26A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F820" w14:textId="77777777" w:rsidR="000E4B32" w:rsidRDefault="000E4B32">
      <w:pPr>
        <w:spacing w:after="0"/>
      </w:pPr>
      <w:r>
        <w:separator/>
      </w:r>
    </w:p>
  </w:endnote>
  <w:endnote w:type="continuationSeparator" w:id="0">
    <w:p w14:paraId="061BC220" w14:textId="77777777" w:rsidR="000E4B32" w:rsidRDefault="000E4B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714D5" w14:textId="77777777" w:rsidR="000E4B32" w:rsidRDefault="000E4B32">
      <w:pPr>
        <w:spacing w:after="0"/>
      </w:pPr>
      <w:r>
        <w:separator/>
      </w:r>
    </w:p>
  </w:footnote>
  <w:footnote w:type="continuationSeparator" w:id="0">
    <w:p w14:paraId="34E7FFE1" w14:textId="77777777" w:rsidR="000E4B32" w:rsidRDefault="000E4B32">
      <w:pPr>
        <w:spacing w:after="0"/>
      </w:pPr>
      <w:r>
        <w:continuationSeparator/>
      </w:r>
    </w:p>
  </w:footnote>
  <w:footnote w:id="1">
    <w:p w14:paraId="5124CDCE" w14:textId="77777777" w:rsidR="005E26A9" w:rsidRDefault="00000000">
      <w:pPr>
        <w:pStyle w:val="FootnoteText"/>
      </w:pPr>
      <w:r>
        <w:rPr>
          <w:rStyle w:val="FootnoteReference"/>
        </w:rPr>
        <w:footnoteRef/>
      </w:r>
      <w:r>
        <w:t xml:space="preserve"> </w:t>
      </w:r>
      <w:hyperlink r:id="rId1">
        <w:r w:rsidR="005E26A9">
          <w:rPr>
            <w:rStyle w:val="Hyperlink"/>
          </w:rPr>
          <w:t>https://en.wikipedia.org/wiki/Jacobian_matrix_and_determinant</w:t>
        </w:r>
      </w:hyperlink>
    </w:p>
  </w:footnote>
  <w:footnote w:id="2">
    <w:p w14:paraId="5124CDCF" w14:textId="77777777" w:rsidR="005E26A9" w:rsidRDefault="00000000">
      <w:pPr>
        <w:pStyle w:val="FootnoteText"/>
      </w:pPr>
      <w:r>
        <w:rPr>
          <w:rStyle w:val="FootnoteReference"/>
        </w:rPr>
        <w:footnoteRef/>
      </w:r>
      <w:r>
        <w:t xml:space="preserve"> Question credit: “Introduction to Natural Language Processing” by J. Eisenstein.</w:t>
      </w:r>
    </w:p>
  </w:footnote>
  <w:footnote w:id="3">
    <w:p w14:paraId="5124CDD0" w14:textId="77777777" w:rsidR="005E26A9" w:rsidRDefault="00000000">
      <w:pPr>
        <w:pStyle w:val="FootnoteText"/>
      </w:pPr>
      <w:r>
        <w:rPr>
          <w:rStyle w:val="FootnoteReference"/>
        </w:rPr>
        <w:footnoteRef/>
      </w:r>
      <w:r>
        <w:t xml:space="preserve"> we count n-gram status within sentence boundary</w:t>
      </w:r>
    </w:p>
  </w:footnote>
  <w:footnote w:id="4">
    <w:p w14:paraId="5124CDD1" w14:textId="77777777" w:rsidR="005E26A9" w:rsidRDefault="00000000">
      <w:pPr>
        <w:pStyle w:val="FootnoteText"/>
      </w:pPr>
      <w:r>
        <w:rPr>
          <w:rStyle w:val="FootnoteReference"/>
        </w:rPr>
        <w:footnoteRef/>
      </w:r>
      <w:r>
        <w:t xml:space="preserve"> in our case of trigram LM, we require the prefix to have </w:t>
      </w:r>
      <m:oMath>
        <m:r>
          <m:rPr>
            <m:sty m:val="p"/>
          </m:rPr>
          <w:rPr>
            <w:rFonts w:ascii="Cambria Math" w:hAnsi="Cambria Math"/>
          </w:rPr>
          <m:t>≥</m:t>
        </m:r>
        <m:r>
          <w:rPr>
            <w:rFonts w:ascii="Cambria Math" w:hAnsi="Cambria Math"/>
          </w:rPr>
          <m:t>2</m:t>
        </m:r>
      </m:oMath>
      <w:r>
        <w:t xml:space="preserve"> tokens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C2D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8080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9AF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4F635EB5"/>
    <w:multiLevelType w:val="hybridMultilevel"/>
    <w:tmpl w:val="A4A4CC40"/>
    <w:lvl w:ilvl="0" w:tplc="5568D5C0">
      <w:start w:val="256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322707">
    <w:abstractNumId w:val="0"/>
  </w:num>
  <w:num w:numId="2" w16cid:durableId="1074934390">
    <w:abstractNumId w:val="1"/>
  </w:num>
  <w:num w:numId="3" w16cid:durableId="161351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767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5985032">
    <w:abstractNumId w:val="1"/>
  </w:num>
  <w:num w:numId="6" w16cid:durableId="1312559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807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905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8233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8274305">
    <w:abstractNumId w:val="1"/>
  </w:num>
  <w:num w:numId="11" w16cid:durableId="2004972659">
    <w:abstractNumId w:val="1"/>
  </w:num>
  <w:num w:numId="12" w16cid:durableId="1116100881">
    <w:abstractNumId w:val="1"/>
  </w:num>
  <w:num w:numId="13" w16cid:durableId="2133744897">
    <w:abstractNumId w:val="1"/>
  </w:num>
  <w:num w:numId="14" w16cid:durableId="524177353">
    <w:abstractNumId w:val="1"/>
  </w:num>
  <w:num w:numId="15" w16cid:durableId="1025911233">
    <w:abstractNumId w:val="1"/>
  </w:num>
  <w:num w:numId="16" w16cid:durableId="1917861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A9"/>
    <w:rsid w:val="00043766"/>
    <w:rsid w:val="00084D61"/>
    <w:rsid w:val="000B2611"/>
    <w:rsid w:val="000E4B32"/>
    <w:rsid w:val="00145EE5"/>
    <w:rsid w:val="00154A8C"/>
    <w:rsid w:val="001645E0"/>
    <w:rsid w:val="00171F3C"/>
    <w:rsid w:val="00186FEE"/>
    <w:rsid w:val="001946AF"/>
    <w:rsid w:val="001A4CF3"/>
    <w:rsid w:val="001E3E7D"/>
    <w:rsid w:val="002205B9"/>
    <w:rsid w:val="00235C6A"/>
    <w:rsid w:val="00251718"/>
    <w:rsid w:val="00296DF7"/>
    <w:rsid w:val="00327D84"/>
    <w:rsid w:val="0034497D"/>
    <w:rsid w:val="00394C3E"/>
    <w:rsid w:val="003B4A4F"/>
    <w:rsid w:val="00400AD5"/>
    <w:rsid w:val="004139ED"/>
    <w:rsid w:val="004200B8"/>
    <w:rsid w:val="0042091F"/>
    <w:rsid w:val="00431787"/>
    <w:rsid w:val="00475817"/>
    <w:rsid w:val="00485149"/>
    <w:rsid w:val="004A62F5"/>
    <w:rsid w:val="004D46BD"/>
    <w:rsid w:val="004D7DC3"/>
    <w:rsid w:val="004E19C8"/>
    <w:rsid w:val="004F3D77"/>
    <w:rsid w:val="005554F1"/>
    <w:rsid w:val="00563125"/>
    <w:rsid w:val="005901CA"/>
    <w:rsid w:val="005E26A9"/>
    <w:rsid w:val="006742AF"/>
    <w:rsid w:val="00680FDD"/>
    <w:rsid w:val="006B737C"/>
    <w:rsid w:val="006E34A5"/>
    <w:rsid w:val="00722802"/>
    <w:rsid w:val="00792F95"/>
    <w:rsid w:val="007C7C67"/>
    <w:rsid w:val="007E0172"/>
    <w:rsid w:val="007E2851"/>
    <w:rsid w:val="0080477C"/>
    <w:rsid w:val="008500C2"/>
    <w:rsid w:val="00876309"/>
    <w:rsid w:val="008A1D12"/>
    <w:rsid w:val="008B5FEC"/>
    <w:rsid w:val="008D6A01"/>
    <w:rsid w:val="009A0B18"/>
    <w:rsid w:val="00A12D0F"/>
    <w:rsid w:val="00A4643E"/>
    <w:rsid w:val="00AF3820"/>
    <w:rsid w:val="00B30C06"/>
    <w:rsid w:val="00B33091"/>
    <w:rsid w:val="00B40A64"/>
    <w:rsid w:val="00B42444"/>
    <w:rsid w:val="00B47667"/>
    <w:rsid w:val="00B5595E"/>
    <w:rsid w:val="00BE2B18"/>
    <w:rsid w:val="00C33FB1"/>
    <w:rsid w:val="00CA4DBD"/>
    <w:rsid w:val="00CB1BB6"/>
    <w:rsid w:val="00CC03B4"/>
    <w:rsid w:val="00CD3FB9"/>
    <w:rsid w:val="00D710A3"/>
    <w:rsid w:val="00D8776B"/>
    <w:rsid w:val="00DD67CA"/>
    <w:rsid w:val="00E11F7D"/>
    <w:rsid w:val="00E37930"/>
    <w:rsid w:val="00E61844"/>
    <w:rsid w:val="00E72D42"/>
    <w:rsid w:val="00EA0145"/>
    <w:rsid w:val="00EB674C"/>
    <w:rsid w:val="00EC2B0B"/>
    <w:rsid w:val="00EE408D"/>
    <w:rsid w:val="00F202F5"/>
    <w:rsid w:val="00F32C8B"/>
    <w:rsid w:val="00F64071"/>
    <w:rsid w:val="00FB4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CD38"/>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1D12"/>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5149"/>
    <w:pPr>
      <w:tabs>
        <w:tab w:val="center" w:pos="4680"/>
        <w:tab w:val="right" w:pos="9360"/>
      </w:tabs>
      <w:spacing w:after="0"/>
    </w:pPr>
  </w:style>
  <w:style w:type="character" w:customStyle="1" w:styleId="HeaderChar">
    <w:name w:val="Header Char"/>
    <w:basedOn w:val="DefaultParagraphFont"/>
    <w:link w:val="Header"/>
    <w:rsid w:val="00485149"/>
  </w:style>
  <w:style w:type="paragraph" w:styleId="Footer">
    <w:name w:val="footer"/>
    <w:basedOn w:val="Normal"/>
    <w:link w:val="FooterChar"/>
    <w:rsid w:val="00485149"/>
    <w:pPr>
      <w:tabs>
        <w:tab w:val="center" w:pos="4680"/>
        <w:tab w:val="right" w:pos="9360"/>
      </w:tabs>
      <w:spacing w:after="0"/>
    </w:pPr>
  </w:style>
  <w:style w:type="character" w:customStyle="1" w:styleId="FooterChar">
    <w:name w:val="Footer Char"/>
    <w:basedOn w:val="DefaultParagraphFont"/>
    <w:link w:val="Footer"/>
    <w:rsid w:val="00485149"/>
  </w:style>
  <w:style w:type="character" w:styleId="PlaceholderText">
    <w:name w:val="Placeholder Text"/>
    <w:basedOn w:val="DefaultParagraphFont"/>
    <w:rsid w:val="007C7C67"/>
    <w:rPr>
      <w:color w:val="666666"/>
    </w:rPr>
  </w:style>
  <w:style w:type="character" w:styleId="FollowedHyperlink">
    <w:name w:val="FollowedHyperlink"/>
    <w:basedOn w:val="DefaultParagraphFont"/>
    <w:rsid w:val="00BE2B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clanthology.org/W07-0733/" TargetMode="External"/><Relationship Id="rId18" Type="http://schemas.openxmlformats.org/officeDocument/2006/relationships/hyperlink" Target="https://pytorch.org/docs/stable/generated/torch.nn.CrossEntropyLoss.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en.wikipedia.org/wiki/Cross_entropy" TargetMode="External"/><Relationship Id="rId7" Type="http://schemas.openxmlformats.org/officeDocument/2006/relationships/webSettings" Target="webSettings.xml"/><Relationship Id="rId12" Type="http://schemas.openxmlformats.org/officeDocument/2006/relationships/hyperlink" Target="https://huggingface.co/datasets/wikitext" TargetMode="External"/><Relationship Id="rId17" Type="http://schemas.openxmlformats.org/officeDocument/2006/relationships/image" Target="media/image2.png"/><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pytorch.org/docs/stable/generated/torch.nn.NLLLos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HU-CLSP/CS-601-471-671-Sp24-Public/" TargetMode="External"/><Relationship Id="rId24" Type="http://schemas.openxmlformats.org/officeDocument/2006/relationships/hyperlink" Target="https://jmlb.github.io/ml/2017/12/26/Calculate_Gradient_Softmax/" TargetMode="External"/><Relationship Id="rId5" Type="http://schemas.openxmlformats.org/officeDocument/2006/relationships/styles" Target="styles.xml"/><Relationship Id="rId15" Type="http://schemas.openxmlformats.org/officeDocument/2006/relationships/hyperlink" Target="https://matplotlib.org/stable/api/_as_gen/matplotlib.pyplot.bar.html" TargetMode="External"/><Relationship Id="rId23" Type="http://schemas.openxmlformats.org/officeDocument/2006/relationships/hyperlink" Target="https://jamesmccaffrey.wordpress.com/2013/11/05/why-you-should-use-cross-entropy-error-instead-of-classification-error-or-mean-squared-error-for-neural-network-classifier-training/" TargetMode="External"/><Relationship Id="rId10" Type="http://schemas.openxmlformats.org/officeDocument/2006/relationships/hyperlink" Target="https://en.wikipedia.org/wiki/Matrix_calculus" TargetMode="External"/><Relationship Id="rId19" Type="http://schemas.openxmlformats.org/officeDocument/2006/relationships/hyperlink" Target="https://pytorch.org/docs/stable/generated/torch.nn.LogSoftma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eeksforgeeks.org/bar-plot-in-matplotlib/" TargetMode="External"/><Relationship Id="rId22" Type="http://schemas.openxmlformats.org/officeDocument/2006/relationships/hyperlink" Target="https://rdipietro.github.io/friendly-intro-to-cross-entropy-loss/"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Jacobian_matrix_and_determin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077c374-5336-459d-a8d3-02a26790af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F75CE4BAEDEB4A9212A449CBC05CF7" ma:contentTypeVersion="15" ma:contentTypeDescription="Create a new document." ma:contentTypeScope="" ma:versionID="eea2db25170781cc852d4b88e047e8a7">
  <xsd:schema xmlns:xsd="http://www.w3.org/2001/XMLSchema" xmlns:xs="http://www.w3.org/2001/XMLSchema" xmlns:p="http://schemas.microsoft.com/office/2006/metadata/properties" xmlns:ns3="9077c374-5336-459d-a8d3-02a26790afa9" xmlns:ns4="5d30d6da-2326-4998-8a54-83c1b5a2557a" targetNamespace="http://schemas.microsoft.com/office/2006/metadata/properties" ma:root="true" ma:fieldsID="8097d07689488c270e20258aa31bc838" ns3:_="" ns4:_="">
    <xsd:import namespace="9077c374-5336-459d-a8d3-02a26790afa9"/>
    <xsd:import namespace="5d30d6da-2326-4998-8a54-83c1b5a255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7c374-5336-459d-a8d3-02a26790a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30d6da-2326-4998-8a54-83c1b5a2557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69623-6ABD-400D-A2A6-6F9B62D7D3C8}">
  <ds:schemaRefs>
    <ds:schemaRef ds:uri="http://schemas.microsoft.com/sharepoint/v3/contenttype/forms"/>
  </ds:schemaRefs>
</ds:datastoreItem>
</file>

<file path=customXml/itemProps2.xml><?xml version="1.0" encoding="utf-8"?>
<ds:datastoreItem xmlns:ds="http://schemas.openxmlformats.org/officeDocument/2006/customXml" ds:itemID="{A6162FE9-CF82-446C-B332-E3680337C7B6}">
  <ds:schemaRefs>
    <ds:schemaRef ds:uri="http://schemas.microsoft.com/office/2006/metadata/properties"/>
    <ds:schemaRef ds:uri="http://schemas.microsoft.com/office/infopath/2007/PartnerControls"/>
    <ds:schemaRef ds:uri="9077c374-5336-459d-a8d3-02a26790afa9"/>
  </ds:schemaRefs>
</ds:datastoreItem>
</file>

<file path=customXml/itemProps3.xml><?xml version="1.0" encoding="utf-8"?>
<ds:datastoreItem xmlns:ds="http://schemas.openxmlformats.org/officeDocument/2006/customXml" ds:itemID="{D684F32D-2943-48EB-9A6F-092CD3804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77c374-5336-459d-a8d3-02a26790afa9"/>
    <ds:schemaRef ds:uri="5d30d6da-2326-4998-8a54-83c1b5a255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5186</Words>
  <Characters>28575</Characters>
  <Application>Microsoft Office Word</Application>
  <DocSecurity>0</DocSecurity>
  <Lines>680</Lines>
  <Paragraphs>348</Paragraphs>
  <ScaleCrop>false</ScaleCrop>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Homework 2: Language modeling + count-based LMs + preliminaries to neural networks</dc:creator>
  <cp:keywords/>
  <cp:lastModifiedBy>Albert Rojas De Jesus</cp:lastModifiedBy>
  <cp:revision>5</cp:revision>
  <dcterms:created xsi:type="dcterms:W3CDTF">2026-02-01T21:56:00Z</dcterms:created>
  <dcterms:modified xsi:type="dcterms:W3CDTF">2026-02-01T22:02:00Z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0x010100EFF75CE4BAEDEB4A9212A449CBC05CF7</vt:lpwstr>
  </property>
</Properties>
</file>