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015C" w14:textId="77777777" w:rsidR="00BA17B3" w:rsidRDefault="00321BF9">
      <w:pPr>
        <w:pStyle w:val="Title"/>
      </w:pPr>
      <w:r>
        <w:t xml:space="preserve"> CS 601.471/671 NLP: Self-supervised Models </w:t>
      </w:r>
    </w:p>
    <w:p w14:paraId="0054DF12" w14:textId="77777777" w:rsidR="00BA17B3" w:rsidRDefault="00321BF9">
      <w:pPr>
        <w:pStyle w:val="Author"/>
      </w:pPr>
      <w:r>
        <w:t>Homework 4: Neural Language Modeling + Fixed-Window LMs</w:t>
      </w:r>
    </w:p>
    <w:p w14:paraId="52FE754E" w14:textId="4263C8A5" w:rsidR="00BA17B3" w:rsidRDefault="00321BF9">
      <w:pPr>
        <w:pStyle w:val="Date"/>
      </w:pPr>
      <w:r>
        <w:t>For homework deadline and collaboration policy, check the calendar on the course website</w:t>
      </w:r>
      <w:r>
        <w:rPr>
          <w:rStyle w:val="FootnoteReference"/>
        </w:rPr>
        <w:footnoteReference w:id="1"/>
      </w:r>
      <w:r>
        <w:br/>
        <w:t xml:space="preserve">Name: </w:t>
      </w:r>
      <w:r w:rsidR="00CF60B8" w:rsidRPr="00CF60B8">
        <w:rPr>
          <w:u w:val="single"/>
        </w:rPr>
        <w:t>Albert Rojas De Jesus</w:t>
      </w:r>
      <w:r>
        <w:t> </w:t>
      </w:r>
      <w:r>
        <w:br/>
        <w:t>Collaborators, if any: ____________________________________________________</w:t>
      </w:r>
      <w:r>
        <w:br/>
        <w:t>Sources used for your homework, if any: _______________________________________ </w:t>
      </w:r>
    </w:p>
    <w:p w14:paraId="26BB954E" w14:textId="77777777" w:rsidR="00EA0094" w:rsidRDefault="00EA0094" w:rsidP="00EA0094">
      <w:pPr>
        <w:pStyle w:val="FirstParagraph"/>
        <w:numPr>
          <w:ilvl w:val="0"/>
          <w:numId w:val="20"/>
        </w:numPr>
      </w:pPr>
      <w:r w:rsidRPr="00EA0094">
        <w:t>Goodfellow, Ian, et al. </w:t>
      </w:r>
      <w:r w:rsidRPr="00EA0094">
        <w:rPr>
          <w:i/>
          <w:iCs/>
        </w:rPr>
        <w:t>Deep learning</w:t>
      </w:r>
      <w:r w:rsidRPr="00EA0094">
        <w:t>. Vol. 1. No. 2. Cambridge: MIT press, 2016.</w:t>
      </w:r>
    </w:p>
    <w:p w14:paraId="280A2FFC" w14:textId="59282506" w:rsidR="003334E4" w:rsidRDefault="00EA0094" w:rsidP="003334E4">
      <w:pPr>
        <w:pStyle w:val="FirstParagraph"/>
        <w:numPr>
          <w:ilvl w:val="0"/>
          <w:numId w:val="20"/>
        </w:numPr>
        <w:rPr>
          <w:i/>
          <w:iCs/>
        </w:rPr>
      </w:pPr>
      <w:r w:rsidRPr="00EA0094">
        <w:rPr>
          <w:i/>
          <w:iCs/>
        </w:rPr>
        <w:t xml:space="preserve">Bishop, Christopher M. Pattern Recognition and Machine Learning. New </w:t>
      </w:r>
      <w:proofErr w:type="gramStart"/>
      <w:r w:rsidRPr="00EA0094">
        <w:rPr>
          <w:i/>
          <w:iCs/>
        </w:rPr>
        <w:t>York :Springer</w:t>
      </w:r>
      <w:proofErr w:type="gramEnd"/>
      <w:r w:rsidRPr="00EA0094">
        <w:rPr>
          <w:i/>
          <w:iCs/>
        </w:rPr>
        <w:t>, 2006.</w:t>
      </w:r>
    </w:p>
    <w:p w14:paraId="5B0786EC" w14:textId="0CCA79D7" w:rsidR="007D5327" w:rsidRPr="00150FC7" w:rsidRDefault="007D5327" w:rsidP="00150FC7">
      <w:pPr>
        <w:pStyle w:val="BodyText"/>
        <w:numPr>
          <w:ilvl w:val="0"/>
          <w:numId w:val="20"/>
        </w:numPr>
      </w:pPr>
      <w:r w:rsidRPr="007D5327">
        <w:t>K. He, X. Zhang, S. Ren and J. Sun, "Deep Residual Learning for Image Recognition," </w:t>
      </w:r>
      <w:r w:rsidRPr="007D5327">
        <w:rPr>
          <w:i/>
          <w:iCs/>
        </w:rPr>
        <w:t>2016 IEEE Conference on Computer Vision and Pattern Recognition (CVPR)</w:t>
      </w:r>
      <w:r w:rsidRPr="007D5327">
        <w:t>, Las Vegas, NV, USA, 2016</w:t>
      </w:r>
    </w:p>
    <w:p w14:paraId="06E7094B" w14:textId="09E5BFA3" w:rsidR="00BA17B3" w:rsidRDefault="00321BF9">
      <w:pPr>
        <w:pStyle w:val="FirstParagraph"/>
      </w:pPr>
      <w:r>
        <w:t xml:space="preserve">This assignment focuses on language modeling, while continuing to build up on our prior knowledge of neural networks. We will review several aspects about training neural nets </w:t>
      </w:r>
      <w:proofErr w:type="gramStart"/>
      <w:r>
        <w:t>and also</w:t>
      </w:r>
      <w:proofErr w:type="gramEnd"/>
      <w:r>
        <w:t xml:space="preserve"> extend it to modeling sequences in language.</w:t>
      </w:r>
    </w:p>
    <w:p w14:paraId="685C398B" w14:textId="77777777" w:rsidR="00BA17B3" w:rsidRDefault="00321BF9">
      <w:pPr>
        <w:pStyle w:val="BodyText"/>
      </w:pPr>
      <w:r>
        <w:rPr>
          <w:b/>
          <w:bCs/>
        </w:rPr>
        <w:t>Homework goals:</w:t>
      </w:r>
      <w:r>
        <w:t xml:space="preserve"> After completing this homework, you should be comfortable with:</w:t>
      </w:r>
    </w:p>
    <w:p w14:paraId="35186549" w14:textId="77777777" w:rsidR="00BA17B3" w:rsidRDefault="00321BF9">
      <w:pPr>
        <w:numPr>
          <w:ilvl w:val="0"/>
          <w:numId w:val="2"/>
        </w:numPr>
      </w:pPr>
      <w:r>
        <w:t>thinking more deeply about training neural networks; debugging your neural network</w:t>
      </w:r>
    </w:p>
    <w:p w14:paraId="03F2688E" w14:textId="77777777" w:rsidR="00BA17B3" w:rsidRDefault="00321BF9">
      <w:pPr>
        <w:numPr>
          <w:ilvl w:val="0"/>
          <w:numId w:val="2"/>
        </w:numPr>
      </w:pPr>
      <w:r>
        <w:t>getting more engaged in using PyTorch for training NNs</w:t>
      </w:r>
    </w:p>
    <w:p w14:paraId="05A1CA8F" w14:textId="77777777" w:rsidR="00BA17B3" w:rsidRDefault="00321BF9">
      <w:pPr>
        <w:numPr>
          <w:ilvl w:val="0"/>
          <w:numId w:val="2"/>
        </w:numPr>
      </w:pPr>
      <w:r>
        <w:t>training your first neural LM</w:t>
      </w:r>
    </w:p>
    <w:p w14:paraId="3C8E5B27" w14:textId="77777777" w:rsidR="005114BF" w:rsidRDefault="005114BF" w:rsidP="005114BF"/>
    <w:p w14:paraId="62B2AC97" w14:textId="77777777" w:rsidR="005114BF" w:rsidRDefault="005114BF" w:rsidP="005114BF"/>
    <w:p w14:paraId="7135F83D" w14:textId="77777777" w:rsidR="005114BF" w:rsidRDefault="005114BF" w:rsidP="005114BF"/>
    <w:p w14:paraId="2AE4818E" w14:textId="77777777" w:rsidR="00BA17B3" w:rsidRDefault="00321BF9">
      <w:pPr>
        <w:pStyle w:val="Heading1"/>
      </w:pPr>
      <w:bookmarkStart w:id="0" w:name="concepts-intuitions-and-big-picture"/>
      <w:r>
        <w:lastRenderedPageBreak/>
        <w:t xml:space="preserve">Concepts, intuitions and big </w:t>
      </w:r>
      <w:proofErr w:type="gramStart"/>
      <w:r>
        <w:t>picture</w:t>
      </w:r>
      <w:proofErr w:type="gramEnd"/>
    </w:p>
    <w:p w14:paraId="1B4AE181" w14:textId="77777777" w:rsidR="00BA17B3" w:rsidRDefault="00321BF9">
      <w:pPr>
        <w:pStyle w:val="Heading2"/>
      </w:pPr>
      <w:bookmarkStart w:id="1" w:name="multiple-choice-questions."/>
      <w:r>
        <w:t xml:space="preserve">Multiple-choice questions. </w:t>
      </w:r>
    </w:p>
    <w:p w14:paraId="3A2A88B1" w14:textId="030C6F6C" w:rsidR="00CF60B8" w:rsidRDefault="00321BF9" w:rsidP="00CF60B8">
      <w:pPr>
        <w:numPr>
          <w:ilvl w:val="0"/>
          <w:numId w:val="3"/>
        </w:numPr>
      </w:pPr>
      <w:r>
        <w:t>Select the sentence that best describes the terms “model”, “architecture”, and “weights”.</w:t>
      </w:r>
      <w:r>
        <w:br/>
      </w:r>
      <m:oMath>
        <m:r>
          <m:rPr>
            <m:sty m:val="p"/>
          </m:rPr>
          <w:rPr>
            <w:rFonts w:ascii="Cambria Math" w:hAnsi="Cambria Math"/>
          </w:rPr>
          <m:t>▫</m:t>
        </m:r>
      </m:oMath>
      <w:r>
        <w:t xml:space="preserve"> Model and weights are the same; they form a succession of mathematical functions to build an architecture.</w:t>
      </w:r>
      <w:r>
        <w:br/>
      </w:r>
      <m:oMath>
        <m:r>
          <m:rPr>
            <m:sty m:val="p"/>
          </m:rPr>
          <w:rPr>
            <w:rFonts w:ascii="Segoe UI Emoji" w:hAnsi="Segoe UI Emoji" w:cs="Segoe UI Emoji"/>
          </w:rPr>
          <m:t>✔️</m:t>
        </m:r>
      </m:oMath>
      <w:r>
        <w:t xml:space="preserve"> An architecture is a succession of mathematical functions to build a </w:t>
      </w:r>
      <w:proofErr w:type="gramStart"/>
      <w:r>
        <w:t>model</w:t>
      </w:r>
      <w:proofErr w:type="gramEnd"/>
      <w:r>
        <w:t xml:space="preserve"> and its weights are those functions parameters.</w:t>
      </w:r>
      <w:r>
        <w:br/>
      </w:r>
    </w:p>
    <w:p w14:paraId="4FB41FA9" w14:textId="0032504D" w:rsidR="00BA17B3" w:rsidRDefault="00321BF9">
      <w:pPr>
        <w:numPr>
          <w:ilvl w:val="0"/>
          <w:numId w:val="3"/>
        </w:numPr>
      </w:pPr>
      <w:r>
        <w:t xml:space="preserve">During forward propagation, in the forward function for a layer </w:t>
      </w:r>
      <m:oMath>
        <m:r>
          <w:rPr>
            <w:rFonts w:ascii="Cambria Math" w:hAnsi="Cambria Math"/>
          </w:rPr>
          <m:t>l</m:t>
        </m:r>
      </m:oMath>
      <w:r>
        <w:t xml:space="preserve"> you need to know what </w:t>
      </w:r>
      <w:proofErr w:type="gramStart"/>
      <w:r>
        <w:t>is the activation function in a layer</w:t>
      </w:r>
      <w:proofErr w:type="gramEnd"/>
      <w:r>
        <w:t xml:space="preserve"> (Sigmoid, tanh, ReLU, etc.). During Backpropagation, the corresponding backward function does not need to know the activation function for layer </w:t>
      </w:r>
      <m:oMath>
        <m:r>
          <w:rPr>
            <w:rFonts w:ascii="Cambria Math" w:hAnsi="Cambria Math"/>
          </w:rPr>
          <m:t>l</m:t>
        </m:r>
      </m:oMath>
      <w:r>
        <w:t xml:space="preserve"> since the gradient does not </w:t>
      </w:r>
      <w:proofErr w:type="gramStart"/>
      <w:r>
        <w:t>depends</w:t>
      </w:r>
      <w:proofErr w:type="gramEnd"/>
      <w:r>
        <w:t xml:space="preserve"> on it.</w:t>
      </w:r>
      <w:r>
        <w:br/>
      </w:r>
      <m:oMath>
        <m:r>
          <m:rPr>
            <m:sty m:val="p"/>
          </m:rPr>
          <w:rPr>
            <w:rFonts w:ascii="Cambria Math" w:hAnsi="Cambria Math"/>
          </w:rPr>
          <m:t>▫</m:t>
        </m:r>
      </m:oMath>
      <w:r>
        <w:t xml:space="preserve"> True</w:t>
      </w:r>
      <w:r>
        <w:br/>
      </w:r>
      <m:oMath>
        <m:r>
          <m:rPr>
            <m:sty m:val="p"/>
          </m:rPr>
          <w:rPr>
            <w:rFonts w:ascii="Segoe UI Emoji" w:hAnsi="Segoe UI Emoji" w:cs="Segoe UI Emoji"/>
          </w:rPr>
          <m:t>✔️</m:t>
        </m:r>
      </m:oMath>
      <w:r>
        <w:t xml:space="preserve"> False</w:t>
      </w:r>
      <w:r>
        <w:br/>
      </w:r>
    </w:p>
    <w:p w14:paraId="4C2F6D76" w14:textId="07E58A3A" w:rsidR="00BA17B3" w:rsidRDefault="00321BF9">
      <w:pPr>
        <w:numPr>
          <w:ilvl w:val="0"/>
          <w:numId w:val="3"/>
        </w:numPr>
      </w:pPr>
      <w:r>
        <w:t xml:space="preserve">You have built a network using </w:t>
      </w:r>
      <w:proofErr w:type="gramStart"/>
      <w:r>
        <w:t>the tanh</w:t>
      </w:r>
      <w:proofErr w:type="gramEnd"/>
      <w:r>
        <w:t xml:space="preserve"> activation for all the hidden units. You initialize the weights to </w:t>
      </w:r>
      <w:proofErr w:type="gramStart"/>
      <w:r>
        <w:t>relative</w:t>
      </w:r>
      <w:proofErr w:type="gramEnd"/>
      <w:r>
        <w:t xml:space="preserve"> large values, using </w:t>
      </w:r>
      <w:r>
        <w:rPr>
          <w:rStyle w:val="VerbatimChar"/>
        </w:rPr>
        <w:t>randn</w:t>
      </w:r>
      <w:proofErr w:type="gramStart"/>
      <w:r>
        <w:rPr>
          <w:rStyle w:val="VerbatimChar"/>
        </w:rPr>
        <w:t>(..,..</w:t>
      </w:r>
      <w:proofErr w:type="gramEnd"/>
      <w:r>
        <w:rPr>
          <w:rStyle w:val="VerbatimChar"/>
        </w:rPr>
        <w:t>)*1000</w:t>
      </w:r>
      <w:r>
        <w:t>. What will happen?</w:t>
      </w:r>
      <w:r>
        <w:br/>
      </w:r>
      <m:oMath>
        <m:r>
          <m:rPr>
            <m:sty m:val="p"/>
          </m:rPr>
          <w:rPr>
            <w:rFonts w:ascii="Cambria Math" w:hAnsi="Cambria Math"/>
          </w:rPr>
          <m:t>▫</m:t>
        </m:r>
      </m:oMath>
      <w:r>
        <w:t xml:space="preserve"> It doesn’t matter. So long as you initialize the weights randomly gradient descent is not affected by whether the weights are large or small.</w:t>
      </w:r>
      <w:r>
        <w:br/>
      </w:r>
      <m:oMath>
        <m:r>
          <m:rPr>
            <m:sty m:val="p"/>
          </m:rPr>
          <w:rPr>
            <w:rFonts w:ascii="Cambria Math" w:hAnsi="Cambria Math"/>
          </w:rPr>
          <m:t>▫</m:t>
        </m:r>
      </m:oMath>
      <w:r>
        <w:t xml:space="preserve"> This will cause the inputs of the tanh to also be very large, thus causing gradients to also become large. You therefore have to set the learning rate to be very small to prevent divergence; this will slow down learning.</w:t>
      </w:r>
      <w:r>
        <w:br/>
      </w:r>
      <m:oMath>
        <m:r>
          <m:rPr>
            <m:sty m:val="p"/>
          </m:rPr>
          <w:rPr>
            <w:rFonts w:ascii="Cambria Math" w:hAnsi="Cambria Math"/>
          </w:rPr>
          <m:t>▫</m:t>
        </m:r>
      </m:oMath>
      <w:r>
        <w:t xml:space="preserve"> This will cause the inputs of the tanh to also be very large, causing the units to be “highly activated” and thus speed up learning compared to if the weights had to start from small values.</w:t>
      </w:r>
      <w:r>
        <w:br/>
      </w:r>
      <m:oMath>
        <m:r>
          <m:rPr>
            <m:sty m:val="p"/>
          </m:rPr>
          <w:rPr>
            <w:rFonts w:ascii="Segoe UI Emoji" w:hAnsi="Segoe UI Emoji" w:cs="Segoe UI Emoji"/>
          </w:rPr>
          <m:t>✔️</m:t>
        </m:r>
      </m:oMath>
      <w:r>
        <w:t xml:space="preserve"> This will cause the inputs of the tanh to also be very large, thus causing gradients to be close to zero. The optimization algorithm will thus become slow.</w:t>
      </w:r>
      <w:r>
        <w:br/>
      </w:r>
    </w:p>
    <w:p w14:paraId="14AABCA5" w14:textId="77777777" w:rsidR="009F6024" w:rsidRPr="009F6024" w:rsidRDefault="00321BF9">
      <w:pPr>
        <w:numPr>
          <w:ilvl w:val="0"/>
          <w:numId w:val="3"/>
        </w:numPr>
      </w:pPr>
      <w:r>
        <w:t xml:space="preserve">What is the “cache" used for in our implementation of forward propagation and backward propagation? </w:t>
      </w:r>
    </w:p>
    <w:p w14:paraId="52872441" w14:textId="6CE47D60" w:rsidR="00BA17B3" w:rsidRDefault="00321BF9" w:rsidP="009F6024">
      <w:pPr>
        <w:ind w:left="720"/>
      </w:pPr>
      <m:oMath>
        <m:r>
          <m:rPr>
            <m:sty m:val="p"/>
          </m:rPr>
          <w:rPr>
            <w:rFonts w:ascii="Cambria Math" w:hAnsi="Cambria Math"/>
          </w:rPr>
          <m:t>▫</m:t>
        </m:r>
      </m:oMath>
      <w:r>
        <w:t xml:space="preserve"> It is used to cache the intermediate values of the cost function during training.</w:t>
      </w:r>
      <w:r>
        <w:br/>
      </w:r>
      <m:oMath>
        <m:r>
          <m:rPr>
            <m:sty m:val="p"/>
          </m:rPr>
          <w:rPr>
            <w:rFonts w:ascii="Segoe UI Emoji" w:hAnsi="Segoe UI Emoji" w:cs="Segoe UI Emoji"/>
          </w:rPr>
          <m:t>✔️</m:t>
        </m:r>
      </m:oMath>
      <w:r>
        <w:t xml:space="preserve"> We use it to pass variables computed during forward propagation to the corresponding backward propagation step. It contains useful values for backward propagation to compute derivatives.</w:t>
      </w:r>
      <w:r>
        <w:br/>
      </w:r>
      <m:oMath>
        <m:r>
          <m:rPr>
            <m:sty m:val="p"/>
          </m:rPr>
          <w:rPr>
            <w:rFonts w:ascii="Cambria Math" w:hAnsi="Cambria Math"/>
          </w:rPr>
          <m:t>▫</m:t>
        </m:r>
      </m:oMath>
      <w:r>
        <w:t xml:space="preserve"> It is used to keep track of the hyperparameters that we are searching over, to speed up computation.</w:t>
      </w:r>
      <w:r>
        <w:br/>
      </w:r>
      <m:oMath>
        <m:r>
          <m:rPr>
            <m:sty m:val="p"/>
          </m:rPr>
          <w:rPr>
            <w:rFonts w:ascii="Cambria Math" w:hAnsi="Cambria Math"/>
          </w:rPr>
          <m:t>▫</m:t>
        </m:r>
      </m:oMath>
      <w:r>
        <w:t xml:space="preserve"> We use it to pass variables computed during backward propagation to the </w:t>
      </w:r>
      <w:r>
        <w:lastRenderedPageBreak/>
        <w:t>corresponding forward propagation step. It contains useful values for forward propagation to compute activations.</w:t>
      </w:r>
      <w:r>
        <w:br/>
      </w:r>
    </w:p>
    <w:p w14:paraId="2586AA08" w14:textId="282B3802" w:rsidR="00BA17B3" w:rsidRDefault="00321BF9">
      <w:pPr>
        <w:numPr>
          <w:ilvl w:val="0"/>
          <w:numId w:val="3"/>
        </w:numPr>
      </w:pPr>
      <w:r>
        <w:t xml:space="preserve">Among the following, which ones are "hyperparameters"? (Check all that apply.) </w:t>
      </w:r>
      <m:oMath>
        <m:r>
          <m:rPr>
            <m:sty m:val="p"/>
          </m:rPr>
          <w:rPr>
            <w:rFonts w:ascii="Cambria Math" w:hAnsi="Cambria Math"/>
          </w:rPr>
          <m:t>▫</m:t>
        </m:r>
      </m:oMath>
      <w:r>
        <w:t xml:space="preserve"> size of the hidden layers.</w:t>
      </w:r>
      <w:r>
        <w:br/>
      </w:r>
      <m:oMath>
        <m:r>
          <m:rPr>
            <m:sty m:val="p"/>
          </m:rPr>
          <w:rPr>
            <w:rFonts w:ascii="Segoe UI Emoji" w:hAnsi="Segoe UI Emoji" w:cs="Segoe UI Emoji"/>
          </w:rPr>
          <m:t>✔️</m:t>
        </m:r>
      </m:oMath>
      <w:r>
        <w:t xml:space="preserve"> learning rate</w:t>
      </w:r>
      <w:r>
        <w:br/>
      </w:r>
      <m:oMath>
        <m:r>
          <m:rPr>
            <m:sty m:val="p"/>
          </m:rPr>
          <w:rPr>
            <w:rFonts w:ascii="Segoe UI Emoji" w:hAnsi="Segoe UI Emoji" w:cs="Segoe UI Emoji"/>
          </w:rPr>
          <m:t>✔️</m:t>
        </m:r>
      </m:oMath>
      <w:r>
        <w:t xml:space="preserve"> number of iterations</w:t>
      </w:r>
      <w:r>
        <w:br/>
      </w:r>
      <m:oMath>
        <m:r>
          <m:rPr>
            <m:sty m:val="p"/>
          </m:rPr>
          <w:rPr>
            <w:rFonts w:ascii="Segoe UI Emoji" w:hAnsi="Segoe UI Emoji" w:cs="Segoe UI Emoji"/>
          </w:rPr>
          <m:t>✔️</m:t>
        </m:r>
      </m:oMath>
      <w:r>
        <w:t xml:space="preserve"> number of layers in the neural network</w:t>
      </w:r>
      <w:r>
        <w:br/>
      </w:r>
    </w:p>
    <w:p w14:paraId="3A35B545" w14:textId="6AFF248F" w:rsidR="00BA17B3" w:rsidRDefault="00321BF9">
      <w:pPr>
        <w:numPr>
          <w:ilvl w:val="0"/>
          <w:numId w:val="3"/>
        </w:numPr>
      </w:pPr>
      <w:r>
        <w:t xml:space="preserve">True/False? Vectorization allows you to compute forward propagation in an </w:t>
      </w:r>
      <m:oMath>
        <m:r>
          <w:rPr>
            <w:rFonts w:ascii="Cambria Math" w:hAnsi="Cambria Math"/>
          </w:rPr>
          <m:t>L</m:t>
        </m:r>
      </m:oMath>
      <w:r>
        <w:t xml:space="preserve">-layer neural network without an explicit for-loop (or any other explicit iterative loop) over the layers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oMath>
      <w:r>
        <w:t xml:space="preserve">. </w:t>
      </w:r>
      <m:oMath>
        <m:r>
          <m:rPr>
            <m:sty m:val="p"/>
          </m:rPr>
          <w:rPr>
            <w:rFonts w:ascii="Cambria Math" w:hAnsi="Cambria Math"/>
          </w:rPr>
          <m:t>▫</m:t>
        </m:r>
      </m:oMath>
      <w:r>
        <w:t xml:space="preserve"> True </w:t>
      </w:r>
      <m:oMath>
        <m:r>
          <m:rPr>
            <m:sty m:val="p"/>
          </m:rPr>
          <w:rPr>
            <w:rFonts w:ascii="Segoe UI Emoji" w:hAnsi="Segoe UI Emoji" w:cs="Segoe UI Emoji"/>
          </w:rPr>
          <m:t>✔️</m:t>
        </m:r>
      </m:oMath>
      <w:r>
        <w:t xml:space="preserve"> False</w:t>
      </w:r>
      <w:r>
        <w:br/>
      </w:r>
    </w:p>
    <w:p w14:paraId="3977F308" w14:textId="137EF00B" w:rsidR="00BA17B3" w:rsidRDefault="00321BF9">
      <w:pPr>
        <w:numPr>
          <w:ilvl w:val="0"/>
          <w:numId w:val="3"/>
        </w:numPr>
      </w:pPr>
      <w:r>
        <w:t xml:space="preserve">True or false? A language model usually does not need labels annotated by humans for its pretraining. </w:t>
      </w:r>
      <m:oMath>
        <m:r>
          <m:rPr>
            <m:sty m:val="p"/>
          </m:rPr>
          <w:rPr>
            <w:rFonts w:ascii="Segoe UI Emoji" w:hAnsi="Segoe UI Emoji" w:cs="Segoe UI Emoji"/>
          </w:rPr>
          <m:t>✔️</m:t>
        </m:r>
      </m:oMath>
      <w:r>
        <w:t xml:space="preserve"> True </w:t>
      </w:r>
      <m:oMath>
        <m:r>
          <m:rPr>
            <m:sty m:val="p"/>
          </m:rPr>
          <w:rPr>
            <w:rFonts w:ascii="Cambria Math" w:hAnsi="Cambria Math"/>
          </w:rPr>
          <m:t>▫</m:t>
        </m:r>
      </m:oMath>
      <w:r>
        <w:t xml:space="preserve"> False</w:t>
      </w:r>
      <w:r>
        <w:br/>
      </w:r>
    </w:p>
    <w:p w14:paraId="49B34103" w14:textId="2228A596" w:rsidR="00BA17B3" w:rsidRDefault="00321BF9">
      <w:pPr>
        <w:numPr>
          <w:ilvl w:val="0"/>
          <w:numId w:val="3"/>
        </w:numPr>
      </w:pPr>
      <w:r>
        <w:t>What is the order of the language modeling pipeline?</w:t>
      </w:r>
      <w:r>
        <w:br/>
      </w:r>
      <m:oMath>
        <m:r>
          <m:rPr>
            <m:sty m:val="p"/>
          </m:rPr>
          <w:rPr>
            <w:rFonts w:ascii="Cambria Math" w:hAnsi="Cambria Math"/>
          </w:rPr>
          <m:t>▫</m:t>
        </m:r>
      </m:oMath>
      <w:r>
        <w:t xml:space="preserve"> First, the model, which handles text and returns raw predictions. The tokenizer then makes sense of these predictions and converts them back to text when needed.</w:t>
      </w:r>
      <w:r>
        <w:br/>
      </w:r>
      <m:oMath>
        <m:r>
          <m:rPr>
            <m:sty m:val="p"/>
          </m:rPr>
          <w:rPr>
            <w:rFonts w:ascii="Cambria Math" w:hAnsi="Cambria Math"/>
          </w:rPr>
          <m:t>▫</m:t>
        </m:r>
      </m:oMath>
      <w:r>
        <w:t xml:space="preserve"> First, the tokenizer, which handles text and returns IDs. The model handles these IDs and outputs a prediction, which can be some text.</w:t>
      </w:r>
      <w:r>
        <w:br/>
      </w:r>
      <m:oMath>
        <m:r>
          <m:rPr>
            <m:sty m:val="p"/>
          </m:rPr>
          <w:rPr>
            <w:rFonts w:ascii="Segoe UI Emoji" w:hAnsi="Segoe UI Emoji" w:cs="Segoe UI Emoji"/>
          </w:rPr>
          <m:t>✔️</m:t>
        </m:r>
      </m:oMath>
      <w:r>
        <w:t xml:space="preserve"> The tokenizer handles text and returns IDs. The model handles these IDs and outputs a prediction. The tokenizer can then be used once again to convert these predictions back to some text.</w:t>
      </w:r>
      <w:r>
        <w:br/>
      </w:r>
    </w:p>
    <w:p w14:paraId="7CD1F863" w14:textId="77777777" w:rsidR="00BA17B3" w:rsidRDefault="00321BF9">
      <w:pPr>
        <w:pStyle w:val="Heading2"/>
      </w:pPr>
      <w:bookmarkStart w:id="2" w:name="short-answer-questions"/>
      <w:bookmarkEnd w:id="1"/>
      <w:r>
        <w:t>Short answer questions</w:t>
      </w:r>
    </w:p>
    <w:p w14:paraId="1E32E82D" w14:textId="77777777" w:rsidR="00BA17B3" w:rsidRDefault="00321BF9">
      <w:pPr>
        <w:numPr>
          <w:ilvl w:val="0"/>
          <w:numId w:val="4"/>
        </w:numPr>
      </w:pPr>
      <w:r>
        <w:t xml:space="preserve">Look at the definition of [Stochastic] Gradient Descent in PyTorch: </w:t>
      </w:r>
      <w:hyperlink r:id="rId10">
        <w:r w:rsidR="00BA17B3">
          <w:rPr>
            <w:rStyle w:val="Hyperlink"/>
          </w:rPr>
          <w:t>https://pytorch.org/docs/stable/generated/torch.optim.SGD.html</w:t>
        </w:r>
      </w:hyperlink>
      <w:r>
        <w:t>. You will see that this is a bit more complex than what we have seen in the class. Let’s understand a few nuances here.</w:t>
      </w:r>
    </w:p>
    <w:p w14:paraId="2201C3B7" w14:textId="77777777" w:rsidR="00BA17B3" w:rsidRDefault="00321BF9">
      <w:pPr>
        <w:numPr>
          <w:ilvl w:val="1"/>
          <w:numId w:val="5"/>
        </w:numPr>
      </w:pPr>
      <w:r>
        <w:t xml:space="preserve">Notice the </w:t>
      </w:r>
      <w:r>
        <w:rPr>
          <w:rStyle w:val="VerbatimChar"/>
        </w:rPr>
        <w:t>maximize</w:t>
      </w:r>
      <w:r>
        <w:t xml:space="preserve"> parameter which controls whether we are running a maximization or minimization. In the algorithm the effect of this parameter is shown as essentially a change in the sign of the gradients:</w:t>
      </w:r>
    </w:p>
    <w:p w14:paraId="38BE1441" w14:textId="77777777" w:rsidR="00BA17B3" w:rsidRDefault="00321BF9">
      <w:pPr>
        <w:pStyle w:val="Figure"/>
        <w:numPr>
          <w:ilvl w:val="1"/>
          <w:numId w:val="1"/>
        </w:numPr>
      </w:pPr>
      <w:r>
        <w:rPr>
          <w:noProof/>
        </w:rPr>
        <w:lastRenderedPageBreak/>
        <w:drawing>
          <wp:inline distT="0" distB="0" distL="0" distR="0" wp14:anchorId="09E304EE" wp14:editId="6540E617">
            <wp:extent cx="2570551" cy="134282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maximization.png"/>
                    <pic:cNvPicPr>
                      <a:picLocks noChangeAspect="1" noChangeArrowheads="1"/>
                    </pic:cNvPicPr>
                  </pic:nvPicPr>
                  <pic:blipFill>
                    <a:blip r:embed="rId11"/>
                    <a:stretch>
                      <a:fillRect/>
                    </a:stretch>
                  </pic:blipFill>
                  <pic:spPr bwMode="auto">
                    <a:xfrm>
                      <a:off x="0" y="0"/>
                      <a:ext cx="2570551" cy="1342825"/>
                    </a:xfrm>
                    <a:prstGeom prst="rect">
                      <a:avLst/>
                    </a:prstGeom>
                    <a:noFill/>
                    <a:ln w="9525">
                      <a:noFill/>
                      <a:headEnd/>
                      <a:tailEnd/>
                    </a:ln>
                  </pic:spPr>
                </pic:pic>
              </a:graphicData>
            </a:graphic>
          </wp:inline>
        </w:drawing>
      </w:r>
    </w:p>
    <w:p w14:paraId="5DBFE027" w14:textId="77777777" w:rsidR="004E68A4" w:rsidRDefault="00321BF9">
      <w:pPr>
        <w:numPr>
          <w:ilvl w:val="1"/>
          <w:numId w:val="1"/>
        </w:numPr>
      </w:pPr>
      <w:r>
        <w:t>How do you think this change leads to the desired outcome (maximization vs minimization)?</w:t>
      </w:r>
    </w:p>
    <w:p w14:paraId="6F1BD41B" w14:textId="1C72E9FF" w:rsidR="00BA17B3" w:rsidRDefault="003649DC" w:rsidP="00843DB7">
      <w:r w:rsidRPr="003649DC">
        <w:t>The gradient tells us which direction makes the function grow the fastest.</w:t>
      </w:r>
      <w:r w:rsidR="004E68A4" w:rsidRPr="004E68A4">
        <w:t xml:space="preserve"> </w:t>
      </w:r>
      <w:r>
        <w:t>I</w:t>
      </w:r>
      <w:r w:rsidR="004E68A4" w:rsidRPr="004E68A4">
        <w:t>n the standard case of gradient descent</w:t>
      </w:r>
      <w:r w:rsidR="00843DB7">
        <w:t xml:space="preserve"> </w:t>
      </w:r>
      <w:r>
        <w:t xml:space="preserve">which </w:t>
      </w:r>
      <w:r w:rsidR="00843DB7">
        <w:t xml:space="preserve">is a </w:t>
      </w:r>
      <w:r w:rsidR="004E68A4" w:rsidRPr="004E68A4">
        <w:t xml:space="preserve"> minimization algorithm, the parameters are updated in the opposite direction</w:t>
      </w:r>
      <w:r>
        <w:t xml:space="preserve"> </w:t>
      </w:r>
      <w:r w:rsidR="004E68A4" w:rsidRPr="004E68A4">
        <w:t>of the gradient</w:t>
      </w:r>
      <w:r w:rsidR="004E68A4" w:rsidRPr="004E68A4">
        <w:rPr>
          <w:rFonts w:ascii="MS Gothic" w:eastAsia="MS Gothic" w:hAnsi="MS Gothic" w:cs="MS Gothic" w:hint="eastAsia"/>
        </w:rPr>
        <w:t>․</w:t>
      </w:r>
      <w:r w:rsidR="004E68A4" w:rsidRPr="004E68A4">
        <w:t xml:space="preserve"> This update rule takes a step in the direction of the loss function's gradient, seeking to reduce its value</w:t>
      </w:r>
      <w:r w:rsidR="00843DB7">
        <w:t xml:space="preserve"> to minimize</w:t>
      </w:r>
      <w:r w:rsidR="00FF2E7E">
        <w:t xml:space="preserve"> it</w:t>
      </w:r>
      <w:r w:rsidR="004E68A4" w:rsidRPr="004E68A4">
        <w:rPr>
          <w:rFonts w:ascii="MS Gothic" w:eastAsia="MS Gothic" w:hAnsi="MS Gothic" w:cs="MS Gothic" w:hint="eastAsia"/>
        </w:rPr>
        <w:t>․</w:t>
      </w:r>
      <w:r w:rsidR="004E68A4" w:rsidRPr="004E68A4">
        <w:t xml:space="preserve"> </w:t>
      </w:r>
      <w:r w:rsidR="00843DB7">
        <w:t>On the other hand t</w:t>
      </w:r>
      <w:r w:rsidR="004E68A4" w:rsidRPr="004E68A4">
        <w:t>o maximize the objective function, we take the opposite direction of the gradient</w:t>
      </w:r>
      <w:r w:rsidR="004E68A4" w:rsidRPr="004E68A4">
        <w:rPr>
          <w:rFonts w:ascii="MS Gothic" w:eastAsia="MS Gothic" w:hAnsi="MS Gothic" w:cs="MS Gothic" w:hint="eastAsia"/>
        </w:rPr>
        <w:t>․</w:t>
      </w:r>
      <w:r w:rsidR="004E68A4" w:rsidRPr="004E68A4">
        <w:t xml:space="preserve"> This is because the gradient points in the direction of the maximum increase of the output of the object </w:t>
      </w:r>
      <w:proofErr w:type="spellStart"/>
      <w:r w:rsidR="004E68A4" w:rsidRPr="004E68A4">
        <w:t>function</w:t>
      </w:r>
      <w:r w:rsidR="004E68A4" w:rsidRPr="004E68A4">
        <w:rPr>
          <w:rFonts w:ascii="MS Gothic" w:eastAsia="MS Gothic" w:hAnsi="MS Gothic" w:cs="MS Gothic" w:hint="eastAsia"/>
        </w:rPr>
        <w:t>․</w:t>
      </w:r>
      <w:r w:rsidR="00FF2E7E">
        <w:t>Therefore</w:t>
      </w:r>
      <w:proofErr w:type="spellEnd"/>
      <w:r w:rsidR="00843DB7">
        <w:t xml:space="preserve"> for minimization we move in the negative direction while for maximization we move in the positive direction.</w:t>
      </w:r>
    </w:p>
    <w:p w14:paraId="19A50F7D" w14:textId="77777777" w:rsidR="00BA17B3" w:rsidRDefault="00321BF9">
      <w:pPr>
        <w:numPr>
          <w:ilvl w:val="1"/>
          <w:numId w:val="5"/>
        </w:numPr>
      </w:pPr>
      <w:r>
        <w:t xml:space="preserve">The next set of parameters </w:t>
      </w:r>
      <w:r>
        <w:rPr>
          <w:rStyle w:val="VerbatimChar"/>
        </w:rPr>
        <w:t>momentum</w:t>
      </w:r>
      <w:r>
        <w:t xml:space="preserve">, </w:t>
      </w:r>
      <w:r>
        <w:rPr>
          <w:rStyle w:val="VerbatimChar"/>
        </w:rPr>
        <w:t>dampening</w:t>
      </w:r>
      <w:r>
        <w:t xml:space="preserve">, </w:t>
      </w:r>
      <w:r>
        <w:rPr>
          <w:rStyle w:val="VerbatimChar"/>
        </w:rPr>
        <w:t>weight_decay</w:t>
      </w:r>
      <w:r>
        <w:t xml:space="preserve">. What do you think </w:t>
      </w:r>
      <w:proofErr w:type="gramStart"/>
      <w:r>
        <w:t>the impact of these parameters are</w:t>
      </w:r>
      <w:proofErr w:type="gramEnd"/>
      <w:r>
        <w:t xml:space="preserve">? Read the </w:t>
      </w:r>
      <w:proofErr w:type="gramStart"/>
      <w:r>
        <w:t>documentations</w:t>
      </w:r>
      <w:proofErr w:type="gramEnd"/>
      <w:r>
        <w:t xml:space="preserve"> and interpret their roles.</w:t>
      </w:r>
      <w:r>
        <w:br/>
      </w:r>
    </w:p>
    <w:p w14:paraId="4F469477" w14:textId="7C1C6F15" w:rsidR="00FF2E7E" w:rsidRDefault="00FF2E7E" w:rsidP="00FF2E7E">
      <w:pPr>
        <w:pStyle w:val="ListParagraph"/>
        <w:numPr>
          <w:ilvl w:val="0"/>
          <w:numId w:val="19"/>
        </w:numPr>
      </w:pPr>
      <w:r w:rsidRPr="00FF2E7E">
        <w:t>momentum can help accelerate the learning</w:t>
      </w:r>
      <w:r w:rsidRPr="00FF2E7E">
        <w:rPr>
          <w:rFonts w:ascii="MS Gothic" w:eastAsia="MS Gothic" w:hAnsi="MS Gothic" w:cs="MS Gothic" w:hint="eastAsia"/>
        </w:rPr>
        <w:t>․</w:t>
      </w:r>
      <w:r w:rsidRPr="00FF2E7E">
        <w:t xml:space="preserve"> It helps the optimizer build up velocity in directions where the gradient points consistently in the same direction</w:t>
      </w:r>
      <w:r w:rsidRPr="00FF2E7E">
        <w:rPr>
          <w:rFonts w:ascii="MS Gothic" w:eastAsia="MS Gothic" w:hAnsi="MS Gothic" w:cs="MS Gothic" w:hint="eastAsia"/>
        </w:rPr>
        <w:t xml:space="preserve"> </w:t>
      </w:r>
      <w:r>
        <w:t>T</w:t>
      </w:r>
      <w:r w:rsidRPr="00FF2E7E">
        <w:t>he optimizer remembers part of the previous update, converging faster in valleys and oscillating less in steep dimensions</w:t>
      </w:r>
      <w:r w:rsidRPr="00FF2E7E">
        <w:rPr>
          <w:rFonts w:ascii="MS Gothic" w:eastAsia="MS Gothic" w:hAnsi="MS Gothic" w:cs="MS Gothic" w:hint="eastAsia"/>
        </w:rPr>
        <w:t>․</w:t>
      </w:r>
      <w:r w:rsidRPr="00FF2E7E">
        <w:t xml:space="preserve"> </w:t>
      </w:r>
    </w:p>
    <w:p w14:paraId="1777ED93" w14:textId="6EBBA7FF" w:rsidR="00FF2E7E" w:rsidRDefault="00755493" w:rsidP="00FF2E7E">
      <w:pPr>
        <w:pStyle w:val="ListParagraph"/>
        <w:numPr>
          <w:ilvl w:val="0"/>
          <w:numId w:val="19"/>
        </w:numPr>
      </w:pPr>
      <w:r>
        <w:t>D</w:t>
      </w:r>
      <w:r w:rsidRPr="00FF2E7E">
        <w:t>ampening</w:t>
      </w:r>
      <w:r w:rsidR="00FF2E7E" w:rsidRPr="00FF2E7E">
        <w:t xml:space="preserve"> </w:t>
      </w:r>
      <w:r>
        <w:t>reduces the effect of momentum by controlling</w:t>
      </w:r>
      <w:r w:rsidR="00FF2E7E" w:rsidRPr="00FF2E7E">
        <w:t xml:space="preserve"> </w:t>
      </w:r>
      <w:proofErr w:type="gramStart"/>
      <w:r w:rsidR="00FF2E7E" w:rsidRPr="00FF2E7E">
        <w:t xml:space="preserve">the </w:t>
      </w:r>
      <w:r>
        <w:t xml:space="preserve">how </w:t>
      </w:r>
      <w:r w:rsidR="00FF2E7E" w:rsidRPr="00FF2E7E">
        <w:t xml:space="preserve">current gradient </w:t>
      </w:r>
      <w:r>
        <w:t>affects</w:t>
      </w:r>
      <w:proofErr w:type="gramEnd"/>
      <w:r>
        <w:t xml:space="preserve"> the accumulated </w:t>
      </w:r>
      <w:r w:rsidR="00FF2E7E" w:rsidRPr="00FF2E7E">
        <w:t>momentum</w:t>
      </w:r>
      <w:r>
        <w:t xml:space="preserve">. This occurs by </w:t>
      </w:r>
      <w:r w:rsidR="00FF2E7E" w:rsidRPr="00FF2E7E">
        <w:t>multipl</w:t>
      </w:r>
      <w:r>
        <w:t>ying</w:t>
      </w:r>
      <w:r w:rsidR="00FF2E7E" w:rsidRPr="00FF2E7E">
        <w:t xml:space="preserve"> by a factor, reducing its effect</w:t>
      </w:r>
      <w:r w:rsidR="00FF2E7E" w:rsidRPr="00FF2E7E">
        <w:rPr>
          <w:rFonts w:ascii="MS Gothic" w:eastAsia="MS Gothic" w:hAnsi="MS Gothic" w:cs="MS Gothic" w:hint="eastAsia"/>
        </w:rPr>
        <w:t>․</w:t>
      </w:r>
      <w:r w:rsidR="00FF2E7E" w:rsidRPr="00FF2E7E">
        <w:t xml:space="preserve"> </w:t>
      </w:r>
    </w:p>
    <w:p w14:paraId="7F1BBDC1" w14:textId="352DEEA5" w:rsidR="00FF2E7E" w:rsidRDefault="00FF2E7E" w:rsidP="00FF2E7E">
      <w:pPr>
        <w:pStyle w:val="ListParagraph"/>
        <w:numPr>
          <w:ilvl w:val="0"/>
          <w:numId w:val="19"/>
        </w:numPr>
      </w:pPr>
      <w:r w:rsidRPr="00FF2E7E">
        <w:t xml:space="preserve">Weight decay has a similar effect to regularization in that the penalty for large weight values prevents </w:t>
      </w:r>
      <w:proofErr w:type="gramStart"/>
      <w:r w:rsidRPr="00FF2E7E">
        <w:t>overfitting</w:t>
      </w:r>
      <w:r w:rsidR="00755493">
        <w:t xml:space="preserve"> this</w:t>
      </w:r>
      <w:proofErr w:type="gramEnd"/>
      <w:r w:rsidR="00755493">
        <w:t xml:space="preserve"> occurs</w:t>
      </w:r>
      <w:r w:rsidRPr="00FF2E7E">
        <w:t xml:space="preserve"> by limiting the coefficient values, it prevents overly complex models and encourages low values of the weights</w:t>
      </w:r>
      <w:r w:rsidR="00755493">
        <w:t xml:space="preserve"> </w:t>
      </w:r>
      <w:r w:rsidRPr="00FF2E7E">
        <w:t>improving generalization</w:t>
      </w:r>
      <w:r w:rsidRPr="00FF2E7E">
        <w:rPr>
          <w:rFonts w:ascii="MS Gothic" w:eastAsia="MS Gothic" w:hAnsi="MS Gothic" w:cs="MS Gothic" w:hint="eastAsia"/>
        </w:rPr>
        <w:t>․</w:t>
      </w:r>
    </w:p>
    <w:p w14:paraId="6C4FF5AA" w14:textId="77777777" w:rsidR="00BA17B3" w:rsidRDefault="00321BF9">
      <w:pPr>
        <w:numPr>
          <w:ilvl w:val="0"/>
          <w:numId w:val="4"/>
        </w:numPr>
      </w:pPr>
      <w:r>
        <w:t xml:space="preserve">What are few benefits to using Fixed-Window-LM over </w:t>
      </w:r>
      <m:oMath>
        <m:r>
          <w:rPr>
            <w:rFonts w:ascii="Cambria Math" w:hAnsi="Cambria Math"/>
          </w:rPr>
          <m:t>n</m:t>
        </m:r>
      </m:oMath>
      <w:r>
        <w:t xml:space="preserve">-grams language models? (limit your answer to less </w:t>
      </w:r>
      <w:proofErr w:type="spellStart"/>
      <w:proofErr w:type="gramStart"/>
      <w:r>
        <w:t>then</w:t>
      </w:r>
      <w:proofErr w:type="spellEnd"/>
      <w:proofErr w:type="gramEnd"/>
      <w:r>
        <w:t xml:space="preserve"> 5 sentences).</w:t>
      </w:r>
    </w:p>
    <w:p w14:paraId="68931495" w14:textId="2E22E9CB" w:rsidR="008D327A" w:rsidRDefault="008D327A" w:rsidP="008D327A">
      <w:pPr>
        <w:ind w:left="720"/>
      </w:pPr>
      <w:r>
        <w:t xml:space="preserve">The scarcity problem is reduced by using neural networks and word embeddings. This works because they share information between similar words. This is especially useful in n-gram models that suffer from the scarcity problem when certain combinations of words are rare and not seem. This also makes </w:t>
      </w:r>
      <w:proofErr w:type="gramStart"/>
      <w:r>
        <w:t>it</w:t>
      </w:r>
      <w:proofErr w:type="gramEnd"/>
      <w:r>
        <w:t xml:space="preserve"> so they don’t require a lot of memory. All these benefits allowed it to generalize better for </w:t>
      </w:r>
      <w:r>
        <w:lastRenderedPageBreak/>
        <w:t>new or unseen words sequences by not relying on exact matches but rather continuous representations.</w:t>
      </w:r>
    </w:p>
    <w:p w14:paraId="529070FE" w14:textId="77777777" w:rsidR="00BA17B3" w:rsidRDefault="00321BF9">
      <w:pPr>
        <w:numPr>
          <w:ilvl w:val="0"/>
          <w:numId w:val="4"/>
        </w:numPr>
      </w:pPr>
      <w:r>
        <w:t>When searching over hyperparameters, a typical recommendation is to do random search rather than a systematic grid search. Why do you think that is the case? (less than 2 sentences).</w:t>
      </w:r>
    </w:p>
    <w:p w14:paraId="7C36291B" w14:textId="3869835A" w:rsidR="00B96751" w:rsidRDefault="00B96751" w:rsidP="00B96751">
      <w:pPr>
        <w:ind w:left="720"/>
      </w:pPr>
      <w:r>
        <w:t xml:space="preserve">Even though grid search can be useful to finding parameters it can waste computation by testing combinations that will not impact the results. On the other </w:t>
      </w:r>
      <w:proofErr w:type="gramStart"/>
      <w:r>
        <w:t>hand</w:t>
      </w:r>
      <w:proofErr w:type="gramEnd"/>
      <w:r>
        <w:t xml:space="preserve"> random search can explore diverse options across different spaces because not all hyperparameters affect performance the in same way.</w:t>
      </w:r>
    </w:p>
    <w:p w14:paraId="1BF1105D" w14:textId="77777777" w:rsidR="008230D2" w:rsidRDefault="00321BF9" w:rsidP="008230D2">
      <w:pPr>
        <w:numPr>
          <w:ilvl w:val="0"/>
          <w:numId w:val="4"/>
        </w:numPr>
      </w:pPr>
      <w:r>
        <w:t xml:space="preserve">Remember the normalization layer that we saw during the class. Here is the corresponding PyTorch page: </w:t>
      </w:r>
      <w:hyperlink r:id="rId12">
        <w:r w:rsidR="00BA17B3">
          <w:rPr>
            <w:rStyle w:val="Hyperlink"/>
          </w:rPr>
          <w:t>https://pytorch.org/docs/stable/generated/torch.nn.LayerNorm.html</w:t>
        </w:r>
      </w:hyperlink>
      <w:r>
        <w:t xml:space="preserve">. In the normalization formula, why do we use epsilon </w:t>
      </w:r>
      <m:oMath>
        <m:r>
          <w:rPr>
            <w:rFonts w:ascii="Cambria Math" w:hAnsi="Cambria Math"/>
          </w:rPr>
          <m:t>ϵ</m:t>
        </m:r>
      </m:oMath>
      <w:r>
        <w:t xml:space="preserve"> in the denominator?</w:t>
      </w:r>
    </w:p>
    <w:p w14:paraId="3D63E6CE" w14:textId="77777777" w:rsidR="008230D2" w:rsidRDefault="008230D2" w:rsidP="008230D2">
      <w:pPr>
        <w:ind w:left="720"/>
      </w:pPr>
      <w:r>
        <w:t>It prevents division by zero on the formula</w:t>
      </w:r>
    </w:p>
    <w:p w14:paraId="2B9E23AD" w14:textId="77777777" w:rsidR="008230D2" w:rsidRPr="008230D2" w:rsidRDefault="008230D2" w:rsidP="008230D2">
      <w:pPr>
        <w:ind w:left="720"/>
        <w:rPr>
          <w:rFonts w:eastAsiaTheme="minorEastAsia"/>
        </w:rPr>
      </w:pPr>
      <m:oMathPara>
        <m:oMath>
          <m:r>
            <w:rPr>
              <w:rFonts w:ascii="Cambria Math" w:hAnsi="Cambria Math"/>
            </w:rPr>
            <m:t>y=</m:t>
          </m:r>
          <m:f>
            <m:fPr>
              <m:ctrlPr>
                <w:rPr>
                  <w:rFonts w:ascii="Cambria Math" w:hAnsi="Cambria Math"/>
                  <w:i/>
                </w:rPr>
              </m:ctrlPr>
            </m:fPr>
            <m:num>
              <m:r>
                <w:rPr>
                  <w:rFonts w:ascii="Cambria Math" w:hAnsi="Cambria Math"/>
                </w:rPr>
                <m:t>x-E</m:t>
              </m:r>
              <m:d>
                <m:dPr>
                  <m:begChr m:val="["/>
                  <m:endChr m:val="]"/>
                  <m:ctrlPr>
                    <w:rPr>
                      <w:rFonts w:ascii="Cambria Math" w:hAnsi="Cambria Math"/>
                      <w:i/>
                    </w:rPr>
                  </m:ctrlPr>
                </m:dPr>
                <m:e>
                  <m:r>
                    <w:rPr>
                      <w:rFonts w:ascii="Cambria Math" w:hAnsi="Cambria Math"/>
                    </w:rPr>
                    <m:t>x</m:t>
                  </m:r>
                </m:e>
              </m:d>
            </m:num>
            <m:den>
              <m:rad>
                <m:radPr>
                  <m:degHide m:val="1"/>
                  <m:ctrlPr>
                    <w:rPr>
                      <w:rFonts w:ascii="Cambria Math" w:hAnsi="Cambria Math"/>
                      <w:i/>
                    </w:rPr>
                  </m:ctrlPr>
                </m:radPr>
                <m:deg/>
                <m:e>
                  <m:r>
                    <w:rPr>
                      <w:rFonts w:ascii="Cambria Math" w:hAnsi="Cambria Math"/>
                    </w:rPr>
                    <m:t>Var</m:t>
                  </m:r>
                  <m:d>
                    <m:dPr>
                      <m:begChr m:val="["/>
                      <m:endChr m:val="]"/>
                      <m:ctrlPr>
                        <w:rPr>
                          <w:rFonts w:ascii="Cambria Math" w:hAnsi="Cambria Math"/>
                          <w:i/>
                        </w:rPr>
                      </m:ctrlPr>
                    </m:dPr>
                    <m:e>
                      <m:r>
                        <w:rPr>
                          <w:rFonts w:ascii="Cambria Math" w:hAnsi="Cambria Math"/>
                        </w:rPr>
                        <m:t>x</m:t>
                      </m:r>
                    </m:e>
                  </m:d>
                  <m:r>
                    <w:rPr>
                      <w:rFonts w:ascii="Cambria Math" w:hAnsi="Cambria Math"/>
                    </w:rPr>
                    <m:t>+ϵ</m:t>
                  </m:r>
                </m:e>
              </m:rad>
            </m:den>
          </m:f>
          <m:r>
            <w:rPr>
              <w:rFonts w:ascii="Cambria Math" w:eastAsiaTheme="minorEastAsia" w:hAnsi="Cambria Math"/>
            </w:rPr>
            <m:t>*γ+β</m:t>
          </m:r>
        </m:oMath>
      </m:oMathPara>
    </w:p>
    <w:p w14:paraId="0A4BB265" w14:textId="5A08F9A3" w:rsidR="00BA17B3" w:rsidRPr="008230D2" w:rsidRDefault="008230D2" w:rsidP="008230D2">
      <w:pPr>
        <w:ind w:left="720"/>
        <w:rPr>
          <w:rFonts w:eastAsiaTheme="minorEastAsia"/>
        </w:rPr>
      </w:pPr>
      <w:r>
        <w:t>Since we divide by the standard deviation, and sometimes it is possible that the variance will be very close to zero which in turn makes the standard deviation very small. This can cause instability or undefined values therefore as in the formula adding by a small epsilon prevents this from happening.</w:t>
      </w:r>
      <w:r w:rsidR="00321BF9">
        <w:br/>
      </w:r>
    </w:p>
    <w:p w14:paraId="1507724F" w14:textId="77777777" w:rsidR="00BA17B3" w:rsidRDefault="00321BF9">
      <w:pPr>
        <w:pStyle w:val="Heading1"/>
      </w:pPr>
      <w:bookmarkStart w:id="3" w:name="X8904d090b6242c530476b33aff6f106f2bf52fc"/>
      <w:bookmarkEnd w:id="0"/>
      <w:bookmarkEnd w:id="2"/>
      <w:r>
        <w:t>Softmax Smackdown: Squishing the Competition</w:t>
      </w:r>
    </w:p>
    <w:p w14:paraId="59B8FB38" w14:textId="77777777" w:rsidR="00BA17B3" w:rsidRDefault="00321BF9">
      <w:pPr>
        <w:pStyle w:val="Heading2"/>
      </w:pPr>
      <w:bookmarkStart w:id="4" w:name="softmax-gradient"/>
      <w:r>
        <w:t>Softmax gradient</w:t>
      </w:r>
    </w:p>
    <w:p w14:paraId="288A67DD" w14:textId="77777777" w:rsidR="00BA17B3" w:rsidRDefault="00321BF9">
      <w:pPr>
        <w:pStyle w:val="FirstParagraph"/>
      </w:pPr>
      <w:r>
        <w:t>You might remember in the midterm exam that we saw a neural network with a Softmax and a cross-entropy loss:</w:t>
      </w:r>
    </w:p>
    <w:p w14:paraId="60BF5EED" w14:textId="77777777" w:rsidR="00BA17B3" w:rsidRDefault="00EE3E98">
      <w:pPr>
        <w:pStyle w:val="BodyText"/>
      </w:pPr>
      <m:oMathPara>
        <m:oMathParaPr>
          <m:jc m:val="center"/>
        </m:oMathParaPr>
        <m:oMath>
          <m:acc>
            <m:accPr>
              <m:ctrlPr>
                <w:rPr>
                  <w:rFonts w:ascii="Cambria Math" w:hAnsi="Cambria Math"/>
                </w:rPr>
              </m:ctrlPr>
            </m:accPr>
            <m:e>
              <m:r>
                <m:rPr>
                  <m:nor/>
                </m:rPr>
                <m:t>y</m:t>
              </m:r>
            </m:e>
          </m:acc>
          <m:r>
            <m:rPr>
              <m:sty m:val="p"/>
            </m:rPr>
            <w:rPr>
              <w:rFonts w:ascii="Cambria Math" w:hAnsi="Cambria Math"/>
            </w:rPr>
            <m:t>=</m:t>
          </m:r>
          <m:r>
            <m:rPr>
              <m:nor/>
            </m:rPr>
            <m:t>Softmax</m:t>
          </m:r>
          <m:d>
            <m:dPr>
              <m:ctrlPr>
                <w:rPr>
                  <w:rFonts w:ascii="Cambria Math" w:hAnsi="Cambria Math"/>
                </w:rPr>
              </m:ctrlPr>
            </m:dPr>
            <m:e>
              <m:r>
                <m:rPr>
                  <m:nor/>
                </m:rPr>
                <m:t>h</m:t>
              </m:r>
            </m:e>
          </m:d>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m:rPr>
              <m:nor/>
            </m:rPr>
            <m:t>CE</m:t>
          </m:r>
          <m:d>
            <m:dPr>
              <m:ctrlPr>
                <w:rPr>
                  <w:rFonts w:ascii="Cambria Math" w:hAnsi="Cambria Math"/>
                </w:rPr>
              </m:ctrlPr>
            </m:dPr>
            <m:e>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rPr>
            <m:t>,</m:t>
          </m:r>
          <m:r>
            <w:rPr>
              <w:rFonts w:ascii="Cambria Math" w:hAnsi="Cambria Math"/>
            </w:rPr>
            <m:t>  </m:t>
          </m:r>
          <m:r>
            <m:rPr>
              <m:nor/>
            </m:rPr>
            <m:t>h</m:t>
          </m:r>
          <m:r>
            <m:rPr>
              <m:sty m:val="p"/>
            </m:rPr>
            <w:rPr>
              <w:rFonts w:ascii="Cambria Math" w:hAnsi="Cambria Math"/>
            </w:rPr>
            <m:t>,</m:t>
          </m:r>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m:oMathPara>
    </w:p>
    <w:p w14:paraId="28A99B8A" w14:textId="77777777" w:rsidR="00BA17B3" w:rsidRDefault="00321BF9">
      <w:pPr>
        <w:pStyle w:val="FirstParagraph"/>
      </w:pPr>
      <w:r>
        <w:t xml:space="preserve">Basically here </w:t>
      </w:r>
      <m:oMath>
        <m:acc>
          <m:accPr>
            <m:ctrlPr>
              <w:rPr>
                <w:rFonts w:ascii="Cambria Math" w:hAnsi="Cambria Math"/>
              </w:rPr>
            </m:ctrlPr>
          </m:accPr>
          <m:e>
            <m:r>
              <m:rPr>
                <m:sty m:val="b"/>
              </m:rPr>
              <w:rPr>
                <w:rFonts w:ascii="Cambria Math" w:hAnsi="Cambria Math"/>
              </w:rPr>
              <m:t>y</m:t>
            </m:r>
          </m:e>
        </m:acc>
      </m:oMath>
      <w:r>
        <w:t xml:space="preserve"> is a </w:t>
      </w:r>
      <m:oMath>
        <m:r>
          <w:rPr>
            <w:rFonts w:ascii="Cambria Math" w:hAnsi="Cambria Math"/>
          </w:rPr>
          <m:t>d</m:t>
        </m:r>
      </m:oMath>
      <w:r>
        <w:t xml:space="preserve">-dimensional probability distribution over </w:t>
      </w:r>
      <m:oMath>
        <m:r>
          <w:rPr>
            <w:rFonts w:ascii="Cambria Math" w:hAnsi="Cambria Math"/>
          </w:rPr>
          <m:t>d</m:t>
        </m:r>
      </m:oMath>
      <w:r>
        <w:t xml:space="preserve"> possible options (i.e.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m:rPr>
            <m:sty m:val="b"/>
          </m:rPr>
          <w:rPr>
            <w:rFonts w:ascii="Cambria Math" w:hAnsi="Cambria Math"/>
          </w:rPr>
          <m:t>y</m:t>
        </m:r>
      </m:oMath>
      <w:r>
        <w:t xml:space="preserve"> is a </w:t>
      </w:r>
      <m:oMath>
        <m:r>
          <w:rPr>
            <w:rFonts w:ascii="Cambria Math" w:hAnsi="Cambria Math"/>
          </w:rPr>
          <m:t>d</m:t>
        </m:r>
      </m:oMath>
      <w:r>
        <w:t xml:space="preserve">-dimensional one-hot vector, i.e., </w:t>
      </w:r>
      <w:proofErr w:type="gramStart"/>
      <w:r>
        <w:t>all of</w:t>
      </w:r>
      <w:proofErr w:type="gramEnd"/>
      <w:r>
        <w:t xml:space="preserve"> these values are </w:t>
      </w:r>
      <w:proofErr w:type="gramStart"/>
      <w:r>
        <w:t>zeros</w:t>
      </w:r>
      <w:proofErr w:type="gramEnd"/>
      <w:r>
        <w:t xml:space="preserve"> except one that corresponds to the correct label.</w:t>
      </w:r>
    </w:p>
    <w:p w14:paraId="0DC0D720" w14:textId="77777777" w:rsidR="00BA17B3" w:rsidRDefault="00321BF9">
      <w:pPr>
        <w:pStyle w:val="BodyText"/>
      </w:pPr>
      <w:r>
        <w:t>Here we want to prove the hint that was provided in the exam, which was:</w:t>
      </w:r>
    </w:p>
    <w:p w14:paraId="3A099FDF" w14:textId="77777777" w:rsidR="00BA17B3" w:rsidRDefault="00EE3E98">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m:rPr>
                  <m:sty m:val="b"/>
                </m:rPr>
                <w:rPr>
                  <w:rFonts w:ascii="Cambria Math" w:hAnsi="Cambria Math"/>
                </w:rPr>
                <m:t>h</m:t>
              </m:r>
            </m:sub>
          </m:sSub>
          <m:r>
            <w:rPr>
              <w:rFonts w:ascii="Cambria Math" w:hAnsi="Cambria Math"/>
            </w:rPr>
            <m:t>J</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r>
            <m:rPr>
              <m:sty m:val="p"/>
            </m:rPr>
            <w:rPr>
              <w:rFonts w:ascii="Cambria Math" w:hAnsi="Cambria Math"/>
            </w:rPr>
            <m:t>.</m:t>
          </m:r>
        </m:oMath>
      </m:oMathPara>
    </w:p>
    <w:p w14:paraId="1E46FF29" w14:textId="77777777" w:rsidR="00BA17B3" w:rsidRDefault="00321BF9">
      <w:pPr>
        <w:pStyle w:val="FirstParagraph"/>
      </w:pPr>
      <w:r>
        <w:lastRenderedPageBreak/>
        <w:t xml:space="preserve">Prove the above statement. In your proof, use the statement that you proved in HW3 about gradient of Softmax function: </w:t>
      </w:r>
      <m:oMath>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num>
          <m:den>
            <m:r>
              <w:rPr>
                <w:rFonts w:ascii="Cambria Math" w:hAnsi="Cambria Math"/>
              </w:rPr>
              <m:t>d</m:t>
            </m:r>
            <m:sSub>
              <m:sSubPr>
                <m:ctrlPr>
                  <w:rPr>
                    <w:rFonts w:ascii="Cambria Math" w:hAnsi="Cambria Math"/>
                  </w:rPr>
                </m:ctrlPr>
              </m:sSubPr>
              <m:e>
                <m:r>
                  <m:rPr>
                    <m:nor/>
                  </m:rPr>
                  <m:t>h</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j</m:t>
                </m:r>
              </m:sub>
            </m:sSub>
          </m:e>
        </m:d>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function and </w:t>
      </w:r>
      <m:oMath>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oMath>
      <w:r>
        <w:t xml:space="preserve"> is the value in the </w:t>
      </w:r>
      <m:oMath>
        <m:r>
          <w:rPr>
            <w:rFonts w:ascii="Cambria Math" w:hAnsi="Cambria Math"/>
          </w:rPr>
          <m:t>i</m:t>
        </m:r>
      </m:oMath>
      <w:r>
        <w:t xml:space="preserve">-th index of </w:t>
      </w:r>
      <m:oMath>
        <m:acc>
          <m:accPr>
            <m:ctrlPr>
              <w:rPr>
                <w:rFonts w:ascii="Cambria Math" w:hAnsi="Cambria Math"/>
              </w:rPr>
            </m:ctrlPr>
          </m:accPr>
          <m:e>
            <m:r>
              <m:rPr>
                <m:nor/>
              </m:rPr>
              <m:t>y</m:t>
            </m:r>
          </m:e>
        </m:acc>
      </m:oMath>
      <w:r>
        <w:t>.</w:t>
      </w:r>
      <w:r>
        <w:br/>
      </w:r>
    </w:p>
    <w:p w14:paraId="24B796DF" w14:textId="77777777" w:rsidR="00BA17B3" w:rsidRDefault="00321BF9">
      <w:pPr>
        <w:pStyle w:val="Heading2"/>
      </w:pPr>
      <w:bookmarkStart w:id="5" w:name="softmax-temperature"/>
      <w:bookmarkEnd w:id="4"/>
      <w:r>
        <w:t>Softmax temperature</w:t>
      </w:r>
    </w:p>
    <w:p w14:paraId="3223ADB9" w14:textId="77777777" w:rsidR="00BA17B3" w:rsidRDefault="00321BF9">
      <w:pPr>
        <w:pStyle w:val="FirstParagraph"/>
      </w:pPr>
      <w:r>
        <w:t xml:space="preserve">Remember the softmax function, </w:t>
      </w:r>
      <m:oMath>
        <m:r>
          <w:rPr>
            <w:rFonts w:ascii="Cambria Math" w:hAnsi="Cambria Math"/>
          </w:rPr>
          <m:t>σ</m:t>
        </m:r>
        <m:d>
          <m:dPr>
            <m:ctrlPr>
              <w:rPr>
                <w:rFonts w:ascii="Cambria Math" w:hAnsi="Cambria Math"/>
              </w:rPr>
            </m:ctrlPr>
          </m:dPr>
          <m:e>
            <m:r>
              <m:rPr>
                <m:sty m:val="b"/>
              </m:rPr>
              <w:rPr>
                <w:rFonts w:ascii="Cambria Math" w:hAnsi="Cambria Math"/>
              </w:rPr>
              <m:t>z</m:t>
            </m:r>
          </m:e>
        </m:d>
      </m:oMath>
      <w:r>
        <w:t xml:space="preserve">? Here we will add a </w:t>
      </w:r>
      <w:r>
        <w:rPr>
          <w:i/>
          <w:iCs/>
        </w:rPr>
        <w:t>temperature</w:t>
      </w:r>
      <w:r>
        <w:t xml:space="preserve"> parameter </w:t>
      </w:r>
      <m:oMath>
        <m:r>
          <w:rPr>
            <w:rFonts w:ascii="Cambria Math" w:hAnsi="Cambria Math"/>
          </w:rPr>
          <m:t>τ</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t xml:space="preserve"> to this function:</w:t>
      </w:r>
    </w:p>
    <w:p w14:paraId="1DCC5B57" w14:textId="77777777" w:rsidR="00BA17B3" w:rsidRDefault="00321BF9">
      <w:pPr>
        <w:pStyle w:val="BodyText"/>
      </w:pPr>
      <m:oMathPara>
        <m:oMathParaPr>
          <m:jc m:val="center"/>
        </m:oMathParaPr>
        <m:oMath>
          <m:r>
            <m:rPr>
              <m:nor/>
            </m:rPr>
            <m:t xml:space="preserve">Softmax: </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τ</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τ</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43D8D6DF" w14:textId="77777777" w:rsidR="00BA17B3" w:rsidRDefault="00321BF9">
      <w:pPr>
        <w:pStyle w:val="FirstParagraph"/>
      </w:pPr>
      <w:r>
        <w:t>Show the following:</w:t>
      </w:r>
    </w:p>
    <w:p w14:paraId="70B800AD" w14:textId="77777777" w:rsidR="00BA17B3" w:rsidRDefault="00321BF9">
      <w:pPr>
        <w:numPr>
          <w:ilvl w:val="0"/>
          <w:numId w:val="6"/>
        </w:numPr>
      </w:pPr>
      <w:r>
        <w:t xml:space="preserve">In the limit as temperature goes to zero </w:t>
      </w:r>
      <m:oMath>
        <m:r>
          <w:rPr>
            <w:rFonts w:ascii="Cambria Math" w:hAnsi="Cambria Math"/>
          </w:rPr>
          <m:t>τ</m:t>
        </m:r>
        <m:r>
          <m:rPr>
            <m:sty m:val="p"/>
          </m:rPr>
          <w:rPr>
            <w:rFonts w:ascii="Cambria Math" w:hAnsi="Cambria Math"/>
          </w:rPr>
          <m:t>→</m:t>
        </m:r>
        <m:r>
          <w:rPr>
            <w:rFonts w:ascii="Cambria Math" w:hAnsi="Cambria Math"/>
          </w:rPr>
          <m:t>0</m:t>
        </m:r>
      </m:oMath>
      <w:r>
        <w:t xml:space="preserve">, softmax becomes the same as greedy action selection, </w:t>
      </w:r>
      <w:r>
        <w:rPr>
          <w:rStyle w:val="VerbatimChar"/>
        </w:rPr>
        <w:t>argmax</w:t>
      </w:r>
      <w:r>
        <w:t>.</w:t>
      </w:r>
    </w:p>
    <w:p w14:paraId="153751DE" w14:textId="3D3EE929" w:rsidR="008447C4" w:rsidRDefault="008447C4" w:rsidP="008447C4">
      <w:pPr>
        <w:pStyle w:val="BodyText"/>
        <w:ind w:left="720"/>
      </w:pPr>
      <m:oMathPara>
        <m:oMathParaPr>
          <m:jc m:val="center"/>
        </m:oMathParaPr>
        <m:oMath>
          <m:r>
            <w:rPr>
              <w:rFonts w:ascii="Cambria Math" w:hAnsi="Cambria Math"/>
            </w:rPr>
            <m:t xml:space="preserve">Prove: </m:t>
          </m:r>
          <m:sSub>
            <m:sSubPr>
              <m:ctrlPr>
                <w:rPr>
                  <w:rFonts w:ascii="Cambria Math" w:hAnsi="Cambria Math"/>
                </w:rPr>
              </m:ctrlPr>
            </m:sSubPr>
            <m:e>
              <m:r>
                <m:rPr>
                  <m:sty m:val="p"/>
                </m:rPr>
                <w:rPr>
                  <w:rFonts w:ascii="Cambria Math" w:hAnsi="Cambria Math"/>
                </w:rPr>
                <m:t>∇</m:t>
              </m:r>
            </m:e>
            <m:sub>
              <m:r>
                <m:rPr>
                  <m:sty m:val="b"/>
                </m:rPr>
                <w:rPr>
                  <w:rFonts w:ascii="Cambria Math" w:hAnsi="Cambria Math"/>
                </w:rPr>
                <m:t>h</m:t>
              </m:r>
            </m:sub>
          </m:sSub>
          <m:r>
            <w:rPr>
              <w:rFonts w:ascii="Cambria Math" w:hAnsi="Cambria Math"/>
            </w:rPr>
            <m:t>J</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r>
            <m:rPr>
              <m:sty m:val="p"/>
            </m:rPr>
            <w:rPr>
              <w:rFonts w:ascii="Cambria Math" w:hAnsi="Cambria Math"/>
            </w:rPr>
            <m:t>.</m:t>
          </m:r>
        </m:oMath>
      </m:oMathPara>
    </w:p>
    <w:p w14:paraId="199571B1" w14:textId="77777777" w:rsidR="008447C4" w:rsidRDefault="008447C4" w:rsidP="00D7052F">
      <w:pPr>
        <w:ind w:left="720"/>
      </w:pPr>
    </w:p>
    <w:p w14:paraId="39B1052C" w14:textId="21A38797" w:rsidR="00D7052F" w:rsidRDefault="00AC3CFC" w:rsidP="00D7052F">
      <w:pPr>
        <w:ind w:left="720"/>
      </w:pPr>
      <w:r>
        <w:t>Given that:</w:t>
      </w:r>
    </w:p>
    <w:p w14:paraId="1BF4C1BA" w14:textId="6210D95E" w:rsidR="00AC3CFC" w:rsidRPr="00995AAB" w:rsidRDefault="00EE3E98" w:rsidP="00AC3CFC">
      <w:pPr>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h</m:t>
              </m:r>
              <m:r>
                <w:rPr>
                  <w:rFonts w:ascii="Cambria Math" w:hAnsi="Cambria Math"/>
                </w:rPr>
                <m:t>at</m:t>
              </m:r>
            </m:sup>
          </m:sSup>
          <m:r>
            <w:rPr>
              <w:rFonts w:ascii="Cambria Math" w:hAnsi="Cambria Math"/>
            </w:rPr>
            <m:t>=</m:t>
          </m:r>
          <m:r>
            <w:rPr>
              <w:rFonts w:ascii="Cambria Math" w:hAnsi="Cambria Math"/>
            </w:rPr>
            <m:t>Softmax</m:t>
          </m:r>
          <m:d>
            <m:dPr>
              <m:ctrlPr>
                <w:rPr>
                  <w:rFonts w:ascii="Cambria Math" w:hAnsi="Cambria Math"/>
                  <w:i/>
                </w:rPr>
              </m:ctrlPr>
            </m:dPr>
            <m:e>
              <m:r>
                <w:rPr>
                  <w:rFonts w:ascii="Cambria Math" w:hAnsi="Cambria Math"/>
                </w:rPr>
                <m:t>h</m:t>
              </m:r>
            </m:e>
          </m:d>
          <m:r>
            <w:rPr>
              <w:rFonts w:ascii="Cambria Math" w:hAnsi="Cambria Math"/>
            </w:rPr>
            <m:t xml:space="preserve">,  </m:t>
          </m:r>
          <m:r>
            <w:rPr>
              <w:rFonts w:ascii="Cambria Math" w:hAnsi="Cambria Math"/>
            </w:rPr>
            <m:t>J</m:t>
          </m:r>
          <m:r>
            <w:rPr>
              <w:rFonts w:ascii="Cambria Math" w:hAnsi="Cambria Math"/>
            </w:rPr>
            <m:t>=</m:t>
          </m:r>
          <m:r>
            <w:rPr>
              <w:rFonts w:ascii="Cambria Math" w:hAnsi="Cambria Math"/>
            </w:rPr>
            <m:t>CE</m:t>
          </m:r>
          <m:d>
            <m:dPr>
              <m:ctrlPr>
                <w:rPr>
                  <w:rFonts w:ascii="Cambria Math" w:hAnsi="Cambria Math"/>
                  <w:i/>
                </w:rPr>
              </m:ctrlPr>
            </m:dPr>
            <m:e>
              <m:r>
                <w:rPr>
                  <w:rFonts w:ascii="Cambria Math" w:hAnsi="Cambria Math"/>
                </w:rPr>
                <m:t>y</m:t>
              </m:r>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h</m:t>
                  </m:r>
                  <m:r>
                    <w:rPr>
                      <w:rFonts w:ascii="Cambria Math" w:hAnsi="Cambria Math"/>
                    </w:rPr>
                    <m:t>at</m:t>
                  </m:r>
                </m:sup>
              </m:sSup>
            </m:e>
          </m:d>
        </m:oMath>
      </m:oMathPara>
    </w:p>
    <w:p w14:paraId="72387153" w14:textId="3C9C0930" w:rsidR="00995AAB" w:rsidRDefault="00995AAB" w:rsidP="00AC3CFC">
      <w:pPr>
        <w:rPr>
          <w:rFonts w:eastAsiaTheme="minorEastAsia"/>
        </w:rPr>
      </w:pPr>
      <w:r>
        <w:rPr>
          <w:rFonts w:eastAsiaTheme="minorEastAsia"/>
        </w:rPr>
        <w:t>Cross entropy is:</w:t>
      </w:r>
    </w:p>
    <w:p w14:paraId="6C68971B" w14:textId="4E18C4F0" w:rsidR="00995AAB" w:rsidRPr="00655664" w:rsidRDefault="00995AAB" w:rsidP="00AC3CFC">
      <w:pPr>
        <w:rPr>
          <w:rFonts w:eastAsiaTheme="minorEastAsia"/>
        </w:rPr>
      </w:pPr>
      <m:oMathPara>
        <m:oMath>
          <m:r>
            <w:rPr>
              <w:rFonts w:ascii="Cambria Math" w:eastAsiaTheme="minorEastAsia" w:hAnsi="Cambria Math"/>
            </w:rPr>
            <m:t>J= -</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eastAsiaTheme="minorEastAsia" w:hAnsi="Cambria Math"/>
                </w:rPr>
                <m:t>log</m:t>
              </m:r>
            </m:fName>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hat</m:t>
                  </m:r>
                </m:sup>
              </m:sSubSup>
            </m:e>
          </m:func>
        </m:oMath>
      </m:oMathPara>
    </w:p>
    <w:p w14:paraId="606B78B1" w14:textId="045C74A9" w:rsidR="00655664" w:rsidRDefault="00655664" w:rsidP="00AC3CFC">
      <w:pPr>
        <w:rPr>
          <w:rFonts w:eastAsiaTheme="minorEastAsia"/>
        </w:rPr>
      </w:pPr>
      <w:r>
        <w:rPr>
          <w:rFonts w:eastAsiaTheme="minorEastAsia"/>
        </w:rPr>
        <w:t>We want to show:</w:t>
      </w:r>
    </w:p>
    <w:p w14:paraId="565167DD" w14:textId="612E6875" w:rsidR="00655664" w:rsidRPr="0003473B"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oMath>
      </m:oMathPara>
    </w:p>
    <w:p w14:paraId="6238B273" w14:textId="2373BD0C" w:rsidR="0003473B" w:rsidRDefault="0003473B" w:rsidP="00AC3CFC">
      <w:pPr>
        <w:rPr>
          <w:rFonts w:eastAsiaTheme="minorEastAsia"/>
        </w:rPr>
      </w:pPr>
      <w:r>
        <w:rPr>
          <w:rFonts w:eastAsiaTheme="minorEastAsia"/>
        </w:rPr>
        <w:t>Using the chain rule:</w:t>
      </w:r>
    </w:p>
    <w:p w14:paraId="66E36FAA" w14:textId="61F56D57" w:rsidR="0003473B" w:rsidRPr="001C1807"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j</m:t>
                  </m:r>
                </m:sub>
              </m:sSub>
              <m:r>
                <w:rPr>
                  <w:rFonts w:ascii="Cambria Math" w:eastAsiaTheme="minorEastAsia" w:hAnsi="Cambria Math"/>
                </w:rPr>
                <m:t>∂J</m:t>
              </m:r>
            </m:num>
            <m:den>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oMath>
      </m:oMathPara>
    </w:p>
    <w:p w14:paraId="1DE9D053" w14:textId="3B39D63A" w:rsidR="001C1807" w:rsidRPr="00253599"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den>
          </m:f>
          <m:r>
            <w:rPr>
              <w:rFonts w:ascii="Cambria Math" w:eastAsiaTheme="minorEastAsia" w:hAnsi="Cambria Math"/>
            </w:rPr>
            <m:t>=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num>
            <m:den>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den>
          </m:f>
        </m:oMath>
      </m:oMathPara>
    </w:p>
    <w:p w14:paraId="0F647177" w14:textId="1E9DFA7C" w:rsidR="00253599" w:rsidRPr="004D122A"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h</m:t>
                  </m:r>
                  <m:r>
                    <w:rPr>
                      <w:rFonts w:ascii="Cambria Math" w:eastAsiaTheme="minorEastAsia" w:hAnsi="Cambria Math"/>
                    </w:rPr>
                    <m:t>at</m:t>
                  </m:r>
                </m:sup>
              </m:sSubSup>
            </m:e>
          </m:d>
        </m:oMath>
      </m:oMathPara>
    </w:p>
    <w:p w14:paraId="7495B7F9" w14:textId="28D6E0C2" w:rsidR="004D122A" w:rsidRPr="00547D0C"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num>
                <m:den>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den>
              </m:f>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e>
          </m:d>
        </m:oMath>
      </m:oMathPara>
    </w:p>
    <w:p w14:paraId="0F290ED4" w14:textId="60CF4FBC" w:rsidR="00547D0C" w:rsidRPr="00DD5D9B"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h</m:t>
              </m:r>
              <m:r>
                <w:rPr>
                  <w:rFonts w:ascii="Cambria Math" w:eastAsiaTheme="minorEastAsia" w:hAnsi="Cambria Math"/>
                </w:rPr>
                <m:t>at</m:t>
              </m:r>
            </m:sup>
          </m:sSubSup>
        </m:oMath>
      </m:oMathPara>
    </w:p>
    <w:p w14:paraId="559F1AFE" w14:textId="0866216A" w:rsidR="00DD5D9B" w:rsidRPr="00D00042"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oMath>
      </m:oMathPara>
    </w:p>
    <w:p w14:paraId="067D8D68" w14:textId="51A6A898" w:rsidR="00D00042" w:rsidRPr="00D00042" w:rsidRDefault="00EE3E98" w:rsidP="00AC3CF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h</m:t>
                  </m:r>
                  <m:r>
                    <w:rPr>
                      <w:rFonts w:ascii="Cambria Math" w:eastAsiaTheme="minorEastAsia" w:hAnsi="Cambria Math"/>
                    </w:rPr>
                    <m:t>at</m:t>
                  </m:r>
                </m:sup>
              </m:sSub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den>
          </m:f>
          <m:r>
            <w:rPr>
              <w:rFonts w:ascii="Cambria Math" w:eastAsiaTheme="minorEastAsia" w:hAnsi="Cambria Math"/>
            </w:rPr>
            <m:t>=</m:t>
          </m:r>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oMath>
      </m:oMathPara>
    </w:p>
    <w:p w14:paraId="3C330312" w14:textId="4499B0E2" w:rsidR="00D00042" w:rsidRDefault="00D00042" w:rsidP="00AC3CFC">
      <w:pPr>
        <w:rPr>
          <w:rFonts w:eastAsiaTheme="minorEastAsia"/>
        </w:rPr>
      </w:pPr>
      <w:r>
        <w:rPr>
          <w:rFonts w:eastAsiaTheme="minorEastAsia"/>
        </w:rPr>
        <w:t xml:space="preserve">Therefore </w:t>
      </w:r>
    </w:p>
    <w:p w14:paraId="152A29AB" w14:textId="0D8D536D" w:rsidR="008447C4" w:rsidRPr="00183F9A" w:rsidRDefault="00EE3E98" w:rsidP="00AC3CFC">
      <w:pPr>
        <w:rPr>
          <w:rFonts w:eastAsiaTheme="minorEastAsia"/>
          <w:b/>
        </w:rPr>
      </w:pPr>
      <m:oMathPara>
        <m:oMath>
          <m:sSub>
            <m:sSubPr>
              <m:ctrlPr>
                <w:rPr>
                  <w:rFonts w:ascii="Cambria Math" w:hAnsi="Cambria Math"/>
                </w:rPr>
              </m:ctrlPr>
            </m:sSubPr>
            <m:e>
              <m:r>
                <m:rPr>
                  <m:sty m:val="p"/>
                </m:rPr>
                <w:rPr>
                  <w:rFonts w:ascii="Cambria Math" w:hAnsi="Cambria Math"/>
                </w:rPr>
                <m:t>∇</m:t>
              </m:r>
            </m:e>
            <m:sub>
              <m:r>
                <m:rPr>
                  <m:sty m:val="b"/>
                </m:rPr>
                <w:rPr>
                  <w:rFonts w:ascii="Cambria Math" w:hAnsi="Cambria Math"/>
                </w:rPr>
                <m:t>h</m:t>
              </m:r>
            </m:sub>
          </m:sSub>
          <m:r>
            <w:rPr>
              <w:rFonts w:ascii="Cambria Math" w:hAnsi="Cambria Math"/>
            </w:rPr>
            <m:t>J</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oMath>
      </m:oMathPara>
    </w:p>
    <w:p w14:paraId="5E80D96A" w14:textId="77777777" w:rsidR="00183F9A" w:rsidRDefault="00183F9A" w:rsidP="00AC3CFC">
      <w:pPr>
        <w:rPr>
          <w:rFonts w:eastAsiaTheme="minorEastAsia"/>
          <w:b/>
        </w:rPr>
      </w:pPr>
    </w:p>
    <w:p w14:paraId="74B79F25" w14:textId="77777777" w:rsidR="00183F9A" w:rsidRDefault="00183F9A" w:rsidP="00AC3CFC">
      <w:pPr>
        <w:rPr>
          <w:rFonts w:eastAsiaTheme="minorEastAsia"/>
          <w:b/>
        </w:rPr>
      </w:pPr>
    </w:p>
    <w:p w14:paraId="5D0AB475" w14:textId="54ABCC04" w:rsidR="00183F9A" w:rsidRPr="00B5415F" w:rsidRDefault="00183F9A" w:rsidP="00183F9A">
      <w:pPr>
        <w:ind w:left="720"/>
        <w:rPr>
          <w:rFonts w:eastAsiaTheme="minorEastAsia"/>
        </w:rPr>
      </w:pPr>
      <m:oMathPara>
        <m:oMath>
          <m:r>
            <w:rPr>
              <w:rFonts w:ascii="Cambria Math" w:hAnsi="Cambria Math"/>
            </w:rPr>
            <m:t>σ</m:t>
          </m:r>
          <m:sSub>
            <m:sSubPr>
              <m:ctrlPr>
                <w:rPr>
                  <w:rFonts w:ascii="Cambria Math" w:hAnsi="Cambria Math"/>
                  <w:i/>
                </w:rPr>
              </m:ctrlPr>
            </m:sSubPr>
            <m:e>
              <m:d>
                <m:dPr>
                  <m:ctrlPr>
                    <w:rPr>
                      <w:rFonts w:ascii="Cambria Math" w:hAnsi="Cambria Math"/>
                      <w:i/>
                    </w:rPr>
                  </m:ctrlPr>
                </m:dPr>
                <m:e>
                  <m:r>
                    <w:rPr>
                      <w:rFonts w:ascii="Cambria Math" w:hAnsi="Cambria Math"/>
                    </w:rPr>
                    <m:t>z;τ</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rPr>
                        <m:t>τ</m:t>
                      </m:r>
                    </m:den>
                  </m:f>
                </m:sup>
              </m:sSup>
            </m:num>
            <m:den>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j</m:t>
                  </m:r>
                </m:sub>
              </m:sSub>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j</m:t>
                          </m:r>
                        </m:sub>
                      </m:sSub>
                    </m:num>
                    <m:den>
                      <m:r>
                        <w:rPr>
                          <w:rFonts w:ascii="Cambria Math" w:hAnsi="Cambria Math"/>
                        </w:rPr>
                        <m:t>τ</m:t>
                      </m:r>
                    </m:den>
                  </m:f>
                </m:sup>
              </m:sSup>
              <m:r>
                <w:rPr>
                  <w:rFonts w:ascii="Cambria Math" w:hAnsi="Cambria Math"/>
                </w:rPr>
                <m:t xml:space="preserve"> </m:t>
              </m:r>
            </m:den>
          </m:f>
        </m:oMath>
      </m:oMathPara>
    </w:p>
    <w:p w14:paraId="7EB9DF5E" w14:textId="5060D3E1" w:rsidR="00183F9A" w:rsidRDefault="00183F9A" w:rsidP="00183F9A">
      <w:pPr>
        <w:rPr>
          <w:rFonts w:eastAsiaTheme="minorEastAsia"/>
        </w:rPr>
      </w:pPr>
      <w:r>
        <w:rPr>
          <w:rFonts w:eastAsiaTheme="minorEastAsia"/>
        </w:rPr>
        <w:t xml:space="preserve">As T goes to 0, the largest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oMath>
      <w:r>
        <w:rPr>
          <w:rFonts w:eastAsiaTheme="minorEastAsia"/>
        </w:rPr>
        <w:t xml:space="preserve"> dominates, and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num>
          <m:den>
            <m:r>
              <w:rPr>
                <w:rFonts w:ascii="Cambria Math" w:hAnsi="Cambria Math"/>
              </w:rPr>
              <m:t>τ</m:t>
            </m:r>
          </m:den>
        </m:f>
      </m:oMath>
      <w:r>
        <w:rPr>
          <w:rFonts w:eastAsiaTheme="minorEastAsia"/>
        </w:rPr>
        <w:t xml:space="preserve"> becomes very large </w:t>
      </w:r>
      <w:proofErr w:type="gramStart"/>
      <w:r>
        <w:rPr>
          <w:rFonts w:eastAsiaTheme="minorEastAsia"/>
        </w:rPr>
        <w:t>compare</w:t>
      </w:r>
      <w:proofErr w:type="gramEnd"/>
      <w:r>
        <w:rPr>
          <w:rFonts w:eastAsiaTheme="minorEastAsia"/>
        </w:rPr>
        <w:t xml:space="preserve"> to others. </w:t>
      </w:r>
      <m:oMath>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num>
              <m:den>
                <m:r>
                  <w:rPr>
                    <w:rFonts w:ascii="Cambria Math" w:hAnsi="Cambria Math"/>
                  </w:rPr>
                  <m:t>τ</m:t>
                </m:r>
              </m:den>
            </m:f>
          </m:sup>
        </m:sSup>
        <m:r>
          <w:rPr>
            <w:rFonts w:ascii="Cambria Math" w:eastAsiaTheme="minorEastAsia" w:hAnsi="Cambria Math"/>
          </w:rPr>
          <m:t xml:space="preserve"> </m:t>
        </m:r>
      </m:oMath>
      <w:r>
        <w:rPr>
          <w:rFonts w:eastAsiaTheme="minorEastAsia"/>
        </w:rPr>
        <w:t>becomes much larger than all other exponentials.</w:t>
      </w:r>
    </w:p>
    <w:p w14:paraId="3BBB0472" w14:textId="77777777" w:rsidR="00183F9A" w:rsidRDefault="00183F9A" w:rsidP="00183F9A">
      <w:pPr>
        <w:rPr>
          <w:rFonts w:eastAsiaTheme="minorEastAsia"/>
        </w:rPr>
      </w:pPr>
      <w:r>
        <w:rPr>
          <w:rFonts w:eastAsiaTheme="minorEastAsia"/>
        </w:rPr>
        <w:t>For instance, the denominator is dominated by that largest term:</w:t>
      </w:r>
    </w:p>
    <w:p w14:paraId="10A66774" w14:textId="6203B72A" w:rsidR="00183F9A" w:rsidRPr="00D81145" w:rsidRDefault="00183F9A" w:rsidP="00183F9A">
      <w:pPr>
        <w:rPr>
          <w:rFonts w:eastAsiaTheme="minorEastAsia"/>
        </w:rPr>
      </w:pPr>
      <m:oMathPara>
        <m:oMath>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r>
                    <w:rPr>
                      <w:rFonts w:ascii="Cambria Math" w:hAnsi="Cambria Math"/>
                    </w:rPr>
                    <m:t>τ</m:t>
                  </m:r>
                </m:e>
              </m:d>
            </m:e>
            <m:sub>
              <m:r>
                <w:rPr>
                  <w:rFonts w:ascii="Cambria Math" w:eastAsiaTheme="minorEastAsia" w:hAnsi="Cambria Math"/>
                </w:rPr>
                <m:t>k</m:t>
              </m:r>
            </m:sub>
          </m:sSub>
          <m:r>
            <w:rPr>
              <w:rFonts w:ascii="Cambria Math" w:eastAsiaTheme="minorEastAsia" w:hAnsi="Cambria Math"/>
            </w:rPr>
            <m:t>=1</m:t>
          </m:r>
        </m:oMath>
      </m:oMathPara>
    </w:p>
    <w:p w14:paraId="5ADB7F0B" w14:textId="0F1DC536" w:rsidR="00183F9A" w:rsidRPr="00D81145" w:rsidRDefault="00183F9A" w:rsidP="00183F9A">
      <w:pPr>
        <w:rPr>
          <w:rFonts w:ascii="Cambria Math" w:eastAsiaTheme="minorEastAsia" w:hAnsi="Cambria Math"/>
          <w:i/>
        </w:rPr>
      </w:pPr>
      <w:r>
        <w:rPr>
          <w:rFonts w:eastAsiaTheme="minorEastAsia"/>
        </w:rPr>
        <w:t xml:space="preserve">And all other probabilities </w:t>
      </w:r>
      <w:r w:rsidRPr="00D81145">
        <w:rPr>
          <w:rFonts w:ascii="Cambria Math" w:eastAsiaTheme="minorEastAsia" w:hAnsi="Cambria Math"/>
          <w:i/>
        </w:rPr>
        <w:br/>
      </w:r>
      <m:oMathPara>
        <m:oMath>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r>
                    <w:rPr>
                      <w:rFonts w:ascii="Cambria Math" w:hAnsi="Cambria Math"/>
                    </w:rPr>
                    <m:t>τ</m:t>
                  </m:r>
                </m:e>
              </m:d>
            </m:e>
            <m:sub>
              <m:r>
                <w:rPr>
                  <w:rFonts w:ascii="Cambria Math" w:eastAsiaTheme="minorEastAsia" w:hAnsi="Cambria Math"/>
                </w:rPr>
                <m:t>i</m:t>
              </m:r>
            </m:sub>
          </m:sSub>
          <m:r>
            <w:rPr>
              <w:rFonts w:ascii="Cambria Math" w:eastAsiaTheme="minorEastAsia" w:hAnsi="Cambria Math"/>
            </w:rPr>
            <m:t>=0</m:t>
          </m:r>
        </m:oMath>
      </m:oMathPara>
    </w:p>
    <w:p w14:paraId="31A5A1CA" w14:textId="77777777" w:rsidR="00183F9A" w:rsidRDefault="00183F9A" w:rsidP="00183F9A">
      <w:pPr>
        <w:rPr>
          <w:rFonts w:ascii="Cambria Math" w:eastAsiaTheme="minorEastAsia" w:hAnsi="Cambria Math"/>
          <w:iCs/>
        </w:rPr>
      </w:pPr>
      <w:r>
        <w:rPr>
          <w:rFonts w:ascii="Cambria Math" w:eastAsiaTheme="minorEastAsia" w:hAnsi="Cambria Math"/>
          <w:iCs/>
        </w:rPr>
        <w:t xml:space="preserve">Therefore, the distribution becomes one hot vector at the index of the largest </w:t>
      </w:r>
      <m:oMath>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oMath>
    </w:p>
    <w:p w14:paraId="3A3C7F3A" w14:textId="77777777" w:rsidR="00183F9A" w:rsidRPr="009A1E0D" w:rsidRDefault="00183F9A" w:rsidP="00183F9A">
      <w:pPr>
        <w:rPr>
          <w:rFonts w:ascii="Cambria Math" w:eastAsiaTheme="minorEastAsia" w:hAnsi="Cambria Math"/>
          <w:iCs/>
        </w:rPr>
      </w:pPr>
      <w:r>
        <w:rPr>
          <w:rFonts w:ascii="Cambria Math" w:eastAsiaTheme="minorEastAsia" w:hAnsi="Cambria Math"/>
          <w:iCs/>
        </w:rPr>
        <w:t xml:space="preserve">Which translate into </w:t>
      </w:r>
      <m:oMath>
        <m:r>
          <w:rPr>
            <w:rFonts w:ascii="Cambria Math" w:eastAsiaTheme="minorEastAsia" w:hAnsi="Cambria Math"/>
          </w:rPr>
          <m:t>argmax</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oMath>
    </w:p>
    <w:p w14:paraId="3DE99A6E" w14:textId="3C76AC07" w:rsidR="00183F9A" w:rsidRPr="009A1E0D" w:rsidRDefault="00183F9A" w:rsidP="00183F9A">
      <w:pPr>
        <w:rPr>
          <w:rFonts w:ascii="Cambria Math" w:eastAsiaTheme="minorEastAsia" w:hAnsi="Cambria Math"/>
          <w:iCs/>
        </w:rPr>
      </w:pPr>
      <w:r>
        <w:rPr>
          <w:rFonts w:ascii="Cambria Math" w:eastAsiaTheme="minorEastAsia" w:hAnsi="Cambria Math"/>
          <w:iCs/>
        </w:rPr>
        <w:t xml:space="preserve">Finally, we can conclude that as </w:t>
      </w:r>
      <m:oMath>
        <m:r>
          <w:rPr>
            <w:rFonts w:ascii="Cambria Math" w:hAnsi="Cambria Math"/>
          </w:rPr>
          <m:t>τ</m:t>
        </m:r>
      </m:oMath>
      <w:r>
        <w:rPr>
          <w:rFonts w:ascii="Cambria Math" w:eastAsiaTheme="minorEastAsia" w:hAnsi="Cambria Math"/>
          <w:iCs/>
        </w:rPr>
        <w:t xml:space="preserve"> goes to 0, SoftMax becomes a greedy action selection which is argmax.</w:t>
      </w:r>
    </w:p>
    <w:p w14:paraId="061E8CC2" w14:textId="77777777" w:rsidR="00183F9A" w:rsidRDefault="00183F9A" w:rsidP="00AC3CFC">
      <w:pPr>
        <w:rPr>
          <w:rFonts w:eastAsiaTheme="minorEastAsia"/>
        </w:rPr>
      </w:pPr>
    </w:p>
    <w:p w14:paraId="4EB88212" w14:textId="1EFEBC09" w:rsidR="0080166A" w:rsidRPr="00191082" w:rsidRDefault="00321BF9" w:rsidP="00DA7E2A">
      <w:pPr>
        <w:numPr>
          <w:ilvl w:val="0"/>
          <w:numId w:val="6"/>
        </w:numPr>
      </w:pPr>
      <w:r>
        <w:t xml:space="preserve">In the limit as temperature goes to infinity </w:t>
      </w:r>
      <m:oMath>
        <m:r>
          <w:rPr>
            <w:rFonts w:ascii="Cambria Math" w:hAnsi="Cambria Math"/>
          </w:rPr>
          <m:t>τ</m:t>
        </m:r>
        <m:r>
          <m:rPr>
            <m:sty m:val="p"/>
          </m:rPr>
          <w:rPr>
            <w:rFonts w:ascii="Cambria Math" w:hAnsi="Cambria Math"/>
          </w:rPr>
          <m:t>→+∞</m:t>
        </m:r>
      </m:oMath>
      <w:r>
        <w:t>, softmax gives equiprobable selection among all actions.</w:t>
      </w:r>
      <w:r>
        <w:br/>
      </w:r>
      <m:oMathPara>
        <m:oMath>
          <m:r>
            <w:rPr>
              <w:rFonts w:ascii="Cambria Math" w:hAnsi="Cambria Math"/>
            </w:rPr>
            <w:lastRenderedPageBreak/>
            <m:t>σ</m:t>
          </m:r>
          <m:sSub>
            <m:sSubPr>
              <m:ctrlPr>
                <w:rPr>
                  <w:rFonts w:ascii="Cambria Math" w:hAnsi="Cambria Math"/>
                  <w:i/>
                </w:rPr>
              </m:ctrlPr>
            </m:sSubPr>
            <m:e>
              <m:d>
                <m:dPr>
                  <m:ctrlPr>
                    <w:rPr>
                      <w:rFonts w:ascii="Cambria Math" w:hAnsi="Cambria Math"/>
                      <w:i/>
                    </w:rPr>
                  </m:ctrlPr>
                </m:dPr>
                <m:e>
                  <m:r>
                    <w:rPr>
                      <w:rFonts w:ascii="Cambria Math" w:hAnsi="Cambria Math"/>
                    </w:rPr>
                    <m:t>z;τ</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rPr>
                        <m:t>τ</m:t>
                      </m:r>
                    </m:den>
                  </m:f>
                </m:sup>
              </m:sSup>
            </m:num>
            <m:den>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j=1</m:t>
                  </m:r>
                </m:sub>
                <m:sup>
                  <m:r>
                    <w:rPr>
                      <w:rFonts w:ascii="Cambria Math" w:hAnsi="Cambria Math"/>
                    </w:rPr>
                    <m:t>K</m:t>
                  </m:r>
                </m:sup>
              </m:sSubSup>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j</m:t>
                          </m:r>
                        </m:sub>
                      </m:sSub>
                    </m:num>
                    <m:den>
                      <m:r>
                        <w:rPr>
                          <w:rFonts w:ascii="Cambria Math" w:hAnsi="Cambria Math"/>
                        </w:rPr>
                        <m:t>τ</m:t>
                      </m:r>
                    </m:den>
                  </m:f>
                </m:sup>
              </m:sSup>
              <m:r>
                <w:rPr>
                  <w:rFonts w:ascii="Cambria Math" w:hAnsi="Cambria Math"/>
                </w:rPr>
                <m:t xml:space="preserve"> </m:t>
              </m:r>
            </m:den>
          </m:f>
          <m:r>
            <w:rPr>
              <w:rFonts w:ascii="Cambria Math" w:hAnsi="Cambria Math"/>
            </w:rPr>
            <m:t xml:space="preserve">  </m:t>
          </m:r>
        </m:oMath>
      </m:oMathPara>
    </w:p>
    <w:p w14:paraId="3209EFD7" w14:textId="20B01E6F" w:rsidR="00191082" w:rsidRDefault="00E14962" w:rsidP="00E14962">
      <w:pPr>
        <w:ind w:left="360"/>
        <w:rPr>
          <w:rFonts w:eastAsiaTheme="minorEastAsia"/>
        </w:rPr>
      </w:pPr>
      <w:r>
        <w:t xml:space="preserve">As </w:t>
      </w:r>
      <m:oMath>
        <m:r>
          <w:rPr>
            <w:rFonts w:ascii="Cambria Math" w:hAnsi="Cambria Math"/>
          </w:rPr>
          <m:t>τ</m:t>
        </m:r>
      </m:oMath>
      <w:r>
        <w:rPr>
          <w:rFonts w:eastAsiaTheme="minorEastAsia"/>
        </w:rPr>
        <w:t xml:space="preserve"> so </w:t>
      </w:r>
      <w:r w:rsidR="00314C6C">
        <w:rPr>
          <w:rFonts w:eastAsiaTheme="minorEastAsia"/>
        </w:rPr>
        <w:t xml:space="preserve">goes to infinity </w:t>
      </w:r>
      <m:oMath>
        <m:r>
          <w:rPr>
            <w:rFonts w:ascii="Cambria Math" w:hAnsi="Cambria Math"/>
          </w:rPr>
          <m:t>τ</m:t>
        </m:r>
      </m:oMath>
      <w:r w:rsidR="00314C6C">
        <w:rPr>
          <w:rFonts w:eastAsiaTheme="minorEastAsia"/>
        </w:rPr>
        <w:t xml:space="preserve"> becomes very large, each term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ctrlPr>
              <w:rPr>
                <w:rFonts w:ascii="Cambria Math" w:hAnsi="Cambria Math"/>
                <w:i/>
              </w:rPr>
            </m:ctrlPr>
          </m:num>
          <m:den>
            <m:r>
              <w:rPr>
                <w:rFonts w:ascii="Cambria Math" w:hAnsi="Cambria Math"/>
              </w:rPr>
              <m:t>τ</m:t>
            </m:r>
          </m:den>
        </m:f>
      </m:oMath>
      <w:r w:rsidR="00AE1F1D">
        <w:rPr>
          <w:rFonts w:eastAsiaTheme="minorEastAsia"/>
        </w:rPr>
        <w:t xml:space="preserve"> goes </w:t>
      </w:r>
      <w:r w:rsidR="00557282">
        <w:rPr>
          <w:rFonts w:eastAsiaTheme="minorEastAsia"/>
        </w:rPr>
        <w:t>to 0</w:t>
      </w:r>
    </w:p>
    <w:p w14:paraId="6687E379" w14:textId="3F9E2CD0" w:rsidR="00557282" w:rsidRPr="006476A0" w:rsidRDefault="00EE3E98" w:rsidP="00E14962">
      <w:pPr>
        <w:ind w:left="360"/>
        <w:rPr>
          <w:rFonts w:eastAsiaTheme="minorEastAsia"/>
        </w:rPr>
      </w:pPr>
      <m:oMathPara>
        <m:oMath>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rPr>
                    <m:t>τ</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=1</m:t>
          </m:r>
        </m:oMath>
      </m:oMathPara>
    </w:p>
    <w:p w14:paraId="195F30E6" w14:textId="23903208" w:rsidR="006476A0" w:rsidRDefault="00F75777" w:rsidP="00E14962">
      <w:pPr>
        <w:ind w:left="360"/>
        <w:rPr>
          <w:rFonts w:eastAsiaTheme="minorEastAsia"/>
        </w:rPr>
      </w:pPr>
      <w:r>
        <w:rPr>
          <w:rFonts w:eastAsiaTheme="minorEastAsia"/>
        </w:rPr>
        <w:t xml:space="preserve">This will happen for each </w:t>
      </w:r>
      <m:oMath>
        <m:r>
          <w:rPr>
            <w:rFonts w:ascii="Cambria Math" w:eastAsiaTheme="minorEastAsia" w:hAnsi="Cambria Math"/>
          </w:rPr>
          <m:t xml:space="preserve">i </m:t>
        </m:r>
      </m:oMath>
      <w:r>
        <w:rPr>
          <w:rFonts w:eastAsiaTheme="minorEastAsia"/>
        </w:rPr>
        <w:t>in the sequence</w:t>
      </w:r>
      <w:r w:rsidR="00946296">
        <w:rPr>
          <w:rFonts w:eastAsiaTheme="minorEastAsia"/>
        </w:rPr>
        <w:t xml:space="preserve">, the numerator becomes 1, and </w:t>
      </w:r>
      <w:r w:rsidR="00F722CB">
        <w:rPr>
          <w:rFonts w:eastAsiaTheme="minorEastAsia"/>
        </w:rPr>
        <w:t>the denominator becomes:</w:t>
      </w:r>
    </w:p>
    <w:p w14:paraId="33163B9B" w14:textId="40736955" w:rsidR="00F722CB" w:rsidRPr="007826C6" w:rsidRDefault="00EE3E98" w:rsidP="00E14962">
      <w:pPr>
        <w:ind w:left="360"/>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j</m:t>
              </m:r>
              <m:r>
                <w:rPr>
                  <w:rFonts w:ascii="Cambria Math" w:eastAsiaTheme="minorEastAsia" w:hAnsi="Cambria Math"/>
                </w:rPr>
                <m:t>=1</m:t>
              </m:r>
            </m:sub>
            <m:sup>
              <m:r>
                <w:rPr>
                  <w:rFonts w:ascii="Cambria Math" w:eastAsiaTheme="minorEastAsia" w:hAnsi="Cambria Math"/>
                </w:rPr>
                <m:t>K</m:t>
              </m:r>
            </m:sup>
          </m:sSubSup>
          <m:r>
            <w:rPr>
              <w:rFonts w:ascii="Cambria Math" w:eastAsiaTheme="minorEastAsia" w:hAnsi="Cambria Math"/>
            </w:rPr>
            <m:t>1=</m:t>
          </m:r>
          <m:r>
            <w:rPr>
              <w:rFonts w:ascii="Cambria Math" w:eastAsiaTheme="minorEastAsia" w:hAnsi="Cambria Math"/>
            </w:rPr>
            <m:t>K</m:t>
          </m:r>
        </m:oMath>
      </m:oMathPara>
    </w:p>
    <w:p w14:paraId="558A54BB" w14:textId="1C93BDD1" w:rsidR="007826C6" w:rsidRDefault="00F54998" w:rsidP="00E14962">
      <w:pPr>
        <w:ind w:left="360"/>
        <w:rPr>
          <w:rFonts w:eastAsiaTheme="minorEastAsia"/>
        </w:rPr>
      </w:pPr>
      <w:r>
        <w:rPr>
          <w:rFonts w:eastAsiaTheme="minorEastAsia"/>
        </w:rPr>
        <w:t>Therefore,</w:t>
      </w:r>
      <w:r w:rsidR="007826C6">
        <w:rPr>
          <w:rFonts w:eastAsiaTheme="minorEastAsia"/>
        </w:rPr>
        <w:t xml:space="preserve"> </w:t>
      </w:r>
      <w:r w:rsidR="00F50BC3">
        <w:rPr>
          <w:rFonts w:eastAsiaTheme="minorEastAsia"/>
        </w:rPr>
        <w:t xml:space="preserve">for all </w:t>
      </w:r>
      <m:oMath>
        <m:r>
          <w:rPr>
            <w:rFonts w:ascii="Cambria Math" w:eastAsiaTheme="minorEastAsia" w:hAnsi="Cambria Math"/>
          </w:rPr>
          <m:t>i</m:t>
        </m:r>
      </m:oMath>
      <w:r w:rsidR="00F50BC3">
        <w:rPr>
          <w:rFonts w:eastAsiaTheme="minorEastAsia"/>
        </w:rPr>
        <w:t xml:space="preserve"> </w:t>
      </w:r>
      <w:r w:rsidR="007826C6">
        <w:rPr>
          <w:rFonts w:eastAsiaTheme="minorEastAsia"/>
        </w:rPr>
        <w:t>SoftMax becomes:</w:t>
      </w:r>
    </w:p>
    <w:p w14:paraId="0A65E981" w14:textId="03CD146B" w:rsidR="007826C6" w:rsidRPr="00F50BC3" w:rsidRDefault="00F50BC3" w:rsidP="00E14962">
      <w:pPr>
        <w:ind w:left="360"/>
        <w:rPr>
          <w:rFonts w:eastAsiaTheme="minorEastAsia"/>
        </w:rPr>
      </w:pPr>
      <m:oMathPara>
        <m:oMath>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r>
                    <w:rPr>
                      <w:rFonts w:ascii="Cambria Math" w:hAnsi="Cambria Math"/>
                    </w:rPr>
                    <m:t>τ</m:t>
                  </m:r>
                </m:e>
              </m:d>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m:oMathPara>
    </w:p>
    <w:p w14:paraId="040CD128" w14:textId="2C022CE5" w:rsidR="00F50BC3" w:rsidRPr="00F50BC3" w:rsidRDefault="00147948" w:rsidP="00E14962">
      <w:pPr>
        <w:ind w:left="360"/>
        <w:rPr>
          <w:rFonts w:eastAsiaTheme="minorEastAsia"/>
        </w:rPr>
      </w:pPr>
      <w:r>
        <w:rPr>
          <w:rFonts w:eastAsiaTheme="minorEastAsia"/>
        </w:rPr>
        <w:t>Finally</w:t>
      </w:r>
      <w:r w:rsidR="004C2A54">
        <w:rPr>
          <w:rFonts w:eastAsiaTheme="minorEastAsia"/>
        </w:rPr>
        <w:t>,</w:t>
      </w:r>
      <w:r>
        <w:rPr>
          <w:rFonts w:eastAsiaTheme="minorEastAsia"/>
        </w:rPr>
        <w:t xml:space="preserve"> we can conclude</w:t>
      </w:r>
      <w:r w:rsidR="00F54998">
        <w:rPr>
          <w:rFonts w:eastAsiaTheme="minorEastAsia"/>
        </w:rPr>
        <w:t xml:space="preserve"> that as </w:t>
      </w:r>
      <m:oMath>
        <m:r>
          <w:rPr>
            <w:rFonts w:ascii="Cambria Math" w:hAnsi="Cambria Math"/>
          </w:rPr>
          <m:t>τ</m:t>
        </m:r>
      </m:oMath>
      <w:r w:rsidR="00F54998">
        <w:rPr>
          <w:rFonts w:eastAsiaTheme="minorEastAsia"/>
        </w:rPr>
        <w:t xml:space="preserve"> goes to infinitive, </w:t>
      </w:r>
      <w:proofErr w:type="spellStart"/>
      <w:r w:rsidR="00F54998">
        <w:rPr>
          <w:rFonts w:eastAsiaTheme="minorEastAsia"/>
        </w:rPr>
        <w:t>softmax</w:t>
      </w:r>
      <w:proofErr w:type="spellEnd"/>
      <w:r w:rsidR="00F54998">
        <w:rPr>
          <w:rFonts w:eastAsiaTheme="minorEastAsia"/>
        </w:rPr>
        <w:t xml:space="preserve"> gives equal probability to all actions.</w:t>
      </w:r>
    </w:p>
    <w:p w14:paraId="32C47786" w14:textId="0AA8F3F7" w:rsidR="00D81145" w:rsidRPr="00D81145" w:rsidRDefault="00D81145" w:rsidP="00B5415F">
      <w:pPr>
        <w:rPr>
          <w:rFonts w:eastAsiaTheme="minorEastAsia"/>
        </w:rPr>
      </w:pPr>
    </w:p>
    <w:p w14:paraId="1515BD49" w14:textId="77777777" w:rsidR="00BA17B3" w:rsidRDefault="00321BF9">
      <w:pPr>
        <w:pStyle w:val="Heading1"/>
      </w:pPr>
      <w:bookmarkStart w:id="6" w:name="backprop-through-residual-connections"/>
      <w:bookmarkEnd w:id="3"/>
      <w:bookmarkEnd w:id="5"/>
      <w:r>
        <w:t>Backprop Through Residual Connections</w:t>
      </w:r>
    </w:p>
    <w:p w14:paraId="7E0B63D8" w14:textId="77777777" w:rsidR="00BA17B3" w:rsidRDefault="00321BF9">
      <w:pPr>
        <w:pStyle w:val="FirstParagraph"/>
      </w:pPr>
      <w:r>
        <w:t xml:space="preserve">As you know, </w:t>
      </w:r>
      <w:proofErr w:type="gramStart"/>
      <w:r>
        <w:t>When</w:t>
      </w:r>
      <w:proofErr w:type="gramEnd"/>
      <w:r>
        <w:t xml:space="preserve"> neural networks become very deep (i.e. have many layers), they become difficult to train due to the vanishing gradient problem – as the gradient is back-propagated through many layers, repeated multiplication can make the gradient extremely small, so that performance plateaus or even degrades. An effective approach is to add skip connections that skip one or more layers. See the provided network.</w:t>
      </w:r>
    </w:p>
    <w:p w14:paraId="16025CDE" w14:textId="77777777" w:rsidR="00BA17B3" w:rsidRDefault="00321BF9">
      <w:pPr>
        <w:pStyle w:val="Figure"/>
      </w:pPr>
      <w:r>
        <w:rPr>
          <w:noProof/>
        </w:rPr>
        <w:drawing>
          <wp:inline distT="0" distB="0" distL="0" distR="0" wp14:anchorId="05C7F313" wp14:editId="62C4D6E6">
            <wp:extent cx="5334000" cy="2366439"/>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small-restnes.png"/>
                    <pic:cNvPicPr>
                      <a:picLocks noChangeAspect="1" noChangeArrowheads="1"/>
                    </pic:cNvPicPr>
                  </pic:nvPicPr>
                  <pic:blipFill>
                    <a:blip r:embed="rId13"/>
                    <a:stretch>
                      <a:fillRect/>
                    </a:stretch>
                  </pic:blipFill>
                  <pic:spPr bwMode="auto">
                    <a:xfrm>
                      <a:off x="0" y="0"/>
                      <a:ext cx="5334000" cy="2366439"/>
                    </a:xfrm>
                    <a:prstGeom prst="rect">
                      <a:avLst/>
                    </a:prstGeom>
                    <a:noFill/>
                    <a:ln w="9525">
                      <a:noFill/>
                      <a:headEnd/>
                      <a:tailEnd/>
                    </a:ln>
                  </pic:spPr>
                </pic:pic>
              </a:graphicData>
            </a:graphic>
          </wp:inline>
        </w:drawing>
      </w:r>
    </w:p>
    <w:p w14:paraId="73B16CD0" w14:textId="77777777" w:rsidR="00BA17B3" w:rsidRDefault="00321BF9">
      <w:pPr>
        <w:numPr>
          <w:ilvl w:val="0"/>
          <w:numId w:val="7"/>
        </w:numPr>
      </w:pPr>
      <w:r>
        <w:lastRenderedPageBreak/>
        <w:t xml:space="preserve">You have seen this in the </w:t>
      </w:r>
      <w:proofErr w:type="gramStart"/>
      <w:r>
        <w:t>quiz, but</w:t>
      </w:r>
      <w:proofErr w:type="gramEnd"/>
      <w:r>
        <w:t xml:space="preserve"> </w:t>
      </w:r>
      <w:proofErr w:type="gramStart"/>
      <w:r>
        <w:t>lets</w:t>
      </w:r>
      <w:proofErr w:type="gramEnd"/>
      <w:r>
        <w:t xml:space="preserve"> try again. Prove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den>
        </m:f>
        <m:r>
          <m:rPr>
            <m:nor/>
          </m:rPr>
          <m:t>ReLU</m:t>
        </m:r>
        <m:d>
          <m:dPr>
            <m:ctrlPr>
              <w:rPr>
                <w:rFonts w:ascii="Cambria Math" w:hAnsi="Cambria Math"/>
              </w:rPr>
            </m:ctrlPr>
          </m:dPr>
          <m:e>
            <m:r>
              <m:rPr>
                <m:nor/>
              </m:rPr>
              <m:t>z</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oMath>
      <w:r>
        <w:t xml:space="preserve"> where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if</m:t>
                  </m:r>
                  <m:r>
                    <w:rPr>
                      <w:rFonts w:ascii="Cambria Math" w:hAnsi="Cambria Math"/>
                    </w:rPr>
                    <m:t> x</m:t>
                  </m:r>
                  <m:r>
                    <m:rPr>
                      <m:sty m:val="p"/>
                    </m:rPr>
                    <w:rPr>
                      <w:rFonts w:ascii="Cambria Math" w:hAnsi="Cambria Math"/>
                    </w:rPr>
                    <m:t>&gt;</m:t>
                  </m:r>
                  <m:r>
                    <w:rPr>
                      <w:rFonts w:ascii="Cambria Math" w:hAnsi="Cambria Math"/>
                    </w:rPr>
                    <m:t>0</m:t>
                  </m:r>
                </m:e>
              </m:mr>
              <m:mr>
                <m:e>
                  <m:r>
                    <w:rPr>
                      <w:rFonts w:ascii="Cambria Math" w:hAnsi="Cambria Math"/>
                    </w:rPr>
                    <m:t>0</m:t>
                  </m:r>
                </m:e>
                <m:e>
                  <m:r>
                    <m:rPr>
                      <m:nor/>
                    </m:rPr>
                    <m:t>if</m:t>
                  </m:r>
                  <m:r>
                    <w:rPr>
                      <w:rFonts w:ascii="Cambria Math" w:hAnsi="Cambria Math"/>
                    </w:rPr>
                    <m:t> x</m:t>
                  </m:r>
                  <m:r>
                    <m:rPr>
                      <m:sty m:val="p"/>
                    </m:rPr>
                    <w:rPr>
                      <w:rFonts w:ascii="Cambria Math" w:hAnsi="Cambria Math"/>
                    </w:rPr>
                    <m:t>≤</m:t>
                  </m:r>
                  <m:r>
                    <w:rPr>
                      <w:rFonts w:ascii="Cambria Math" w:hAnsi="Cambria Math"/>
                    </w:rPr>
                    <m:t>0</m:t>
                  </m:r>
                </m:e>
              </m:mr>
              <m:mr>
                <m:e/>
                <m:e/>
              </m:mr>
            </m:m>
          </m:e>
        </m:d>
      </m:oMath>
      <w:r>
        <w:t xml:space="preserve">. More generally, </w:t>
      </w:r>
      <m:oMath>
        <m:sSub>
          <m:sSubPr>
            <m:ctrlPr>
              <w:rPr>
                <w:rFonts w:ascii="Cambria Math" w:hAnsi="Cambria Math"/>
              </w:rPr>
            </m:ctrlPr>
          </m:sSubPr>
          <m:e>
            <m:r>
              <m:rPr>
                <m:sty m:val="p"/>
              </m:rPr>
              <w:rPr>
                <w:rFonts w:ascii="Cambria Math" w:hAnsi="Cambria Math"/>
              </w:rPr>
              <m:t>∇</m:t>
            </m:r>
          </m:e>
          <m:sub>
            <m:r>
              <m:rPr>
                <m:nor/>
              </m:rPr>
              <m:t>z</m:t>
            </m:r>
          </m:sub>
        </m:sSub>
        <m:r>
          <m:rPr>
            <m:nor/>
          </m:rPr>
          <m:t>ReLU</m:t>
        </m:r>
        <m:d>
          <m:dPr>
            <m:ctrlPr>
              <w:rPr>
                <w:rFonts w:ascii="Cambria Math" w:hAnsi="Cambria Math"/>
              </w:rPr>
            </m:ctrlPr>
          </m:dPr>
          <m:e>
            <m:r>
              <m:rPr>
                <m:nor/>
              </m:rPr>
              <m:t>z</m:t>
            </m:r>
          </m:e>
        </m:d>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r>
              <m:rPr>
                <m:nor/>
              </m:rPr>
              <m:t>z</m:t>
            </m:r>
            <m:r>
              <m:rPr>
                <m:sty m:val="p"/>
              </m:rPr>
              <w:rPr>
                <w:rFonts w:ascii="Cambria Math" w:hAnsi="Cambria Math"/>
              </w:rPr>
              <m:t>&gt;</m:t>
            </m:r>
            <m:r>
              <w:rPr>
                <w:rFonts w:ascii="Cambria Math" w:hAnsi="Cambria Math"/>
              </w:rPr>
              <m:t>0</m:t>
            </m:r>
            <m:r>
              <m:rPr>
                <m:sty m:val="p"/>
              </m:rPr>
              <w:rPr>
                <w:rFonts w:ascii="Cambria Math" w:hAnsi="Cambria Math"/>
              </w:rPr>
              <m:t>}</m:t>
            </m:r>
          </m:e>
        </m:d>
      </m:oMath>
      <w:r>
        <w:t xml:space="preserve"> where </w:t>
      </w:r>
      <m:oMath>
        <m:r>
          <w:rPr>
            <w:rFonts w:ascii="Cambria Math" w:hAnsi="Cambria Math"/>
          </w:rPr>
          <m:t>1</m:t>
        </m:r>
        <m:r>
          <m:rPr>
            <m:sty m:val="p"/>
          </m:rPr>
          <w:rPr>
            <w:rFonts w:ascii="Cambria Math" w:hAnsi="Cambria Math"/>
          </w:rPr>
          <m:t>{.}</m:t>
        </m:r>
      </m:oMath>
      <w:r>
        <w:t xml:space="preserve"> is applied per each dimension and </w:t>
      </w:r>
      <m:oMath>
        <m:r>
          <m:rPr>
            <m:nor/>
          </m:rPr>
          <m:t>diag</m:t>
        </m:r>
        <m:d>
          <m:dPr>
            <m:ctrlPr>
              <w:rPr>
                <w:rFonts w:ascii="Cambria Math" w:hAnsi="Cambria Math"/>
              </w:rPr>
            </m:ctrlPr>
          </m:dPr>
          <m:e>
            <m:r>
              <m:rPr>
                <m:sty m:val="p"/>
              </m:rPr>
              <w:rPr>
                <w:rFonts w:ascii="Cambria Math" w:hAnsi="Cambria Math"/>
              </w:rPr>
              <m:t>.</m:t>
            </m:r>
          </m:e>
        </m:d>
      </m:oMath>
      <w:r>
        <w:t xml:space="preserve"> turns a vector into a diagonal matrix.</w:t>
      </w:r>
    </w:p>
    <w:p w14:paraId="3F18AC2F" w14:textId="6FCF6EFC" w:rsidR="008B1EF6" w:rsidRDefault="005745A0" w:rsidP="008B1EF6">
      <w:r>
        <w:t xml:space="preserve">As we know </w:t>
      </w:r>
      <w:proofErr w:type="spellStart"/>
      <w:r>
        <w:t>ReLU</w:t>
      </w:r>
      <w:proofErr w:type="spellEnd"/>
      <w:r>
        <w:t xml:space="preserve"> is:</w:t>
      </w:r>
    </w:p>
    <w:p w14:paraId="0488F91F" w14:textId="56DC634C" w:rsidR="005745A0" w:rsidRPr="005745A0" w:rsidRDefault="005745A0" w:rsidP="008B1EF6">
      <w:pPr>
        <w:rPr>
          <w:rFonts w:eastAsiaTheme="minorEastAsia"/>
        </w:rPr>
      </w:pPr>
      <m:oMathPara>
        <m:oMath>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z</m:t>
                      </m:r>
                    </m:e>
                    <m:sub>
                      <m:r>
                        <w:rPr>
                          <w:rFonts w:ascii="Cambria Math" w:hAnsi="Cambria Math"/>
                        </w:rPr>
                        <m:t>i</m:t>
                      </m:r>
                    </m:sub>
                  </m:sSub>
                </m:e>
              </m:d>
            </m:e>
          </m:func>
        </m:oMath>
      </m:oMathPara>
    </w:p>
    <w:p w14:paraId="6FA4E595" w14:textId="1FDB61BF" w:rsidR="005745A0" w:rsidRDefault="003C4B4F" w:rsidP="008B1EF6">
      <w:pPr>
        <w:rPr>
          <w:rFonts w:eastAsiaTheme="minorEastAsia"/>
        </w:rPr>
      </w:pPr>
      <w:r>
        <w:rPr>
          <w:rFonts w:eastAsiaTheme="minorEastAsia"/>
        </w:rPr>
        <w:t>For each i:</w:t>
      </w:r>
    </w:p>
    <w:p w14:paraId="74EB1AF0" w14:textId="18F123C1" w:rsidR="003C4B4F" w:rsidRPr="00D87069" w:rsidRDefault="003C4B4F" w:rsidP="008B1EF6">
      <w:pPr>
        <w:rPr>
          <w:rFonts w:eastAsiaTheme="minorEastAsia"/>
        </w:rPr>
      </w:pPr>
      <m:oMathPara>
        <m:oMath>
          <m:r>
            <w:rPr>
              <w:rFonts w:ascii="Cambria Math" w:eastAsiaTheme="minorEastAsia" w:hAnsi="Cambria Math"/>
            </w:rPr>
            <m:t>ReLU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&amp;if </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&gt;0</m:t>
                  </m:r>
                </m:e>
                <m:e>
                  <m:r>
                    <w:rPr>
                      <w:rFonts w:ascii="Cambria Math" w:hAnsi="Cambria Math"/>
                    </w:rPr>
                    <m:t xml:space="preserve">0,  &amp;if </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≤0</m:t>
                  </m:r>
                </m:e>
              </m:eqArr>
            </m:e>
          </m:d>
        </m:oMath>
      </m:oMathPara>
    </w:p>
    <w:p w14:paraId="2D6FCCC6" w14:textId="0FE8C748" w:rsidR="00D87069" w:rsidRDefault="00D87069" w:rsidP="008B1EF6">
      <w:pPr>
        <w:rPr>
          <w:rFonts w:eastAsiaTheme="minorEastAsia"/>
        </w:rPr>
      </w:pPr>
      <w:r>
        <w:rPr>
          <w:rFonts w:eastAsiaTheme="minorEastAsia"/>
        </w:rPr>
        <w:t xml:space="preserve">Taking the derivative with respect to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oMath>
      <w:r>
        <w:rPr>
          <w:rFonts w:eastAsiaTheme="minorEastAsia"/>
        </w:rPr>
        <w:t>:</w:t>
      </w:r>
    </w:p>
    <w:p w14:paraId="42970D41" w14:textId="60AC47D0" w:rsidR="00D87069" w:rsidRPr="00FE78DC" w:rsidRDefault="00EE3E98" w:rsidP="008B1EF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den>
          </m:f>
          <m:r>
            <w:rPr>
              <w:rFonts w:ascii="Cambria Math" w:eastAsiaTheme="minorEastAsia" w:hAnsi="Cambria Math"/>
            </w:rPr>
            <m:t>=</m:t>
          </m:r>
          <m:r>
            <w:rPr>
              <w:rFonts w:ascii="Cambria Math" w:eastAsiaTheme="minorEastAsia" w:hAnsi="Cambria Math"/>
            </w:rPr>
            <m:t>ReLU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e>
          </m:d>
          <m:r>
            <w:rPr>
              <w:rFonts w:ascii="Cambria Math" w:eastAsiaTheme="minorEastAsia" w:hAnsi="Cambria Math"/>
            </w:rPr>
            <m:t>=0</m:t>
          </m:r>
        </m:oMath>
      </m:oMathPara>
    </w:p>
    <w:p w14:paraId="6FC731C6" w14:textId="53FFC370" w:rsidR="00FE78DC" w:rsidRPr="00693332" w:rsidRDefault="00EE3E98" w:rsidP="008B1EF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m:t>
                  </m:r>
                </m:e>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sub>
              </m:sSub>
            </m:den>
          </m:f>
          <m:r>
            <w:rPr>
              <w:rFonts w:ascii="Cambria Math" w:eastAsiaTheme="minorEastAsia" w:hAnsi="Cambria Math"/>
            </w:rPr>
            <m:t>ReLU</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&gt;0}</m:t>
          </m:r>
        </m:oMath>
      </m:oMathPara>
    </w:p>
    <w:p w14:paraId="0D7D471F" w14:textId="047E9E46" w:rsidR="00D553E6" w:rsidRDefault="00C056E8" w:rsidP="008B1EF6">
      <w:pPr>
        <w:rPr>
          <w:rFonts w:eastAsiaTheme="minorEastAsia"/>
        </w:rPr>
      </w:pPr>
      <w:r>
        <w:rPr>
          <w:rFonts w:eastAsiaTheme="minorEastAsia"/>
        </w:rPr>
        <w:t xml:space="preserve">This is specifically where  </w:t>
      </w:r>
      <m:oMath>
        <m:r>
          <w:rPr>
            <w:rFonts w:ascii="Cambria Math" w:eastAsiaTheme="minorEastAsia" w:hAnsi="Cambria Math"/>
          </w:rPr>
          <m:t>1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&gt;0}</m:t>
        </m:r>
      </m:oMath>
      <w:r>
        <w:rPr>
          <w:rFonts w:eastAsiaTheme="minorEastAsia"/>
        </w:rPr>
        <w:t xml:space="preserve"> equals 1 if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&gt;0</m:t>
        </m:r>
      </m:oMath>
      <w:r w:rsidR="0084698C">
        <w:rPr>
          <w:rFonts w:eastAsiaTheme="minorEastAsia"/>
        </w:rPr>
        <w:t xml:space="preserve"> else is 0.</w:t>
      </w:r>
    </w:p>
    <w:p w14:paraId="3C0C1AAC" w14:textId="1C2A2039" w:rsidR="0084698C" w:rsidRDefault="0084698C" w:rsidP="008B1EF6">
      <w:pPr>
        <w:rPr>
          <w:rFonts w:eastAsiaTheme="minorEastAsia"/>
        </w:rPr>
      </w:pPr>
      <w:r>
        <w:rPr>
          <w:rFonts w:eastAsiaTheme="minorEastAsia"/>
        </w:rPr>
        <w:t xml:space="preserve">On the other hand, we also have a vector case where </w:t>
      </w:r>
      <w:proofErr w:type="spellStart"/>
      <w:r>
        <w:rPr>
          <w:rFonts w:eastAsiaTheme="minorEastAsia"/>
        </w:rPr>
        <w:t>ReLU</w:t>
      </w:r>
      <w:proofErr w:type="spellEnd"/>
      <w:r>
        <w:rPr>
          <w:rFonts w:eastAsiaTheme="minorEastAsia"/>
        </w:rPr>
        <w:t xml:space="preserve"> is applied to each </w:t>
      </w:r>
      <m:oMath>
        <m:r>
          <w:rPr>
            <w:rFonts w:ascii="Cambria Math" w:eastAsiaTheme="minorEastAsia" w:hAnsi="Cambria Math"/>
          </w:rPr>
          <m:t>i</m:t>
        </m:r>
      </m:oMath>
      <w:r>
        <w:rPr>
          <w:rFonts w:eastAsiaTheme="minorEastAsia"/>
        </w:rPr>
        <w:t xml:space="preserve"> of </w:t>
      </w:r>
      <m:oMath>
        <m:r>
          <w:rPr>
            <w:rFonts w:ascii="Cambria Math" w:eastAsiaTheme="minorEastAsia" w:hAnsi="Cambria Math"/>
          </w:rPr>
          <m:t>z∈</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sidR="00594AEB">
        <w:rPr>
          <w:rFonts w:eastAsiaTheme="minorEastAsia"/>
        </w:rPr>
        <w:t xml:space="preserve">. Since each output dimension is dependent only on the corresponding input </w:t>
      </w:r>
      <w:proofErr w:type="gramStart"/>
      <w:r w:rsidR="00594AEB">
        <w:rPr>
          <w:rFonts w:eastAsiaTheme="minorEastAsia"/>
        </w:rPr>
        <w:t>dimension</w:t>
      </w:r>
      <w:r w:rsidR="00A14403">
        <w:rPr>
          <w:rFonts w:eastAsiaTheme="minorEastAsia"/>
        </w:rPr>
        <w:t>, so</w:t>
      </w:r>
      <w:proofErr w:type="gramEnd"/>
      <w:r w:rsidR="00A14403">
        <w:rPr>
          <w:rFonts w:eastAsiaTheme="minorEastAsia"/>
        </w:rPr>
        <w:t xml:space="preserve"> the Jacobian matrix will be</w:t>
      </w:r>
    </w:p>
    <w:p w14:paraId="2F62065E" w14:textId="63E63D4C" w:rsidR="00A14403" w:rsidRDefault="00A14403" w:rsidP="00A14403">
      <w:pPr>
        <w:pStyle w:val="ListParagraph"/>
        <w:numPr>
          <w:ilvl w:val="0"/>
          <w:numId w:val="19"/>
        </w:numPr>
        <w:rPr>
          <w:rFonts w:eastAsiaTheme="minorEastAsia"/>
        </w:rPr>
      </w:pPr>
      <w:r>
        <w:rPr>
          <w:rFonts w:eastAsiaTheme="minorEastAsia"/>
        </w:rPr>
        <w:t xml:space="preserve">1 on the diagonal when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 xml:space="preserve">&gt;0, </m:t>
        </m:r>
      </m:oMath>
      <w:r w:rsidR="00EF2402">
        <w:rPr>
          <w:rFonts w:eastAsiaTheme="minorEastAsia"/>
        </w:rPr>
        <w:t xml:space="preserve">another case is 0 on the diagonal when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≤0,</m:t>
        </m:r>
      </m:oMath>
      <w:r w:rsidR="00EF2402">
        <w:rPr>
          <w:rFonts w:eastAsiaTheme="minorEastAsia"/>
        </w:rPr>
        <w:t xml:space="preserve"> and finally </w:t>
      </w:r>
      <w:r w:rsidR="00DA297F">
        <w:rPr>
          <w:rFonts w:eastAsiaTheme="minorEastAsia"/>
        </w:rPr>
        <w:t>0 everywhere</w:t>
      </w:r>
      <w:r w:rsidR="00B17918">
        <w:rPr>
          <w:rFonts w:eastAsiaTheme="minorEastAsia"/>
        </w:rPr>
        <w:t xml:space="preserve"> else since there is no cross dependence.</w:t>
      </w:r>
    </w:p>
    <w:p w14:paraId="36400948" w14:textId="53DADB2A" w:rsidR="00E6781C" w:rsidRDefault="00E6781C" w:rsidP="00E6781C">
      <w:pPr>
        <w:ind w:left="360"/>
        <w:rPr>
          <w:rFonts w:eastAsiaTheme="minorEastAsia"/>
        </w:rPr>
      </w:pPr>
      <w:r>
        <w:rPr>
          <w:rFonts w:eastAsiaTheme="minorEastAsia"/>
        </w:rPr>
        <w:t xml:space="preserve">Therefore </w:t>
      </w:r>
    </w:p>
    <w:p w14:paraId="7A37802A" w14:textId="1167C491" w:rsidR="00E6781C" w:rsidRPr="009C443E" w:rsidRDefault="00EE3E98" w:rsidP="00E6781C">
      <w:pPr>
        <w:rPr>
          <w:rFonts w:eastAsiaTheme="minorEastAsia"/>
        </w:rPr>
      </w:pPr>
      <m:oMathPara>
        <m:oMath>
          <m:sSub>
            <m:sSubPr>
              <m:ctrlPr>
                <w:rPr>
                  <w:rFonts w:ascii="Cambria Math" w:hAnsi="Cambria Math"/>
                </w:rPr>
              </m:ctrlPr>
            </m:sSubPr>
            <m:e>
              <m:r>
                <m:rPr>
                  <m:sty m:val="p"/>
                </m:rPr>
                <w:rPr>
                  <w:rFonts w:ascii="Cambria Math" w:hAnsi="Cambria Math"/>
                </w:rPr>
                <m:t>∇</m:t>
              </m:r>
            </m:e>
            <m:sub>
              <m:r>
                <m:rPr>
                  <m:sty m:val="b"/>
                </m:rPr>
                <w:rPr>
                  <w:rFonts w:ascii="Cambria Math" w:hAnsi="Cambria Math"/>
                </w:rPr>
                <m:t>z</m:t>
              </m:r>
            </m:sub>
          </m:sSub>
          <m:r>
            <w:rPr>
              <w:rFonts w:ascii="Cambria Math" w:eastAsiaTheme="minorEastAsia" w:hAnsi="Cambria Math"/>
            </w:rPr>
            <m:t>ReLU</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r>
            <w:rPr>
              <w:rFonts w:ascii="Cambria Math" w:eastAsiaTheme="minorEastAsia" w:hAnsi="Cambria Math"/>
            </w:rPr>
            <m:t>diag</m:t>
          </m:r>
          <m:d>
            <m:dPr>
              <m:ctrlPr>
                <w:rPr>
                  <w:rFonts w:ascii="Cambria Math" w:eastAsiaTheme="minorEastAsia" w:hAnsi="Cambria Math"/>
                  <w:i/>
                </w:rPr>
              </m:ctrlPr>
            </m:dPr>
            <m:e>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z</m:t>
                  </m:r>
                  <m:r>
                    <w:rPr>
                      <w:rFonts w:ascii="Cambria Math" w:eastAsiaTheme="minorEastAsia" w:hAnsi="Cambria Math"/>
                    </w:rPr>
                    <m:t>&gt;0</m:t>
                  </m:r>
                </m:e>
              </m:d>
            </m:e>
          </m:d>
        </m:oMath>
      </m:oMathPara>
    </w:p>
    <w:p w14:paraId="0CDDEACD" w14:textId="5779F6BB" w:rsidR="009C443E" w:rsidRPr="00C24FBA" w:rsidRDefault="00C24FBA" w:rsidP="00E6781C">
      <w:pPr>
        <w:rPr>
          <w:rFonts w:eastAsiaTheme="minorEastAsia"/>
          <w:bCs/>
        </w:rPr>
      </w:pPr>
      <w:r>
        <w:rPr>
          <w:rFonts w:eastAsiaTheme="minorEastAsia"/>
          <w:bCs/>
        </w:rPr>
        <w:t>w</w:t>
      </w:r>
      <w:r w:rsidR="007A729F" w:rsidRPr="00C24FBA">
        <w:rPr>
          <w:rFonts w:eastAsiaTheme="minorEastAsia"/>
          <w:bCs/>
        </w:rPr>
        <w:t xml:space="preserve">here the indicator function is applied at each </w:t>
      </w:r>
      <m:oMath>
        <m:r>
          <w:rPr>
            <w:rFonts w:ascii="Cambria Math" w:eastAsiaTheme="minorEastAsia" w:hAnsi="Cambria Math"/>
          </w:rPr>
          <m:t>i</m:t>
        </m:r>
      </m:oMath>
      <w:r w:rsidR="007A729F" w:rsidRPr="00C24FBA">
        <w:rPr>
          <w:rFonts w:eastAsiaTheme="minorEastAsia"/>
          <w:bCs/>
        </w:rPr>
        <w:t xml:space="preserve"> and diag(.) forms a diagonal matrix from the </w:t>
      </w:r>
      <w:r w:rsidRPr="00C24FBA">
        <w:rPr>
          <w:rFonts w:eastAsiaTheme="minorEastAsia"/>
          <w:bCs/>
        </w:rPr>
        <w:t>vector.</w:t>
      </w:r>
    </w:p>
    <w:p w14:paraId="192D2791" w14:textId="372387F2" w:rsidR="00E6781C" w:rsidRPr="00E6781C" w:rsidRDefault="00E6781C" w:rsidP="00E6781C">
      <w:pPr>
        <w:ind w:left="360"/>
        <w:rPr>
          <w:rFonts w:eastAsiaTheme="minorEastAsia"/>
        </w:rPr>
      </w:pPr>
    </w:p>
    <w:p w14:paraId="78A8624B" w14:textId="77777777" w:rsidR="00BA17B3" w:rsidRDefault="00321BF9">
      <w:pPr>
        <w:numPr>
          <w:ilvl w:val="0"/>
          <w:numId w:val="7"/>
        </w:numPr>
      </w:pPr>
      <w:r>
        <w:t>As you see, a single variable (</w:t>
      </w:r>
      <m:oMath>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t xml:space="preserve"> in the example) feeds into two different layers of the network. Here we want to show that the two upstream signals stemming from this node are merged as summation during Backprop. Specifically prove that:</w:t>
      </w:r>
    </w:p>
    <w:p w14:paraId="6ECFC577" w14:textId="77777777" w:rsidR="00BA17B3" w:rsidRPr="005019DC" w:rsidRDefault="00EE3E98">
      <w:pPr>
        <w:pStyle w:val="BodyText"/>
        <w:rPr>
          <w:rFonts w:eastAsiaTheme="minorEastAsia"/>
        </w:rPr>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r>
            <m:rPr>
              <m:sty m:val="p"/>
            </m:rPr>
            <w:rPr>
              <w:rFonts w:ascii="Cambria Math" w:hAnsi="Cambria Math"/>
            </w:rPr>
            <m:t>=</m:t>
          </m:r>
          <m:r>
            <m:rPr>
              <m:nor/>
            </m:rPr>
            <m:t>I</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oMath>
      </m:oMathPara>
    </w:p>
    <w:p w14:paraId="57DFA0F8" w14:textId="1C6A122B" w:rsidR="005019DC" w:rsidRDefault="000916D9">
      <w:pPr>
        <w:pStyle w:val="BodyText"/>
        <w:rPr>
          <w:rFonts w:eastAsiaTheme="minorEastAsia"/>
        </w:rPr>
      </w:pPr>
      <w:r>
        <w:rPr>
          <w:rFonts w:eastAsiaTheme="minorEastAsia"/>
        </w:rPr>
        <w:t>From the given:</w:t>
      </w:r>
    </w:p>
    <w:p w14:paraId="54DBA657" w14:textId="17D40F9B" w:rsidR="000916D9" w:rsidRPr="000916D9" w:rsidRDefault="00EE3E98">
      <w:pPr>
        <w:pStyle w:val="BodyText"/>
        <w:rPr>
          <w:rFonts w:eastAsiaTheme="minorEastAsia"/>
        </w:rPr>
      </w:pPr>
      <m:oMathPara>
        <m:oMathParaPr>
          <m:jc m:val="center"/>
        </m:oMathParaPr>
        <m:oMath>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C1B92A5" w14:textId="7BCD3AE9" w:rsidR="000916D9" w:rsidRPr="00BA3082" w:rsidRDefault="00EE3E98">
      <w:pPr>
        <w:pStyle w:val="BodyText"/>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ReLU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m:oMathPara>
    </w:p>
    <w:p w14:paraId="12ED491F" w14:textId="03BC7760" w:rsidR="00BA3082" w:rsidRPr="00247793" w:rsidRDefault="00BA3082">
      <w:pPr>
        <w:pStyle w:val="BodyText"/>
        <w:rPr>
          <w:rFonts w:eastAsiaTheme="minorEastAsia"/>
        </w:rPr>
      </w:pPr>
      <w:proofErr w:type="gramStart"/>
      <w:r>
        <w:rPr>
          <w:rFonts w:eastAsiaTheme="minorEastAsia"/>
        </w:rPr>
        <w:t>So</w:t>
      </w:r>
      <w:proofErr w:type="gramEnd"/>
      <w:r>
        <w:rPr>
          <w:rFonts w:eastAsiaTheme="minorEastAsia"/>
        </w:rPr>
        <w:t xml:space="preserve"> we differentiate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w:r w:rsidR="00247793">
        <w:rPr>
          <w:rFonts w:eastAsiaTheme="minorEastAsia"/>
        </w:rPr>
        <w:t xml:space="preserve"> with respect to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p>
    <w:p w14:paraId="62ECFA60" w14:textId="7A07BE51" w:rsidR="00247793" w:rsidRPr="000916D9" w:rsidRDefault="00EE3E98" w:rsidP="00247793">
      <w:pPr>
        <w:pStyle w:val="BodyText"/>
        <w:rPr>
          <w:rFonts w:eastAsiaTheme="minorEastAsia"/>
        </w:rPr>
      </w:pPr>
      <m:oMathPara>
        <m:oMathParaPr>
          <m:jc m:val="center"/>
        </m:oMathParaPr>
        <m:oMath>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039661" w14:textId="7480E418" w:rsidR="00247793" w:rsidRPr="00C53027" w:rsidRDefault="00EE3E98">
      <w:pPr>
        <w:pStyle w:val="BodyText"/>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oMath>
      </m:oMathPara>
    </w:p>
    <w:p w14:paraId="23E6F024" w14:textId="5B4801C7" w:rsidR="00C53027" w:rsidRPr="00C51895" w:rsidRDefault="00EE3E98" w:rsidP="00C53027">
      <w:pPr>
        <w:pStyle w:val="BodyText"/>
        <w:tabs>
          <w:tab w:val="left" w:pos="3467"/>
        </w:tabs>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r>
            <w:rPr>
              <w:rFonts w:ascii="Cambria Math" w:eastAsiaTheme="minorEastAsia" w:hAnsi="Cambria Math"/>
            </w:rPr>
            <m:t>I</m:t>
          </m:r>
          <m:r>
            <w:rPr>
              <w:rFonts w:ascii="Cambria Math" w:eastAsiaTheme="minorEastAsia" w:hAnsi="Cambria Math"/>
            </w:rPr>
            <m:t xml:space="preserve"> </m:t>
          </m:r>
          <m:r>
            <w:rPr>
              <w:rFonts w:ascii="Cambria Math" w:eastAsiaTheme="minorEastAsia" w:hAnsi="Cambria Math"/>
            </w:rPr>
            <m:t>since</m:t>
          </m:r>
          <m:r>
            <w:rPr>
              <w:rFonts w:ascii="Cambria Math" w:eastAsiaTheme="minorEastAsia" w:hAnsi="Cambria Math"/>
            </w:rPr>
            <m:t xml:space="preserve"> </m:t>
          </m:r>
          <m:r>
            <w:rPr>
              <w:rFonts w:ascii="Cambria Math" w:eastAsiaTheme="minorEastAsia" w:hAnsi="Cambria Math"/>
            </w:rPr>
            <m:t>eac</m:t>
          </m:r>
          <m:r>
            <w:rPr>
              <w:rFonts w:ascii="Cambria Math" w:eastAsiaTheme="minorEastAsia" w:hAnsi="Cambria Math"/>
            </w:rPr>
            <m:t>h</m:t>
          </m:r>
          <m:r>
            <w:rPr>
              <w:rFonts w:ascii="Cambria Math" w:eastAsiaTheme="minorEastAsia" w:hAnsi="Cambria Math"/>
            </w:rPr>
            <m:t xml:space="preserve"> </m:t>
          </m:r>
          <m:r>
            <w:rPr>
              <w:rFonts w:ascii="Cambria Math" w:eastAsiaTheme="minorEastAsia" w:hAnsi="Cambria Math"/>
            </w:rPr>
            <m:t>component</m:t>
          </m:r>
          <m:r>
            <w:rPr>
              <w:rFonts w:ascii="Cambria Math" w:eastAsiaTheme="minorEastAsia" w:hAnsi="Cambria Math"/>
            </w:rPr>
            <m:t xml:space="preserve"> </m:t>
          </m:r>
          <m:r>
            <w:rPr>
              <w:rFonts w:ascii="Cambria Math" w:eastAsiaTheme="minorEastAsia" w:hAnsi="Cambria Math"/>
            </w:rPr>
            <m:t>of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 xml:space="preserve"> </m:t>
          </m:r>
          <m:r>
            <w:rPr>
              <w:rFonts w:ascii="Cambria Math" w:eastAsiaTheme="minorEastAsia" w:hAnsi="Cambria Math"/>
            </w:rPr>
            <m:t>depends</m:t>
          </m:r>
          <m:r>
            <w:rPr>
              <w:rFonts w:ascii="Cambria Math" w:eastAsiaTheme="minorEastAsia" w:hAnsi="Cambria Math"/>
            </w:rPr>
            <m:t xml:space="preserve"> </m:t>
          </m:r>
          <m:r>
            <w:rPr>
              <w:rFonts w:ascii="Cambria Math" w:eastAsiaTheme="minorEastAsia" w:hAnsi="Cambria Math"/>
            </w:rPr>
            <m:t>on</m:t>
          </m:r>
          <m:r>
            <w:rPr>
              <w:rFonts w:ascii="Cambria Math" w:eastAsiaTheme="minorEastAsia" w:hAnsi="Cambria Math"/>
            </w:rPr>
            <m:t xml:space="preserve"> </m:t>
          </m:r>
          <m:r>
            <w:rPr>
              <w:rFonts w:ascii="Cambria Math" w:eastAsiaTheme="minorEastAsia" w:hAnsi="Cambria Math"/>
            </w:rPr>
            <m:t>itself</m:t>
          </m:r>
          <m:r>
            <w:rPr>
              <w:rFonts w:ascii="Cambria Math" w:eastAsiaTheme="minorEastAsia" w:hAnsi="Cambria Math"/>
            </w:rPr>
            <m:t>.</m:t>
          </m:r>
        </m:oMath>
      </m:oMathPara>
    </w:p>
    <w:p w14:paraId="2B316966" w14:textId="52BA5BDA" w:rsidR="00C51895" w:rsidRDefault="008415FC" w:rsidP="00C53027">
      <w:pPr>
        <w:pStyle w:val="BodyText"/>
        <w:tabs>
          <w:tab w:val="left" w:pos="3467"/>
        </w:tabs>
        <w:rPr>
          <w:rFonts w:eastAsiaTheme="minorEastAsia"/>
        </w:rPr>
      </w:pPr>
      <w:r>
        <w:rPr>
          <w:rFonts w:eastAsiaTheme="minorEastAsia"/>
        </w:rPr>
        <w:t>Chain rule to the second term we get:</w:t>
      </w:r>
    </w:p>
    <w:p w14:paraId="2ECF8129" w14:textId="25E164BA" w:rsidR="008415FC" w:rsidRPr="008415FC" w:rsidRDefault="00EE3E98" w:rsidP="00C53027">
      <w:pPr>
        <w:pStyle w:val="BodyText"/>
        <w:tabs>
          <w:tab w:val="left" w:pos="3467"/>
        </w:tabs>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ReLU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oMath>
      </m:oMathPara>
    </w:p>
    <w:p w14:paraId="07963EA6" w14:textId="366252EC" w:rsidR="008415FC" w:rsidRPr="000F2B62" w:rsidRDefault="00EE3E98" w:rsidP="00C53027">
      <w:pPr>
        <w:pStyle w:val="BodyText"/>
        <w:tabs>
          <w:tab w:val="left" w:pos="3467"/>
        </w:tabs>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m:oMathPara>
    </w:p>
    <w:p w14:paraId="0CBABB5F" w14:textId="27C06501" w:rsidR="000F2B62" w:rsidRPr="00A5580F" w:rsidRDefault="00EE3E98" w:rsidP="00C53027">
      <w:pPr>
        <w:pStyle w:val="BodyText"/>
        <w:tabs>
          <w:tab w:val="left" w:pos="3467"/>
        </w:tabs>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oMath>
      </m:oMathPara>
    </w:p>
    <w:p w14:paraId="621DCF30" w14:textId="48295A39" w:rsidR="00A5580F" w:rsidRDefault="00632D00" w:rsidP="00C53027">
      <w:pPr>
        <w:pStyle w:val="BodyText"/>
        <w:tabs>
          <w:tab w:val="left" w:pos="3467"/>
        </w:tabs>
        <w:rPr>
          <w:rFonts w:eastAsiaTheme="minorEastAsia"/>
        </w:rPr>
      </w:pPr>
      <w:r>
        <w:rPr>
          <w:rFonts w:eastAsiaTheme="minorEastAsia"/>
        </w:rPr>
        <w:t xml:space="preserve">We </w:t>
      </w:r>
      <w:r w:rsidR="00133BB2">
        <w:rPr>
          <w:rFonts w:eastAsiaTheme="minorEastAsia"/>
        </w:rPr>
        <w:t>substitute</w:t>
      </w:r>
      <w:r w:rsidR="00363B71">
        <w:rPr>
          <w:rFonts w:eastAsiaTheme="minorEastAsia"/>
        </w:rPr>
        <w:t xml:space="preserve"> and Finally</w:t>
      </w:r>
    </w:p>
    <w:p w14:paraId="4A40B8B8" w14:textId="776BD2A1" w:rsidR="00632D00" w:rsidRPr="0030688C" w:rsidRDefault="00EE3E98" w:rsidP="00C53027">
      <w:pPr>
        <w:pStyle w:val="BodyText"/>
        <w:tabs>
          <w:tab w:val="left" w:pos="3467"/>
        </w:tabs>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r>
            <w:rPr>
              <w:rFonts w:ascii="Cambria Math" w:eastAsiaTheme="minorEastAsia" w:hAnsi="Cambria Math"/>
            </w:rPr>
            <m:t>I</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oMath>
      </m:oMathPara>
    </w:p>
    <w:p w14:paraId="53347D2E" w14:textId="77777777" w:rsidR="0030688C" w:rsidRPr="00A5580F" w:rsidRDefault="0030688C" w:rsidP="00C53027">
      <w:pPr>
        <w:pStyle w:val="BodyText"/>
        <w:tabs>
          <w:tab w:val="left" w:pos="3467"/>
        </w:tabs>
        <w:rPr>
          <w:rFonts w:eastAsiaTheme="minorEastAsia"/>
        </w:rPr>
      </w:pPr>
    </w:p>
    <w:p w14:paraId="33D74790" w14:textId="77777777" w:rsidR="00BA17B3" w:rsidRDefault="00321BF9">
      <w:pPr>
        <w:numPr>
          <w:ilvl w:val="0"/>
          <w:numId w:val="7"/>
        </w:numPr>
      </w:pPr>
      <w:r>
        <w:t xml:space="preserve">In the given neural </w:t>
      </w:r>
      <w:proofErr w:type="gramStart"/>
      <w:r>
        <w:t>network</w:t>
      </w:r>
      <w:proofErr w:type="gramEnd"/>
      <w:r>
        <w:t xml:space="preserve"> your task is to </w:t>
      </w:r>
      <w:r>
        <w:rPr>
          <w:b/>
          <w:bCs/>
        </w:rPr>
        <w:t xml:space="preserve">compute the gradient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m:rPr>
                <m:sty m:val="b"/>
              </m:rPr>
              <w:rPr>
                <w:rFonts w:ascii="Cambria Math" w:hAnsi="Cambria Math"/>
              </w:rPr>
              <m:t>x</m:t>
            </m:r>
          </m:den>
        </m:f>
        <m:r>
          <m:rPr>
            <m:sty m:val="p"/>
          </m:rPr>
          <w:rPr>
            <w:rFonts w:ascii="Cambria Math" w:hAnsi="Cambria Math"/>
          </w:rPr>
          <m:t>.</m:t>
        </m:r>
      </m:oMath>
      <w:r>
        <w:t xml:space="preserve"> You are allowed (and highly encouraged) to use variables to represent intermediate gradients.</w:t>
      </w:r>
    </w:p>
    <w:p w14:paraId="64E1375A" w14:textId="77777777" w:rsidR="00BA17B3" w:rsidRDefault="00321BF9">
      <w:pPr>
        <w:numPr>
          <w:ilvl w:val="0"/>
          <w:numId w:val="1"/>
        </w:numPr>
      </w:pPr>
      <w:r>
        <w:rPr>
          <w:b/>
          <w:bCs/>
        </w:rPr>
        <w:t>Hint 1:</w:t>
      </w:r>
      <w:r>
        <w:t xml:space="preserve"> Compute these gradients in order to build up your answer: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3</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r>
              <m:rPr>
                <m:nor/>
              </m:rPr>
              <m:t>x</m:t>
            </m:r>
          </m:den>
        </m:f>
      </m:oMath>
      <w:r>
        <w:t xml:space="preserve">. Show your work so we </w:t>
      </w:r>
      <w:proofErr w:type="gramStart"/>
      <w:r>
        <w:t>are able to</w:t>
      </w:r>
      <w:proofErr w:type="gramEnd"/>
      <w:r>
        <w:t xml:space="preserve"> give partial credit!</w:t>
      </w:r>
    </w:p>
    <w:p w14:paraId="2F1561F2" w14:textId="77777777" w:rsidR="00BA17B3" w:rsidRDefault="00321BF9">
      <w:pPr>
        <w:numPr>
          <w:ilvl w:val="0"/>
          <w:numId w:val="1"/>
        </w:numPr>
      </w:pPr>
      <w:r>
        <w:rPr>
          <w:b/>
          <w:bCs/>
        </w:rPr>
        <w:t>Hint 2:</w:t>
      </w:r>
      <w:r>
        <w:t xml:space="preserve"> Recall that </w:t>
      </w:r>
      <w:r>
        <w:rPr>
          <w:i/>
          <w:iCs/>
        </w:rPr>
        <w:t>downstream = upstream * local</w:t>
      </w:r>
      <w:r>
        <w:t>.</w:t>
      </w:r>
    </w:p>
    <w:p w14:paraId="41385494" w14:textId="39FF6BC6" w:rsidR="00C3536E" w:rsidRDefault="008564CC" w:rsidP="00C3536E">
      <w:r>
        <w:t>As given the network is:</w:t>
      </w:r>
    </w:p>
    <w:p w14:paraId="3A91237B" w14:textId="69CBC406" w:rsidR="008564CC" w:rsidRDefault="008564CC" w:rsidP="00C3536E">
      <w:r w:rsidRPr="008564CC">
        <w:rPr>
          <w:noProof/>
        </w:rPr>
        <w:drawing>
          <wp:inline distT="0" distB="0" distL="0" distR="0" wp14:anchorId="492C180F" wp14:editId="74B7A9CC">
            <wp:extent cx="6341533" cy="1548226"/>
            <wp:effectExtent l="0" t="0" r="0" b="0"/>
            <wp:docPr id="28027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75045" name=""/>
                    <pic:cNvPicPr/>
                  </pic:nvPicPr>
                  <pic:blipFill>
                    <a:blip r:embed="rId14"/>
                    <a:stretch>
                      <a:fillRect/>
                    </a:stretch>
                  </pic:blipFill>
                  <pic:spPr>
                    <a:xfrm>
                      <a:off x="0" y="0"/>
                      <a:ext cx="6378910" cy="1557351"/>
                    </a:xfrm>
                    <a:prstGeom prst="rect">
                      <a:avLst/>
                    </a:prstGeom>
                  </pic:spPr>
                </pic:pic>
              </a:graphicData>
            </a:graphic>
          </wp:inline>
        </w:drawing>
      </w:r>
    </w:p>
    <w:p w14:paraId="1E820960" w14:textId="6C6F87B4" w:rsidR="00C3536E" w:rsidRDefault="00723D55" w:rsidP="00C3536E">
      <w:r>
        <w:lastRenderedPageBreak/>
        <w:t xml:space="preserve">For </w:t>
      </w:r>
      <m:oMath>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den>
        </m:f>
      </m:oMath>
      <w:r w:rsidR="007631A3">
        <w:rPr>
          <w:rFonts w:eastAsiaTheme="minorEastAsia"/>
        </w:rPr>
        <w:t xml:space="preserve"> here we are in the </w:t>
      </w:r>
      <w:proofErr w:type="spellStart"/>
      <w:r w:rsidR="007631A3">
        <w:rPr>
          <w:rFonts w:eastAsiaTheme="minorEastAsia"/>
        </w:rPr>
        <w:t>softmax</w:t>
      </w:r>
      <w:proofErr w:type="spellEnd"/>
      <w:r w:rsidR="007631A3">
        <w:rPr>
          <w:rFonts w:eastAsiaTheme="minorEastAsia"/>
        </w:rPr>
        <w:t xml:space="preserve"> + cross entropy</w:t>
      </w:r>
    </w:p>
    <w:p w14:paraId="60388E04" w14:textId="6F148988" w:rsidR="00832677" w:rsidRPr="00707201" w:rsidRDefault="00EE3E98" w:rsidP="00C3536E">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den>
          </m:f>
          <m:r>
            <w:rPr>
              <w:rFonts w:ascii="Cambria Math" w:hAnsi="Cambria Math"/>
            </w:rPr>
            <m:t> =</m:t>
          </m:r>
          <m:acc>
            <m:accPr>
              <m:ctrlPr>
                <w:rPr>
                  <w:rFonts w:ascii="Cambria Math" w:hAnsi="Cambria Math"/>
                  <w:i/>
                </w:rPr>
              </m:ctrlPr>
            </m:accPr>
            <m:e>
              <m:r>
                <w:rPr>
                  <w:rFonts w:ascii="Cambria Math" w:hAnsi="Cambria Math"/>
                </w:rPr>
                <m:t>y</m:t>
              </m:r>
            </m:e>
          </m:acc>
          <m:r>
            <w:rPr>
              <w:rFonts w:ascii="Cambria Math" w:eastAsiaTheme="minorEastAsia" w:hAnsi="Cambria Math"/>
            </w:rPr>
            <m:t>-</m:t>
          </m:r>
          <m:r>
            <w:rPr>
              <w:rFonts w:ascii="Cambria Math" w:eastAsiaTheme="minorEastAsia" w:hAnsi="Cambria Math"/>
            </w:rPr>
            <m:t>y</m:t>
          </m:r>
        </m:oMath>
      </m:oMathPara>
    </w:p>
    <w:p w14:paraId="22A9AF58" w14:textId="10A4B1BC" w:rsidR="00707201" w:rsidRPr="00707201" w:rsidRDefault="00EE3E98" w:rsidP="00C3536E">
      <w:pPr>
        <w:rPr>
          <w:rFonts w:eastAsiaTheme="minorEastAsia"/>
        </w:rPr>
      </w:pPr>
      <m:oMathPara>
        <m:oMath>
          <m:sSub>
            <m:sSubPr>
              <m:ctrlPr>
                <w:rPr>
                  <w:rFonts w:ascii="Cambria Math" w:eastAsiaTheme="minorEastAsia" w:hAnsi="Cambria Math"/>
                  <w:i/>
                  <w:highlight w:val="yellow"/>
                </w:rPr>
              </m:ctrlPr>
            </m:sSubPr>
            <m:e>
              <m:r>
                <w:rPr>
                  <w:rFonts w:ascii="Cambria Math" w:eastAsiaTheme="minorEastAsia" w:hAnsi="Cambria Math"/>
                  <w:highlight w:val="yellow"/>
                </w:rPr>
                <m:t>δ</m:t>
              </m:r>
            </m:e>
            <m:sub>
              <m:r>
                <w:rPr>
                  <w:rFonts w:ascii="Cambria Math" w:eastAsiaTheme="minorEastAsia" w:hAnsi="Cambria Math"/>
                  <w:highlight w:val="yellow"/>
                </w:rPr>
                <m:t>3</m:t>
              </m:r>
            </m:sub>
          </m:sSub>
          <m:r>
            <w:rPr>
              <w:rFonts w:ascii="Cambria Math" w:eastAsiaTheme="minorEastAsia" w:hAnsi="Cambria Math"/>
              <w:highlight w:val="yellow"/>
            </w:rPr>
            <m:t xml:space="preserve">= </m:t>
          </m:r>
          <m:acc>
            <m:accPr>
              <m:ctrlPr>
                <w:rPr>
                  <w:rFonts w:ascii="Cambria Math" w:hAnsi="Cambria Math"/>
                  <w:i/>
                  <w:highlight w:val="yellow"/>
                </w:rPr>
              </m:ctrlPr>
            </m:accPr>
            <m:e>
              <m:r>
                <w:rPr>
                  <w:rFonts w:ascii="Cambria Math" w:hAnsi="Cambria Math"/>
                  <w:highlight w:val="yellow"/>
                </w:rPr>
                <m:t>y</m:t>
              </m:r>
            </m:e>
          </m:acc>
          <m:r>
            <w:rPr>
              <w:rFonts w:ascii="Cambria Math" w:hAnsi="Cambria Math"/>
              <w:highlight w:val="yellow"/>
            </w:rPr>
            <m:t>-</m:t>
          </m:r>
          <m:r>
            <w:rPr>
              <w:rFonts w:ascii="Cambria Math" w:hAnsi="Cambria Math"/>
              <w:highlight w:val="yellow"/>
            </w:rPr>
            <m:t>y</m:t>
          </m:r>
        </m:oMath>
      </m:oMathPara>
    </w:p>
    <w:p w14:paraId="7BD18B4C" w14:textId="763F4738" w:rsidR="00707201" w:rsidRPr="00723D55" w:rsidRDefault="00723D55" w:rsidP="00C3536E">
      <w:pPr>
        <w:rPr>
          <w:rFonts w:eastAsiaTheme="minorEastAsia"/>
        </w:rPr>
      </w:pPr>
      <w:r>
        <w:rPr>
          <w:rFonts w:eastAsiaTheme="minorEastAsia"/>
        </w:rPr>
        <w:t xml:space="preserve">For </w:t>
      </w:r>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en>
        </m:f>
        <m:r>
          <w:rPr>
            <w:rFonts w:ascii="Cambria Math" w:eastAsiaTheme="minorEastAsia" w:hAnsi="Cambria Math"/>
          </w:rPr>
          <m:t xml:space="preserve"> </m:t>
        </m:r>
      </m:oMath>
      <w:r w:rsidR="00A6744B">
        <w:rPr>
          <w:rFonts w:eastAsiaTheme="minorEastAsia"/>
        </w:rPr>
        <w:t xml:space="preserve">here after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p>
    <w:p w14:paraId="168015B4" w14:textId="0098CCB6" w:rsidR="00723D55" w:rsidRPr="00616A56" w:rsidRDefault="00EE3E98" w:rsidP="00C3536E">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den>
          </m:f>
          <m:r>
            <w:rPr>
              <w:rFonts w:ascii="Cambria Math" w:eastAsiaTheme="minorEastAsia" w:hAnsi="Cambria Math"/>
            </w:rPr>
            <m:t>=</m:t>
          </m:r>
          <m:r>
            <w:rPr>
              <w:rFonts w:ascii="Cambria Math" w:eastAsiaTheme="minorEastAsia" w:hAnsi="Cambria Math"/>
            </w:rPr>
            <m:t>I</m:t>
          </m:r>
        </m:oMath>
      </m:oMathPara>
    </w:p>
    <w:p w14:paraId="1800817E" w14:textId="19416B81" w:rsidR="00616A56" w:rsidRPr="00616A56" w:rsidRDefault="00EE3E98" w:rsidP="00C3536E">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3</m:t>
              </m:r>
            </m:sub>
          </m:sSub>
        </m:oMath>
      </m:oMathPara>
    </w:p>
    <w:p w14:paraId="1DCAB50B" w14:textId="27F06C1B" w:rsidR="00616A56" w:rsidRDefault="00616A56" w:rsidP="00C3536E">
      <w:pPr>
        <w:rPr>
          <w:rFonts w:eastAsiaTheme="minorEastAsia"/>
        </w:rPr>
      </w:pPr>
      <w:r>
        <w:rPr>
          <w:rFonts w:eastAsiaTheme="minorEastAsia"/>
        </w:rPr>
        <w:t xml:space="preserve">For </w:t>
      </w:r>
      <m:oMath>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en>
        </m:f>
      </m:oMath>
      <w:r w:rsidR="00A6744B">
        <w:rPr>
          <w:rFonts w:eastAsiaTheme="minorEastAsia"/>
        </w:rPr>
        <w:t xml:space="preserve"> here since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=ReLU(</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w:r w:rsidR="00A6744B">
        <w:rPr>
          <w:rFonts w:eastAsiaTheme="minorEastAsia"/>
        </w:rPr>
        <w:t xml:space="preserve"> </w:t>
      </w:r>
    </w:p>
    <w:p w14:paraId="4EC70F07" w14:textId="761B1503" w:rsidR="009538B8" w:rsidRPr="00E10FFA" w:rsidRDefault="00EE3E98" w:rsidP="00C3536E">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num>
            <m:den>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en>
          </m:f>
          <m:r>
            <w:rPr>
              <w:rFonts w:ascii="Cambria Math" w:eastAsiaTheme="minorEastAsia" w:hAnsi="Cambria Math"/>
            </w:rPr>
            <m:t>=</m:t>
          </m:r>
          <m:r>
            <w:rPr>
              <w:rFonts w:ascii="Cambria Math" w:eastAsiaTheme="minorEastAsia" w:hAnsi="Cambria Math"/>
            </w:rPr>
            <m:t>diag</m:t>
          </m:r>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&gt;0})</m:t>
          </m:r>
        </m:oMath>
      </m:oMathPara>
    </w:p>
    <w:p w14:paraId="3F09FB8A" w14:textId="5125136A" w:rsidR="00E10FFA" w:rsidRPr="00B95F31" w:rsidRDefault="00EE3E98" w:rsidP="00C3536E">
      <w:pPr>
        <w:rPr>
          <w:rFonts w:eastAsiaTheme="minorEastAsia"/>
        </w:rPr>
      </w:pPr>
      <m:oMathPara>
        <m:oMath>
          <m:f>
            <m:fPr>
              <m:ctrlPr>
                <w:rPr>
                  <w:rFonts w:ascii="Cambria Math" w:eastAsiaTheme="minorEastAsia" w:hAnsi="Cambria Math"/>
                  <w:i/>
                  <w:highlight w:val="yellow"/>
                </w:rPr>
              </m:ctrlPr>
            </m:fPr>
            <m:num>
              <m:r>
                <w:rPr>
                  <w:rFonts w:ascii="Cambria Math" w:eastAsiaTheme="minorEastAsia" w:hAnsi="Cambria Math"/>
                  <w:highlight w:val="yellow"/>
                </w:rPr>
                <m:t>∂J</m:t>
              </m:r>
            </m:num>
            <m:den>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z</m:t>
                  </m:r>
                </m:e>
                <m:sub>
                  <m:r>
                    <w:rPr>
                      <w:rFonts w:ascii="Cambria Math" w:eastAsiaTheme="minorEastAsia" w:hAnsi="Cambria Math"/>
                      <w:highlight w:val="yellow"/>
                    </w:rPr>
                    <m:t>2</m:t>
                  </m:r>
                </m:sub>
              </m:sSub>
            </m:den>
          </m:f>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δ</m:t>
              </m:r>
            </m:e>
            <m:sub>
              <m:r>
                <w:rPr>
                  <w:rFonts w:ascii="Cambria Math" w:hAnsi="Cambria Math"/>
                  <w:highlight w:val="yellow"/>
                </w:rPr>
                <m:t>3</m:t>
              </m:r>
            </m:sub>
          </m:sSub>
          <m:r>
            <w:rPr>
              <w:rFonts w:ascii="Cambria Math" w:hAnsi="Cambria Math"/>
              <w:highlight w:val="yellow"/>
            </w:rPr>
            <m:t>⊙1{</m:t>
          </m:r>
          <m:sSub>
            <m:sSubPr>
              <m:ctrlPr>
                <w:rPr>
                  <w:rFonts w:ascii="Cambria Math" w:hAnsi="Cambria Math"/>
                  <w:i/>
                  <w:highlight w:val="yellow"/>
                </w:rPr>
              </m:ctrlPr>
            </m:sSubPr>
            <m:e>
              <m:r>
                <w:rPr>
                  <w:rFonts w:ascii="Cambria Math" w:hAnsi="Cambria Math"/>
                  <w:highlight w:val="yellow"/>
                </w:rPr>
                <m:t>z</m:t>
              </m:r>
            </m:e>
            <m:sub>
              <m:r>
                <w:rPr>
                  <w:rFonts w:ascii="Cambria Math" w:hAnsi="Cambria Math"/>
                  <w:highlight w:val="yellow"/>
                </w:rPr>
                <m:t>2</m:t>
              </m:r>
            </m:sub>
          </m:sSub>
          <m:r>
            <w:rPr>
              <w:rFonts w:ascii="Cambria Math" w:hAnsi="Cambria Math"/>
              <w:highlight w:val="yellow"/>
            </w:rPr>
            <m:t>&gt;0}</m:t>
          </m:r>
        </m:oMath>
      </m:oMathPara>
    </w:p>
    <w:p w14:paraId="4EE8FFFF" w14:textId="0AF6D08C" w:rsidR="00B95F31" w:rsidRPr="00D321AF" w:rsidRDefault="00EE3E98" w:rsidP="00C3536E">
      <w:pPr>
        <w:rPr>
          <w:rFonts w:eastAsiaTheme="minorEastAsia"/>
        </w:rPr>
      </w:pPr>
      <m:oMathPara>
        <m:oMath>
          <m:sSub>
            <m:sSubPr>
              <m:ctrlPr>
                <w:rPr>
                  <w:rFonts w:ascii="Cambria Math" w:eastAsiaTheme="minorEastAsia" w:hAnsi="Cambria Math"/>
                  <w:i/>
                  <w:highlight w:val="yellow"/>
                </w:rPr>
              </m:ctrlPr>
            </m:sSubPr>
            <m:e>
              <m:r>
                <w:rPr>
                  <w:rFonts w:ascii="Cambria Math" w:eastAsiaTheme="minorEastAsia" w:hAnsi="Cambria Math"/>
                  <w:highlight w:val="yellow"/>
                </w:rPr>
                <m:t>δ</m:t>
              </m:r>
            </m:e>
            <m:sub>
              <m:r>
                <w:rPr>
                  <w:rFonts w:ascii="Cambria Math" w:eastAsiaTheme="minorEastAsia" w:hAnsi="Cambria Math"/>
                  <w:highlight w:val="yellow"/>
                </w:rPr>
                <m:t>2</m:t>
              </m:r>
            </m:sub>
          </m:sSub>
          <m:r>
            <w:rPr>
              <w:rFonts w:ascii="Cambria Math" w:eastAsiaTheme="minorEastAsia" w:hAnsi="Cambria Math"/>
              <w:highlight w:val="yellow"/>
            </w:rPr>
            <m:t>=</m:t>
          </m:r>
          <m:f>
            <m:fPr>
              <m:ctrlPr>
                <w:rPr>
                  <w:rFonts w:ascii="Cambria Math" w:eastAsiaTheme="minorEastAsia" w:hAnsi="Cambria Math"/>
                  <w:i/>
                  <w:highlight w:val="yellow"/>
                </w:rPr>
              </m:ctrlPr>
            </m:fPr>
            <m:num>
              <m:r>
                <w:rPr>
                  <w:rFonts w:ascii="Cambria Math" w:eastAsiaTheme="minorEastAsia" w:hAnsi="Cambria Math"/>
                  <w:highlight w:val="yellow"/>
                </w:rPr>
                <m:t>∂J</m:t>
              </m:r>
            </m:num>
            <m:den>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z</m:t>
                  </m:r>
                </m:e>
                <m:sub>
                  <m:r>
                    <w:rPr>
                      <w:rFonts w:ascii="Cambria Math" w:eastAsiaTheme="minorEastAsia" w:hAnsi="Cambria Math"/>
                      <w:highlight w:val="yellow"/>
                    </w:rPr>
                    <m:t>2</m:t>
                  </m:r>
                </m:sub>
              </m:sSub>
            </m:den>
          </m:f>
        </m:oMath>
      </m:oMathPara>
    </w:p>
    <w:p w14:paraId="27423E91" w14:textId="5A340D14" w:rsidR="00D321AF" w:rsidRPr="00672DA4" w:rsidRDefault="00D321AF" w:rsidP="00C3536E">
      <w:pPr>
        <w:rPr>
          <w:rFonts w:eastAsiaTheme="minorEastAsia"/>
        </w:rPr>
      </w:pPr>
      <w:r>
        <w:rPr>
          <w:rFonts w:eastAsiaTheme="minorEastAsia"/>
        </w:rPr>
        <w:t xml:space="preserve">From here we have two </w:t>
      </w:r>
      <w:proofErr w:type="gramStart"/>
      <w:r>
        <w:rPr>
          <w:rFonts w:eastAsiaTheme="minorEastAsia"/>
        </w:rPr>
        <w:t>path</w:t>
      </w:r>
      <w:proofErr w:type="gramEnd"/>
      <w:r>
        <w:rPr>
          <w:rFonts w:eastAsiaTheme="minorEastAsia"/>
        </w:rPr>
        <w:t xml:space="preserve"> as in the image above. The direct path from the skip connection and the path through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p>
    <w:p w14:paraId="7B1D9FAB" w14:textId="5AC4598C" w:rsidR="00672DA4" w:rsidRDefault="00672DA4" w:rsidP="00C3536E">
      <w:pPr>
        <w:rPr>
          <w:rFonts w:eastAsiaTheme="minorEastAsia"/>
        </w:rPr>
      </w:pPr>
      <w:r>
        <w:rPr>
          <w:rFonts w:eastAsiaTheme="minorEastAsia"/>
        </w:rPr>
        <w:t>Skipping we get</w:t>
      </w:r>
    </w:p>
    <w:p w14:paraId="1D80816D" w14:textId="523ACD69" w:rsidR="00672DA4" w:rsidRPr="00672DA4" w:rsidRDefault="00EE3E98" w:rsidP="00C3536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skipping</m:t>
                  </m:r>
                </m:sup>
              </m:s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3</m:t>
              </m:r>
            </m:sub>
          </m:sSub>
        </m:oMath>
      </m:oMathPara>
    </w:p>
    <w:p w14:paraId="0E0EB898" w14:textId="76F9E05A" w:rsidR="00672DA4" w:rsidRDefault="00672DA4" w:rsidP="00C3536E">
      <w:pPr>
        <w:rPr>
          <w:rFonts w:eastAsiaTheme="minorEastAsia"/>
        </w:rPr>
      </w:pPr>
      <w:r>
        <w:rPr>
          <w:rFonts w:eastAsiaTheme="minorEastAsia"/>
        </w:rPr>
        <w:t>Second layer</w:t>
      </w:r>
    </w:p>
    <w:p w14:paraId="5AC36CFD" w14:textId="77777777" w:rsidR="003E039E" w:rsidRPr="003E039E" w:rsidRDefault="00EE3E98" w:rsidP="00C3536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l</m:t>
                  </m:r>
                  <m:r>
                    <w:rPr>
                      <w:rFonts w:ascii="Cambria Math" w:eastAsiaTheme="minorEastAsia" w:hAnsi="Cambria Math"/>
                    </w:rPr>
                    <m:t>2</m:t>
                  </m:r>
                </m:sup>
              </m:sSup>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oMath>
      </m:oMathPara>
    </w:p>
    <w:p w14:paraId="2DDC3DC9" w14:textId="77777777" w:rsidR="003E039E" w:rsidRPr="003E039E" w:rsidRDefault="00EE3E98" w:rsidP="00C3536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3</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oMath>
      </m:oMathPara>
    </w:p>
    <w:p w14:paraId="3F3809D9" w14:textId="77777777" w:rsidR="00421222" w:rsidRPr="00421222" w:rsidRDefault="00EE3E98" w:rsidP="00C3536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3</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oMath>
      </m:oMathPara>
    </w:p>
    <w:p w14:paraId="62911782" w14:textId="77777777" w:rsidR="00A57412" w:rsidRPr="00A57412" w:rsidRDefault="00421222" w:rsidP="00C3536E">
      <w:pPr>
        <w:rPr>
          <w:rFonts w:eastAsiaTheme="minorEastAsia"/>
        </w:rPr>
      </w:pP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en>
        </m:f>
        <m:r>
          <w:rPr>
            <w:rFonts w:ascii="Cambria Math" w:eastAsiaTheme="minorEastAsia" w:hAnsi="Cambria Math"/>
          </w:rPr>
          <m:t xml:space="preserve"> here where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=ReLU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oMath>
    </w:p>
    <w:p w14:paraId="66263A7F" w14:textId="77777777" w:rsidR="00D673FE" w:rsidRPr="00D673FE" w:rsidRDefault="00EE3E98" w:rsidP="00C3536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 ⊙1</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&gt;0</m:t>
              </m:r>
            </m:e>
          </m:d>
        </m:oMath>
      </m:oMathPara>
    </w:p>
    <w:p w14:paraId="0F07A522" w14:textId="1F65A4E2" w:rsidR="008A3BA9" w:rsidRPr="00EC02D2" w:rsidRDefault="00EE3E98" w:rsidP="00C3536E">
      <w:pPr>
        <w:rPr>
          <w:rFonts w:eastAsiaTheme="minorEastAsia"/>
        </w:rPr>
      </w:pPr>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∂x</m:t>
            </m:r>
          </m:den>
        </m:f>
        <m:r>
          <w:rPr>
            <w:rFonts w:ascii="Cambria Math" w:eastAsiaTheme="minorEastAsia" w:hAnsi="Cambria Math"/>
          </w:rPr>
          <m:t xml:space="preserve"> </m:t>
        </m:r>
      </m:oMath>
      <w:r w:rsidR="00D673FE">
        <w:rPr>
          <w:rFonts w:eastAsiaTheme="minorEastAsia"/>
        </w:rPr>
        <w:t xml:space="preserve"> here where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oMath>
    </w:p>
    <w:p w14:paraId="1BB7C58E" w14:textId="71BB0B4B" w:rsidR="00EC02D2" w:rsidRPr="005562B2" w:rsidRDefault="00EE3E98" w:rsidP="00C3536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∂x</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1</m:t>
              </m:r>
            </m:sub>
            <m:sup>
              <m:r>
                <w:rPr>
                  <w:rFonts w:ascii="Cambria Math" w:eastAsiaTheme="minorEastAsia" w:hAnsi="Cambria Math"/>
                </w:rPr>
                <m:t>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⊙1</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&gt;0</m:t>
                  </m:r>
                </m:e>
              </m:d>
            </m:e>
          </m:d>
        </m:oMath>
      </m:oMathPara>
    </w:p>
    <w:p w14:paraId="7E2F50FA" w14:textId="14A2B250" w:rsidR="000E64FA" w:rsidRDefault="005562B2" w:rsidP="00C3536E">
      <w:pPr>
        <w:rPr>
          <w:rFonts w:eastAsiaTheme="minorEastAsia"/>
        </w:rPr>
      </w:pPr>
      <w:r>
        <w:rPr>
          <w:rFonts w:eastAsiaTheme="minorEastAsia"/>
        </w:rPr>
        <w:t xml:space="preserve">Therefore </w:t>
      </w:r>
      <w:r w:rsidR="00F5374A">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r>
          <w:rPr>
            <w:rFonts w:ascii="Cambria Math" w:eastAsiaTheme="minorEastAsia" w:hAnsi="Cambria Math"/>
          </w:rPr>
          <m:t xml:space="preserve">and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3</m:t>
            </m:r>
          </m:sub>
        </m:sSub>
      </m:oMath>
      <w:r w:rsidR="00F5374A">
        <w:rPr>
          <w:rFonts w:eastAsiaTheme="minorEastAsia"/>
        </w:rPr>
        <w:t xml:space="preserve"> are the </w:t>
      </w:r>
      <w:r w:rsidR="00F320A9">
        <w:rPr>
          <w:rFonts w:eastAsiaTheme="minorEastAsia"/>
        </w:rPr>
        <w:t>expressions highlighted above.</w:t>
      </w:r>
    </w:p>
    <w:p w14:paraId="3B8EFA64" w14:textId="15E18963" w:rsidR="005562B2" w:rsidRPr="00595A94" w:rsidRDefault="00EE3E98" w:rsidP="00C3536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∂x</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1</m:t>
              </m:r>
            </m:sub>
            <m:sup>
              <m:r>
                <w:rPr>
                  <w:rFonts w:ascii="Cambria Math" w:eastAsiaTheme="minorEastAsia" w:hAnsi="Cambria Math"/>
                </w:rPr>
                <m:t>T</m:t>
              </m:r>
            </m:sup>
          </m:sSubSup>
          <m:d>
            <m:dPr>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highlight w:val="yellow"/>
                        </w:rPr>
                      </m:ctrlPr>
                    </m:sSubPr>
                    <m:e>
                      <m:r>
                        <w:rPr>
                          <w:rFonts w:ascii="Cambria Math" w:eastAsiaTheme="minorEastAsia" w:hAnsi="Cambria Math"/>
                          <w:highlight w:val="yellow"/>
                        </w:rPr>
                        <m:t>δ</m:t>
                      </m:r>
                    </m:e>
                    <m:sub>
                      <m:r>
                        <w:rPr>
                          <w:rFonts w:ascii="Cambria Math" w:eastAsiaTheme="minorEastAsia" w:hAnsi="Cambria Math"/>
                          <w:highlight w:val="yellow"/>
                        </w:rPr>
                        <m:t>3</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T</m:t>
                      </m:r>
                    </m:sup>
                  </m:sSubSup>
                  <m:r>
                    <w:rPr>
                      <w:rFonts w:ascii="Cambria Math" w:eastAsiaTheme="minorEastAsia" w:hAnsi="Cambria Math"/>
                    </w:rPr>
                    <m:t>×</m:t>
                  </m:r>
                  <m:sSub>
                    <m:sSubPr>
                      <m:ctrlPr>
                        <w:rPr>
                          <w:rFonts w:ascii="Cambria Math" w:eastAsiaTheme="minorEastAsia" w:hAnsi="Cambria Math"/>
                          <w:i/>
                          <w:highlight w:val="yellow"/>
                        </w:rPr>
                      </m:ctrlPr>
                    </m:sSubPr>
                    <m:e>
                      <m:r>
                        <w:rPr>
                          <w:rFonts w:ascii="Cambria Math" w:eastAsiaTheme="minorEastAsia" w:hAnsi="Cambria Math"/>
                          <w:highlight w:val="yellow"/>
                        </w:rPr>
                        <m:t>δ</m:t>
                      </m:r>
                    </m:e>
                    <m:sub>
                      <m:r>
                        <w:rPr>
                          <w:rFonts w:ascii="Cambria Math" w:eastAsiaTheme="minorEastAsia" w:hAnsi="Cambria Math"/>
                          <w:highlight w:val="yellow"/>
                        </w:rPr>
                        <m:t>2</m:t>
                      </m:r>
                    </m:sub>
                  </m:sSub>
                </m:e>
              </m:d>
              <m:r>
                <w:rPr>
                  <w:rFonts w:ascii="Cambria Math" w:eastAsiaTheme="minorEastAsia" w:hAnsi="Cambria Math"/>
                </w:rPr>
                <m:t>⊙1</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&gt;0</m:t>
                  </m:r>
                </m:e>
              </m:d>
            </m:e>
          </m:d>
        </m:oMath>
      </m:oMathPara>
    </w:p>
    <w:p w14:paraId="7CFC6FEB" w14:textId="77777777" w:rsidR="00595A94" w:rsidRPr="00595A94" w:rsidRDefault="00595A94" w:rsidP="00C3536E">
      <w:pPr>
        <w:rPr>
          <w:rFonts w:eastAsiaTheme="minorEastAsia"/>
        </w:rPr>
      </w:pPr>
    </w:p>
    <w:p w14:paraId="06F48720" w14:textId="77777777" w:rsidR="00FD28B4" w:rsidRPr="00616A56" w:rsidRDefault="00FD28B4" w:rsidP="00C3536E">
      <w:pPr>
        <w:rPr>
          <w:rFonts w:eastAsiaTheme="minorEastAsia"/>
        </w:rPr>
      </w:pPr>
    </w:p>
    <w:p w14:paraId="625B4A1E" w14:textId="77777777" w:rsidR="00BA17B3" w:rsidRDefault="00321BF9">
      <w:pPr>
        <w:numPr>
          <w:ilvl w:val="0"/>
          <w:numId w:val="7"/>
        </w:numPr>
      </w:pPr>
      <w:r>
        <w:t>Based on your derivations, explain why residual connections help mitigate vanishing gradients.</w:t>
      </w:r>
    </w:p>
    <w:p w14:paraId="72239BE1" w14:textId="5CA7BAFC" w:rsidR="007A7AD2" w:rsidRPr="003B7B6B" w:rsidRDefault="005E5E93" w:rsidP="007A7AD2">
      <w:pPr>
        <w:ind w:left="720"/>
        <w:rPr>
          <w:rFonts w:eastAsiaTheme="minorEastAsia"/>
        </w:rPr>
      </w:pPr>
      <w:r>
        <w:t xml:space="preserve">The skip nature of the residual connections help mitigate vanishing gradients by creating a path where the gradients can </w:t>
      </w:r>
      <w:r w:rsidR="005B53EB">
        <w:t xml:space="preserve">flow back via an express line back via back propagation </w:t>
      </w:r>
      <w:r w:rsidR="00833882">
        <w:t xml:space="preserve">without being stop and multiplied by the weight of the specific stops </w:t>
      </w:r>
      <w:r w:rsidR="00573348">
        <w:t xml:space="preserve">matrices and </w:t>
      </w:r>
      <w:r w:rsidR="001F3C5A">
        <w:t>non-linearities</w:t>
      </w:r>
      <w:r w:rsidR="00573348">
        <w:t xml:space="preserve"> from the derivation we saw that</w:t>
      </w:r>
      <w:r w:rsidR="00573348">
        <w:br/>
      </w:r>
      <m:oMathPara>
        <m:oMath>
          <m:f>
            <m:fPr>
              <m:ctrlPr>
                <w:rPr>
                  <w:rFonts w:ascii="Cambria Math" w:hAnsi="Cambria Math"/>
                  <w:i/>
                </w:rPr>
              </m:ctrlPr>
            </m:fPr>
            <m:num>
              <m:r>
                <w:rPr>
                  <w:rFonts w:ascii="Cambria Math" w:eastAsiaTheme="minorEastAsia" w:hAnsi="Cambria Math"/>
                </w:rPr>
                <m:t>∂</m:t>
              </m:r>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3</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δ</m:t>
              </m:r>
            </m:e>
            <m:sub>
              <m:r>
                <w:rPr>
                  <w:rFonts w:ascii="Cambria Math" w:hAnsi="Cambria Math"/>
                </w:rPr>
                <m:t>2</m:t>
              </m:r>
            </m:sub>
          </m:sSub>
        </m:oMath>
      </m:oMathPara>
    </w:p>
    <w:p w14:paraId="2BA34CA4" w14:textId="4FE407DB" w:rsidR="003B7B6B" w:rsidRPr="003B7B6B" w:rsidRDefault="005B7632" w:rsidP="007A7AD2">
      <w:pPr>
        <w:ind w:left="720"/>
        <w:rPr>
          <w:rFonts w:eastAsiaTheme="minorEastAsia"/>
        </w:rPr>
      </w:pPr>
      <w:r>
        <w:rPr>
          <w:rFonts w:eastAsiaTheme="minorEastAsia"/>
        </w:rPr>
        <w:t xml:space="preserve">This term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3</m:t>
            </m:r>
          </m:sub>
        </m:sSub>
      </m:oMath>
      <w:r>
        <w:rPr>
          <w:rFonts w:eastAsiaTheme="minorEastAsia"/>
        </w:rPr>
        <w:t xml:space="preserve"> is the term coming from the skip connection which preserves the original gradients </w:t>
      </w:r>
      <w:r w:rsidR="002C0479">
        <w:rPr>
          <w:rFonts w:eastAsiaTheme="minorEastAsia"/>
        </w:rPr>
        <w:t xml:space="preserve">in </w:t>
      </w:r>
      <w:r w:rsidR="001F3C5A">
        <w:rPr>
          <w:rFonts w:eastAsiaTheme="minorEastAsia"/>
        </w:rPr>
        <w:t>deeper</w:t>
      </w:r>
      <w:r w:rsidR="002C0479">
        <w:rPr>
          <w:rFonts w:eastAsiaTheme="minorEastAsia"/>
        </w:rPr>
        <w:t xml:space="preserve"> layers so terms like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oMath>
      <w:r w:rsidR="002C0479">
        <w:rPr>
          <w:rFonts w:eastAsiaTheme="minorEastAsia"/>
        </w:rPr>
        <w:t xml:space="preserve"> will </w:t>
      </w:r>
      <w:r w:rsidR="001F3C5A">
        <w:rPr>
          <w:rFonts w:eastAsiaTheme="minorEastAsia"/>
        </w:rPr>
        <w:t>become</w:t>
      </w:r>
      <w:r w:rsidR="002C0479">
        <w:rPr>
          <w:rFonts w:eastAsiaTheme="minorEastAsia"/>
        </w:rPr>
        <w:t xml:space="preserve"> very small due to </w:t>
      </w:r>
      <w:r w:rsidR="00B174F7">
        <w:rPr>
          <w:rFonts w:eastAsiaTheme="minorEastAsia"/>
        </w:rPr>
        <w:t xml:space="preserve">multiplication by weights and </w:t>
      </w:r>
      <w:proofErr w:type="spellStart"/>
      <w:r w:rsidR="00B174F7">
        <w:rPr>
          <w:rFonts w:eastAsiaTheme="minorEastAsia"/>
        </w:rPr>
        <w:t>ReLU</w:t>
      </w:r>
      <w:proofErr w:type="spellEnd"/>
      <w:r w:rsidR="00B174F7">
        <w:rPr>
          <w:rFonts w:eastAsiaTheme="minorEastAsia"/>
        </w:rPr>
        <w:t xml:space="preserve"> derivatives. This makes it less likely that gradients will </w:t>
      </w:r>
      <w:r w:rsidR="001F3C5A">
        <w:rPr>
          <w:rFonts w:eastAsiaTheme="minorEastAsia"/>
        </w:rPr>
        <w:t xml:space="preserve">disappear. </w:t>
      </w:r>
    </w:p>
    <w:p w14:paraId="63374C7E" w14:textId="77777777" w:rsidR="00BA17B3" w:rsidRDefault="00321BF9">
      <w:pPr>
        <w:pStyle w:val="Heading1"/>
      </w:pPr>
      <w:bookmarkStart w:id="7" w:name="programming"/>
      <w:bookmarkEnd w:id="6"/>
      <w:r>
        <w:t>Programming</w:t>
      </w:r>
    </w:p>
    <w:p w14:paraId="5B7E77AE" w14:textId="77777777" w:rsidR="00BA17B3" w:rsidRDefault="00321BF9">
      <w:pPr>
        <w:pStyle w:val="FirstParagraph"/>
      </w:pPr>
      <w:r>
        <w:t>In this programming homework, we will</w:t>
      </w:r>
    </w:p>
    <w:p w14:paraId="1DC23C5C" w14:textId="77777777" w:rsidR="00BA17B3" w:rsidRDefault="00321BF9">
      <w:pPr>
        <w:numPr>
          <w:ilvl w:val="0"/>
          <w:numId w:val="8"/>
        </w:numPr>
      </w:pPr>
      <w:r>
        <w:t>implement your own subword tokenizer.</w:t>
      </w:r>
    </w:p>
    <w:p w14:paraId="3F924959" w14:textId="77777777" w:rsidR="00BA17B3" w:rsidRDefault="00321BF9">
      <w:pPr>
        <w:numPr>
          <w:ilvl w:val="0"/>
          <w:numId w:val="8"/>
        </w:numPr>
      </w:pPr>
      <w:r>
        <w:t>implement fixed-window MLP language models</w:t>
      </w:r>
    </w:p>
    <w:p w14:paraId="6A14B073" w14:textId="77777777" w:rsidR="00BA17B3" w:rsidRDefault="00321BF9">
      <w:pPr>
        <w:pStyle w:val="Heading4"/>
      </w:pPr>
      <w:bookmarkStart w:id="8" w:name="skeleton-code-and-structure"/>
      <w:r>
        <w:t>Skeleton Code and Structure:</w:t>
      </w:r>
    </w:p>
    <w:p w14:paraId="36C212CE" w14:textId="77777777" w:rsidR="00BA17B3" w:rsidRDefault="00321BF9">
      <w:pPr>
        <w:pStyle w:val="FirstParagraph"/>
      </w:pPr>
      <w:r>
        <w:t xml:space="preserve">The code base for this homework can be found at </w:t>
      </w:r>
      <w:hyperlink r:id="rId15">
        <w:r w:rsidR="00BA17B3">
          <w:rPr>
            <w:rStyle w:val="Hyperlink"/>
          </w:rPr>
          <w:t>this GitHub repo</w:t>
        </w:r>
      </w:hyperlink>
      <w:r>
        <w:t xml:space="preserve"> under the </w:t>
      </w:r>
      <w:r>
        <w:rPr>
          <w:rStyle w:val="VerbatimChar"/>
        </w:rPr>
        <w:t>hw3</w:t>
      </w:r>
      <w:r>
        <w:t xml:space="preserve"> directory. Your task is to fill in the missing parts in the skeleton code, following the requirements, guidance, and tips provided in this pdf and the comments in the corresponding .py files. The code base has the following structure:</w:t>
      </w:r>
    </w:p>
    <w:p w14:paraId="4E58394F" w14:textId="77777777" w:rsidR="00BA17B3" w:rsidRDefault="00321BF9">
      <w:pPr>
        <w:numPr>
          <w:ilvl w:val="0"/>
          <w:numId w:val="9"/>
        </w:numPr>
      </w:pPr>
      <w:r>
        <w:rPr>
          <w:rStyle w:val="VerbatimChar"/>
        </w:rPr>
        <w:lastRenderedPageBreak/>
        <w:t>tokenization.py</w:t>
      </w:r>
      <w:r>
        <w:t xml:space="preserve"> implements the Byte-Pair Encoding algorithm for subword tokenization.</w:t>
      </w:r>
    </w:p>
    <w:p w14:paraId="299B68B0" w14:textId="77777777" w:rsidR="00BA17B3" w:rsidRDefault="00321BF9">
      <w:pPr>
        <w:numPr>
          <w:ilvl w:val="0"/>
          <w:numId w:val="9"/>
        </w:numPr>
      </w:pPr>
      <w:r>
        <w:rPr>
          <w:rStyle w:val="VerbatimChar"/>
        </w:rPr>
        <w:t>mlp_lm.py</w:t>
      </w:r>
      <w:r>
        <w:t xml:space="preserve"> implements a fixed-window MLP-based language model on a subset of Wikipedia.</w:t>
      </w:r>
    </w:p>
    <w:p w14:paraId="4A0BEB5F" w14:textId="77777777" w:rsidR="00BA17B3" w:rsidRDefault="00321BF9">
      <w:pPr>
        <w:numPr>
          <w:ilvl w:val="0"/>
          <w:numId w:val="9"/>
        </w:numPr>
      </w:pPr>
      <w:r>
        <w:rPr>
          <w:rStyle w:val="VerbatimChar"/>
        </w:rPr>
        <w:t>main.py</w:t>
      </w:r>
      <w:r>
        <w:t xml:space="preserve"> provides the entry point to run your implementations in both </w:t>
      </w:r>
      <w:r>
        <w:rPr>
          <w:rStyle w:val="VerbatimChar"/>
        </w:rPr>
        <w:t>tokenizatiton.py</w:t>
      </w:r>
      <w:r>
        <w:t xml:space="preserve"> and </w:t>
      </w:r>
      <w:r>
        <w:rPr>
          <w:rStyle w:val="VerbatimChar"/>
        </w:rPr>
        <w:t>mlp_lm.py</w:t>
      </w:r>
      <w:r>
        <w:t>.</w:t>
      </w:r>
    </w:p>
    <w:p w14:paraId="465187A2" w14:textId="77777777" w:rsidR="00BA17B3" w:rsidRDefault="00321BF9">
      <w:pPr>
        <w:numPr>
          <w:ilvl w:val="0"/>
          <w:numId w:val="9"/>
        </w:numPr>
      </w:pPr>
      <w:r>
        <w:rPr>
          <w:rStyle w:val="VerbatimChar"/>
        </w:rPr>
        <w:t>hw4.md</w:t>
      </w:r>
      <w:r>
        <w:t xml:space="preserve"> provides instructions on how to </w:t>
      </w:r>
      <w:proofErr w:type="gramStart"/>
      <w:r>
        <w:t>setup</w:t>
      </w:r>
      <w:proofErr w:type="gramEnd"/>
      <w:r>
        <w:t xml:space="preserve"> the environment and run each part of the homework in </w:t>
      </w:r>
      <w:r>
        <w:rPr>
          <w:rStyle w:val="VerbatimChar"/>
        </w:rPr>
        <w:t>main.py</w:t>
      </w:r>
    </w:p>
    <w:p w14:paraId="40CD2FD0" w14:textId="77777777" w:rsidR="00BA17B3" w:rsidRDefault="00321BF9">
      <w:pPr>
        <w:pStyle w:val="FirstParagraph"/>
      </w:pPr>
      <w:r>
        <w:rPr>
          <w:b/>
          <w:bCs/>
        </w:rPr>
        <w:t>TODOs</w:t>
      </w:r>
      <w:r>
        <w:t xml:space="preserve"> — Your tasks include 1) </w:t>
      </w:r>
      <w:proofErr w:type="gramStart"/>
      <w:r>
        <w:t>generate</w:t>
      </w:r>
      <w:proofErr w:type="gramEnd"/>
      <w:r>
        <w:t xml:space="preserve"> plots and/or </w:t>
      </w:r>
      <w:proofErr w:type="gramStart"/>
      <w:r>
        <w:t>write</w:t>
      </w:r>
      <w:proofErr w:type="gramEnd"/>
      <w:r>
        <w:t xml:space="preserve"> short answers based on the results of running the code; 2) </w:t>
      </w:r>
      <w:proofErr w:type="gramStart"/>
      <w:r>
        <w:t>fill</w:t>
      </w:r>
      <w:proofErr w:type="gramEnd"/>
      <w:r>
        <w:t xml:space="preserve"> in the blanks in the skeleton to complete the code. We will explicitly mark these plotting, written </w:t>
      </w:r>
      <w:proofErr w:type="gramStart"/>
      <w:r>
        <w:t>answer</w:t>
      </w:r>
      <w:proofErr w:type="gramEnd"/>
      <w:r>
        <w:t xml:space="preserve">,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1AB00FDD" w14:textId="77777777" w:rsidR="00BA17B3" w:rsidRDefault="00321BF9">
      <w:pPr>
        <w:pStyle w:val="Heading4"/>
      </w:pPr>
      <w:bookmarkStart w:id="9" w:name="submission"/>
      <w:bookmarkEnd w:id="8"/>
      <w:r>
        <w:t>Submission:</w:t>
      </w:r>
    </w:p>
    <w:p w14:paraId="6F5D47D5" w14:textId="77777777" w:rsidR="00BA17B3" w:rsidRDefault="00321BF9">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68999935" w14:textId="77777777" w:rsidR="00BA17B3" w:rsidRDefault="00321BF9">
      <w:pPr>
        <w:pStyle w:val="Heading2"/>
      </w:pPr>
      <w:bookmarkStart w:id="10" w:name="tokenization-algorithms"/>
      <w:bookmarkEnd w:id="9"/>
      <w:r>
        <w:t>Tokenization Algorithms</w:t>
      </w:r>
    </w:p>
    <w:p w14:paraId="67977692" w14:textId="77777777" w:rsidR="00BA17B3" w:rsidRDefault="00321BF9">
      <w:pPr>
        <w:pStyle w:val="FirstParagraph"/>
      </w:pPr>
      <w:r>
        <w:t xml:space="preserve">All NLP systems have </w:t>
      </w:r>
      <w:r>
        <w:rPr>
          <w:i/>
          <w:iCs/>
        </w:rPr>
        <w:t>at least</w:t>
      </w:r>
      <w:r>
        <w:t xml:space="preserve"> three main components that help machines understand natural language:</w:t>
      </w:r>
    </w:p>
    <w:p w14:paraId="38ACA398" w14:textId="77777777" w:rsidR="00BA17B3" w:rsidRDefault="00321BF9">
      <w:pPr>
        <w:numPr>
          <w:ilvl w:val="0"/>
          <w:numId w:val="10"/>
        </w:numPr>
      </w:pPr>
      <w:r>
        <w:t>Tokenization</w:t>
      </w:r>
    </w:p>
    <w:p w14:paraId="520CCEEA" w14:textId="77777777" w:rsidR="00BA17B3" w:rsidRDefault="00321BF9">
      <w:pPr>
        <w:numPr>
          <w:ilvl w:val="0"/>
          <w:numId w:val="10"/>
        </w:numPr>
      </w:pPr>
      <w:r>
        <w:t>Embedding</w:t>
      </w:r>
    </w:p>
    <w:p w14:paraId="506AD8E6" w14:textId="77777777" w:rsidR="00BA17B3" w:rsidRDefault="00321BF9">
      <w:pPr>
        <w:numPr>
          <w:ilvl w:val="0"/>
          <w:numId w:val="10"/>
        </w:numPr>
      </w:pPr>
      <w:r>
        <w:t xml:space="preserve">Model </w:t>
      </w:r>
      <w:proofErr w:type="gramStart"/>
      <w:r>
        <w:t>architectures</w:t>
      </w:r>
      <w:proofErr w:type="gramEnd"/>
    </w:p>
    <w:p w14:paraId="2E0FCCFE" w14:textId="77777777" w:rsidR="00BA17B3" w:rsidRDefault="00321BF9">
      <w:pPr>
        <w:pStyle w:val="FirstParagraph"/>
      </w:pPr>
      <w:r>
        <w:t xml:space="preserve">Models like BERT, GPT-2 or GPT-3 all share the same components but with different architectures that distinguish one model from another. We are going to focus on the first component of an NLP pipeline which is </w:t>
      </w:r>
      <w:r>
        <w:rPr>
          <w:b/>
          <w:bCs/>
        </w:rPr>
        <w:t>tokenization</w:t>
      </w:r>
      <w:r>
        <w:t xml:space="preserve">. An </w:t>
      </w:r>
      <w:proofErr w:type="gramStart"/>
      <w:r>
        <w:t>often overlooked</w:t>
      </w:r>
      <w:proofErr w:type="gramEnd"/>
      <w:r>
        <w:t xml:space="preserve"> concept but it is a field of </w:t>
      </w:r>
      <w:proofErr w:type="gramStart"/>
      <w:r>
        <w:t>research in itself</w:t>
      </w:r>
      <w:proofErr w:type="gramEnd"/>
      <w:r>
        <w:t xml:space="preserve">. Though we have SOTA algorithms for tokenization it’s always </w:t>
      </w:r>
      <w:proofErr w:type="gramStart"/>
      <w:r>
        <w:t>a good</w:t>
      </w:r>
      <w:proofErr w:type="gramEnd"/>
      <w:r>
        <w:t xml:space="preserve"> practice to understand the evolution trail.</w:t>
      </w:r>
      <w:r>
        <w:br/>
        <w:t>Here’s what we’ll cover:</w:t>
      </w:r>
    </w:p>
    <w:p w14:paraId="2F37F328" w14:textId="77777777" w:rsidR="00BA17B3" w:rsidRDefault="00321BF9">
      <w:pPr>
        <w:numPr>
          <w:ilvl w:val="0"/>
          <w:numId w:val="11"/>
        </w:numPr>
      </w:pPr>
      <w:r>
        <w:t>What is tokenization?</w:t>
      </w:r>
    </w:p>
    <w:p w14:paraId="107818EE" w14:textId="77777777" w:rsidR="00BA17B3" w:rsidRDefault="00321BF9">
      <w:pPr>
        <w:numPr>
          <w:ilvl w:val="0"/>
          <w:numId w:val="11"/>
        </w:numPr>
      </w:pPr>
      <w:r>
        <w:t>Why do we need a tokenizer?</w:t>
      </w:r>
    </w:p>
    <w:p w14:paraId="6A611C4E" w14:textId="77777777" w:rsidR="00BA17B3" w:rsidRDefault="00321BF9">
      <w:pPr>
        <w:numPr>
          <w:ilvl w:val="0"/>
          <w:numId w:val="11"/>
        </w:numPr>
      </w:pPr>
      <w:r>
        <w:t>Types of tokenization - Word, Character and Subword.</w:t>
      </w:r>
    </w:p>
    <w:p w14:paraId="2A87BEDE" w14:textId="77777777" w:rsidR="00BA17B3" w:rsidRDefault="00321BF9">
      <w:pPr>
        <w:numPr>
          <w:ilvl w:val="0"/>
          <w:numId w:val="11"/>
        </w:numPr>
      </w:pPr>
      <w:r>
        <w:lastRenderedPageBreak/>
        <w:t>Byte Pair Encoding Algorithm</w:t>
      </w:r>
    </w:p>
    <w:p w14:paraId="34B21F05" w14:textId="77777777" w:rsidR="00BA17B3" w:rsidRDefault="00321BF9">
      <w:pPr>
        <w:numPr>
          <w:ilvl w:val="0"/>
          <w:numId w:val="11"/>
        </w:numPr>
      </w:pPr>
      <w:r>
        <w:t>Other tokenization algorithms:</w:t>
      </w:r>
    </w:p>
    <w:p w14:paraId="305CCA86" w14:textId="77777777" w:rsidR="00BA17B3" w:rsidRDefault="00321BF9">
      <w:pPr>
        <w:numPr>
          <w:ilvl w:val="1"/>
          <w:numId w:val="12"/>
        </w:numPr>
      </w:pPr>
      <w:r>
        <w:t>Unigram Algorithm</w:t>
      </w:r>
    </w:p>
    <w:p w14:paraId="72D249FF" w14:textId="77777777" w:rsidR="00BA17B3" w:rsidRDefault="00321BF9">
      <w:pPr>
        <w:numPr>
          <w:ilvl w:val="1"/>
          <w:numId w:val="12"/>
        </w:numPr>
      </w:pPr>
      <w:r>
        <w:t>WordPiece - BERT transformer</w:t>
      </w:r>
    </w:p>
    <w:p w14:paraId="086DBB3E" w14:textId="77777777" w:rsidR="00BA17B3" w:rsidRDefault="00321BF9">
      <w:pPr>
        <w:numPr>
          <w:ilvl w:val="1"/>
          <w:numId w:val="12"/>
        </w:numPr>
      </w:pPr>
      <w:r>
        <w:t>SentencePiece - End-to-End tokenizer system</w:t>
      </w:r>
    </w:p>
    <w:p w14:paraId="74B4F9E2" w14:textId="77777777" w:rsidR="00BA17B3" w:rsidRDefault="00321BF9">
      <w:pPr>
        <w:pStyle w:val="Heading3"/>
      </w:pPr>
      <w:bookmarkStart w:id="11" w:name="what-is-tokenization"/>
      <w:r>
        <w:t>What is Tokenization?</w:t>
      </w:r>
    </w:p>
    <w:p w14:paraId="5DE3546D" w14:textId="77777777" w:rsidR="00BA17B3" w:rsidRDefault="00321BF9">
      <w:pPr>
        <w:pStyle w:val="FirstParagraph"/>
      </w:pPr>
      <w:r>
        <w:t>Tokenization is the process of representing raw text in smaller units called tokens. These tokens can then be mapped with numbers to further feed to an NLP model.</w:t>
      </w:r>
    </w:p>
    <w:p w14:paraId="752AC737" w14:textId="77777777" w:rsidR="00BA17B3" w:rsidRDefault="00321BF9">
      <w:pPr>
        <w:pStyle w:val="BodyText"/>
      </w:pPr>
      <w:r>
        <w:t xml:space="preserve">Read and run the </w:t>
      </w:r>
      <w:r>
        <w:rPr>
          <w:rStyle w:val="VerbatimChar"/>
        </w:rPr>
        <w:t>full_word_tokenization_demo</w:t>
      </w:r>
      <w:r>
        <w:t xml:space="preserve"> in </w:t>
      </w:r>
      <w:r>
        <w:rPr>
          <w:rStyle w:val="VerbatimChar"/>
        </w:rPr>
        <w:t>tokenization.py</w:t>
      </w:r>
      <w:r>
        <w:t xml:space="preserve"> for an overly simplified example of what a tokenizer does.</w:t>
      </w:r>
    </w:p>
    <w:p w14:paraId="05297F39" w14:textId="77777777" w:rsidR="00BA17B3" w:rsidRDefault="00321BF9">
      <w:pPr>
        <w:pStyle w:val="BodyText"/>
      </w:pPr>
      <w:r>
        <w:t>This is a very simple example where we just split a text string in to “whole words” on white spaces, and we have not considered grammar, punctuation, or compound words (like “test”, “test-ify”, “test-ing”, etc.).</w:t>
      </w:r>
    </w:p>
    <w:p w14:paraId="24025319" w14:textId="77777777" w:rsidR="00BA17B3" w:rsidRDefault="00321BF9">
      <w:pPr>
        <w:pStyle w:val="Heading4"/>
      </w:pPr>
      <w:bookmarkStart w:id="12" w:name="problems-with-word-tokenization"/>
      <w:r>
        <w:t>Problems with word tokenization:</w:t>
      </w:r>
    </w:p>
    <w:p w14:paraId="083AB210" w14:textId="77777777" w:rsidR="00BA17B3" w:rsidRDefault="00321BF9">
      <w:pPr>
        <w:pStyle w:val="FirstParagraph"/>
      </w:pPr>
      <w:r>
        <w:br/>
      </w:r>
    </w:p>
    <w:p w14:paraId="4ECDCA55" w14:textId="77777777" w:rsidR="00BA17B3" w:rsidRDefault="00321BF9">
      <w:pPr>
        <w:numPr>
          <w:ilvl w:val="0"/>
          <w:numId w:val="13"/>
        </w:numPr>
      </w:pPr>
      <w:r>
        <w:rPr>
          <w:b/>
          <w:bCs/>
        </w:rPr>
        <w:t>Missing words in the training data</w:t>
      </w:r>
      <w:r>
        <w:t>: With word tokens, your model won’t recognize the variants of words that were not part of the data on which the model was trained. So, if your model has seen ‘</w:t>
      </w:r>
      <w:proofErr w:type="gramStart"/>
      <w:r>
        <w:t>foot‘ and</w:t>
      </w:r>
      <w:proofErr w:type="gramEnd"/>
      <w:r>
        <w:t xml:space="preserve"> ‘</w:t>
      </w:r>
      <w:proofErr w:type="gramStart"/>
      <w:r>
        <w:t>ball‘ in</w:t>
      </w:r>
      <w:proofErr w:type="gramEnd"/>
      <w:r>
        <w:t xml:space="preserve"> the training data but the final text has “football”, the model won’t be able to recognize the </w:t>
      </w:r>
      <w:proofErr w:type="gramStart"/>
      <w:r>
        <w:t>word</w:t>
      </w:r>
      <w:proofErr w:type="gramEnd"/>
      <w:r>
        <w:t xml:space="preserve"> and it will be treated with a “&lt;UNK&gt;” token. Similarly, punctuations pose another problem, “let” or “let’s” will need individual tokens and it is an inefficient solution. This will </w:t>
      </w:r>
      <w:r>
        <w:rPr>
          <w:b/>
          <w:bCs/>
        </w:rPr>
        <w:t>require a huge vocabulary</w:t>
      </w:r>
      <w:r>
        <w:t xml:space="preserve"> to make sure you’ve every variant of the word. Even if you add a </w:t>
      </w:r>
      <w:r>
        <w:rPr>
          <w:b/>
          <w:bCs/>
        </w:rPr>
        <w:t>lemmatizer</w:t>
      </w:r>
      <w:r>
        <w:t xml:space="preserve"> to solve this problem, you’re adding an extra step in your processing pipeline.</w:t>
      </w:r>
    </w:p>
    <w:p w14:paraId="47D7F366" w14:textId="77777777" w:rsidR="00BA17B3" w:rsidRDefault="00321BF9">
      <w:pPr>
        <w:numPr>
          <w:ilvl w:val="0"/>
          <w:numId w:val="13"/>
        </w:numPr>
      </w:pPr>
      <w:r>
        <w:rPr>
          <w:b/>
          <w:bCs/>
        </w:rPr>
        <w:t>Not all languages use space for separating words</w:t>
      </w:r>
      <w:r>
        <w:t>: For a language like Chinese, which doesn’t use spaces for word separation, this tokenizer will fail.</w:t>
      </w:r>
    </w:p>
    <w:p w14:paraId="42A165B3" w14:textId="77777777" w:rsidR="00BA17B3" w:rsidRDefault="00321BF9">
      <w:pPr>
        <w:pStyle w:val="Heading3"/>
      </w:pPr>
      <w:bookmarkStart w:id="13" w:name="character-based-tokenization"/>
      <w:bookmarkEnd w:id="11"/>
      <w:bookmarkEnd w:id="12"/>
      <w:r>
        <w:t>Character-based tokenization</w:t>
      </w:r>
    </w:p>
    <w:p w14:paraId="44C74F1B" w14:textId="77777777" w:rsidR="00BA17B3" w:rsidRDefault="00321BF9">
      <w:pPr>
        <w:pStyle w:val="FirstParagraph"/>
      </w:pPr>
      <w:r>
        <w:t>To resolve the problems associated with word-based tokenization, an alternative approach of character-by-character tokenization was tried. This solves the problem of missing words as now we are dealing with characters that can be encoded using ASCII or Unicode and it could generate embedding for any word now.</w:t>
      </w:r>
    </w:p>
    <w:p w14:paraId="2D3298CD" w14:textId="77777777" w:rsidR="00BA17B3" w:rsidRDefault="00321BF9">
      <w:pPr>
        <w:pStyle w:val="BodyText"/>
      </w:pPr>
      <w:r>
        <w:lastRenderedPageBreak/>
        <w:t xml:space="preserve">Every character, be it space, apostrophes, or colons, can now be </w:t>
      </w:r>
      <w:proofErr w:type="gramStart"/>
      <w:r>
        <w:t>assigned</w:t>
      </w:r>
      <w:proofErr w:type="gramEnd"/>
      <w:r>
        <w:t xml:space="preserve"> a symbol to generate a sequence of vectors. But this approach </w:t>
      </w:r>
      <w:proofErr w:type="gramStart"/>
      <w:r>
        <w:t>had</w:t>
      </w:r>
      <w:proofErr w:type="gramEnd"/>
      <w:r>
        <w:t xml:space="preserve"> its cons. Character-based models will treat each character and will lead to longer sequences. For a 5-word long sentence, you may need to process 30 tokens instead of 5 word-tokens.</w:t>
      </w:r>
    </w:p>
    <w:p w14:paraId="091CA9B9" w14:textId="77777777" w:rsidR="00BA17B3" w:rsidRDefault="00321BF9">
      <w:pPr>
        <w:pStyle w:val="Heading3"/>
      </w:pPr>
      <w:bookmarkStart w:id="14" w:name="subword-tokenizaiton"/>
      <w:bookmarkEnd w:id="13"/>
      <w:r>
        <w:t>Subword Tokenizaiton</w:t>
      </w:r>
    </w:p>
    <w:p w14:paraId="2BA7C8FE" w14:textId="77777777" w:rsidR="00BA17B3" w:rsidRDefault="00321BF9">
      <w:pPr>
        <w:pStyle w:val="FirstParagraph"/>
      </w:pPr>
      <w:r>
        <w:t>To address the earlier issues, we could think of breaking down the words based on a set of prefixes and suffixes. For example, we can build a system that can identify subwords like “##s”, “##ing”, “##ify”, “un##” etc., where the position of double hash “##” denotes prefix and suffixes. So, a word like “unhappily” is tokenized using subwords like “un##”, “happ”, and “##ily”.</w:t>
      </w:r>
    </w:p>
    <w:p w14:paraId="5ED6873F" w14:textId="77777777" w:rsidR="00BA17B3" w:rsidRDefault="00321BF9">
      <w:pPr>
        <w:pStyle w:val="BodyText"/>
      </w:pPr>
      <w:r>
        <w:rPr>
          <w:b/>
          <w:bCs/>
        </w:rPr>
        <w:t>BPE (Byte-Pair Encoding)</w:t>
      </w:r>
      <w:r>
        <w:t xml:space="preserve"> was originally a data compression algorithm that is used to find the best way to represent data by identifying the common byte pairs. It is now used in NLP to find the best representation of text using the least number of tokens.</w:t>
      </w:r>
    </w:p>
    <w:p w14:paraId="670F66F5" w14:textId="77777777" w:rsidR="00BA17B3" w:rsidRDefault="00321BF9">
      <w:pPr>
        <w:pStyle w:val="BodyText"/>
      </w:pPr>
      <w:r>
        <w:t>Here’s how it works:</w:t>
      </w:r>
    </w:p>
    <w:p w14:paraId="54EDB47F" w14:textId="77777777" w:rsidR="00BA17B3" w:rsidRDefault="00321BF9">
      <w:pPr>
        <w:numPr>
          <w:ilvl w:val="0"/>
          <w:numId w:val="14"/>
        </w:numPr>
      </w:pPr>
      <w:r>
        <w:t>Add a “&lt;/w&gt;” at the end of each word to identify the end of a word and then calculate the word frequency in the text.</w:t>
      </w:r>
    </w:p>
    <w:p w14:paraId="3E3250C4" w14:textId="77777777" w:rsidR="00BA17B3" w:rsidRDefault="00321BF9">
      <w:pPr>
        <w:numPr>
          <w:ilvl w:val="0"/>
          <w:numId w:val="14"/>
        </w:numPr>
      </w:pPr>
      <w:r>
        <w:t>Split the word into characters and then calculate the character frequency.</w:t>
      </w:r>
    </w:p>
    <w:p w14:paraId="2B5146DF" w14:textId="77777777" w:rsidR="00BA17B3" w:rsidRDefault="00321BF9">
      <w:pPr>
        <w:numPr>
          <w:ilvl w:val="0"/>
          <w:numId w:val="14"/>
        </w:numPr>
      </w:pPr>
      <w:r>
        <w:t>For a predefined number of iterations (set by you), count the frequency of the consecutive tokens and merge the most frequently occurring pairings.</w:t>
      </w:r>
    </w:p>
    <w:p w14:paraId="6818A06B" w14:textId="77777777" w:rsidR="00BA17B3" w:rsidRDefault="00321BF9">
      <w:pPr>
        <w:numPr>
          <w:ilvl w:val="0"/>
          <w:numId w:val="14"/>
        </w:numPr>
      </w:pPr>
      <w:r>
        <w:t>Keep iterating until you have reached the iteration limit or if you have reached the token limit.</w:t>
      </w:r>
    </w:p>
    <w:p w14:paraId="13CF06AF" w14:textId="77777777" w:rsidR="00BA17B3" w:rsidRDefault="00321BF9">
      <w:pPr>
        <w:pStyle w:val="FirstParagraph"/>
      </w:pPr>
      <w:r>
        <w:t>We will now go through this algorithm step by step.</w:t>
      </w:r>
      <w:r>
        <w:br/>
        <w:t xml:space="preserve">Read the </w:t>
      </w:r>
      <w:r>
        <w:rPr>
          <w:rStyle w:val="VerbatimChar"/>
        </w:rPr>
        <w:t>get_word_freq</w:t>
      </w:r>
      <w:r>
        <w:t xml:space="preserve"> function in </w:t>
      </w:r>
      <w:r>
        <w:rPr>
          <w:rStyle w:val="VerbatimChar"/>
        </w:rPr>
        <w:t>tokenization.py</w:t>
      </w:r>
      <w:r>
        <w:t xml:space="preserve"> that implements </w:t>
      </w:r>
      <w:proofErr w:type="gramStart"/>
      <w:r>
        <w:t>the step</w:t>
      </w:r>
      <w:proofErr w:type="gramEnd"/>
      <w:r>
        <w:t xml:space="preserve"> 1 above to preprocess each word and count its frequency.</w:t>
      </w:r>
      <w:r>
        <w:br/>
      </w:r>
      <w:r>
        <w:rPr>
          <w:b/>
          <w:bCs/>
        </w:rPr>
        <w:t>TODOs</w:t>
      </w:r>
      <w:r>
        <w:t xml:space="preserve">: Read and complete the missing lines in the </w:t>
      </w:r>
      <w:r>
        <w:rPr>
          <w:rStyle w:val="VerbatimChar"/>
        </w:rPr>
        <w:t>get_pairs</w:t>
      </w:r>
      <w:r>
        <w:t xml:space="preserve"> function in </w:t>
      </w:r>
      <w:r>
        <w:rPr>
          <w:rStyle w:val="VerbatimChar"/>
        </w:rPr>
        <w:t>tokenization.py</w:t>
      </w:r>
      <w:r>
        <w:t xml:space="preserve"> to implement </w:t>
      </w:r>
      <w:proofErr w:type="gramStart"/>
      <w:r>
        <w:t>the step</w:t>
      </w:r>
      <w:proofErr w:type="gramEnd"/>
      <w:r>
        <w:t xml:space="preserve"> 2 above. This function takes the word frequency record returned from </w:t>
      </w:r>
      <w:r>
        <w:rPr>
          <w:rStyle w:val="VerbatimChar"/>
        </w:rPr>
        <w:t>get_word_freq</w:t>
      </w:r>
      <w:r>
        <w:t xml:space="preserve"> as input, split the words into tokens (characters at this initial step), and counts token-pairs frequency.</w:t>
      </w:r>
      <w:r>
        <w:br/>
      </w:r>
      <w:r>
        <w:rPr>
          <w:b/>
          <w:bCs/>
        </w:rPr>
        <w:t>Hint</w:t>
      </w:r>
      <w:r>
        <w:t>: follow the comments in the code for specific requirements.</w:t>
      </w:r>
      <w:r>
        <w:br/>
        <w:t xml:space="preserve">Read the </w:t>
      </w:r>
      <w:r>
        <w:rPr>
          <w:rStyle w:val="VerbatimChar"/>
        </w:rPr>
        <w:t>get_most_frequent_pair</w:t>
      </w:r>
      <w:r>
        <w:t xml:space="preserve"> and </w:t>
      </w:r>
      <w:r>
        <w:rPr>
          <w:rStyle w:val="VerbatimChar"/>
        </w:rPr>
        <w:t>merge_byte_pairs</w:t>
      </w:r>
      <w:r>
        <w:t xml:space="preserve"> functions in </w:t>
      </w:r>
      <w:r>
        <w:rPr>
          <w:rStyle w:val="VerbatimChar"/>
        </w:rPr>
        <w:t>tokenization.py</w:t>
      </w:r>
      <w:r>
        <w:t xml:space="preserve"> that implements the step 3 above, merge the top-1 frequent token-pairs in all the words.</w:t>
      </w:r>
      <w:r>
        <w:br/>
        <w:t xml:space="preserve">In practise, after iterating over the input text for a desired number of times, we extract the resulting tokenization as our subword dictionary. For this purpose, we provide </w:t>
      </w:r>
      <w:r>
        <w:rPr>
          <w:rStyle w:val="VerbatimChar"/>
        </w:rPr>
        <w:t>get_subword_tokens</w:t>
      </w:r>
      <w:r>
        <w:t xml:space="preserve"> function in </w:t>
      </w:r>
      <w:r>
        <w:rPr>
          <w:rStyle w:val="VerbatimChar"/>
        </w:rPr>
        <w:t>tokenization.py</w:t>
      </w:r>
      <w:r>
        <w:br/>
        <w:t>With all these functions, we can now run one step of the BPE algorithm!</w:t>
      </w:r>
      <w:r>
        <w:br/>
        <w:t xml:space="preserve">Read and run the </w:t>
      </w:r>
      <w:r>
        <w:rPr>
          <w:rStyle w:val="VerbatimChar"/>
        </w:rPr>
        <w:t>test_one_step_bpe.py</w:t>
      </w:r>
      <w:r>
        <w:t xml:space="preserve"> in </w:t>
      </w:r>
      <w:r>
        <w:rPr>
          <w:rStyle w:val="VerbatimChar"/>
        </w:rPr>
        <w:t>main.py</w:t>
      </w:r>
      <w:r>
        <w:t xml:space="preserve"> to test the BPE algorithm for one step. </w:t>
      </w:r>
      <w:proofErr w:type="gramStart"/>
      <w:r>
        <w:t>A correct</w:t>
      </w:r>
      <w:proofErr w:type="gramEnd"/>
      <w:r>
        <w:t xml:space="preserve"> implementation of </w:t>
      </w:r>
      <w:r>
        <w:rPr>
          <w:rStyle w:val="VerbatimChar"/>
        </w:rPr>
        <w:t>get_pairs</w:t>
      </w:r>
      <w:r>
        <w:t xml:space="preserve"> should pass all the tests.</w:t>
      </w:r>
    </w:p>
    <w:p w14:paraId="08402AF0" w14:textId="77777777" w:rsidR="00BA17B3" w:rsidRDefault="00321BF9">
      <w:pPr>
        <w:pStyle w:val="Heading3"/>
      </w:pPr>
      <w:bookmarkStart w:id="15" w:name="complete-the-bpe-algorithm"/>
      <w:bookmarkEnd w:id="14"/>
      <w:r>
        <w:lastRenderedPageBreak/>
        <w:t>Complete the BPE Algorithm</w:t>
      </w:r>
    </w:p>
    <w:p w14:paraId="20BBF7FB" w14:textId="77777777" w:rsidR="00BA17B3" w:rsidRDefault="00321BF9">
      <w:pPr>
        <w:pStyle w:val="FirstParagraph"/>
      </w:pPr>
      <w:r>
        <w:t>With the above implementations, we can complete all the steps of the BPE algorithm that iterates over the input corpus.</w:t>
      </w:r>
      <w:r>
        <w:br/>
      </w:r>
      <w:r>
        <w:rPr>
          <w:b/>
          <w:bCs/>
        </w:rPr>
        <w:t>TODOs</w:t>
      </w:r>
      <w:r>
        <w:t xml:space="preserve">: Read and complete the missing lines in the </w:t>
      </w:r>
      <w:r>
        <w:rPr>
          <w:rStyle w:val="VerbatimChar"/>
        </w:rPr>
        <w:t>exract_bpe_subwords</w:t>
      </w:r>
      <w:r>
        <w:t xml:space="preserve"> function in </w:t>
      </w:r>
      <w:r>
        <w:rPr>
          <w:rStyle w:val="VerbatimChar"/>
        </w:rPr>
        <w:t>tokenization.py</w:t>
      </w:r>
      <w:r>
        <w:t xml:space="preserve"> that implements the full BPE algorithm. Once you finished, run the </w:t>
      </w:r>
      <w:r>
        <w:rPr>
          <w:rStyle w:val="VerbatimChar"/>
        </w:rPr>
        <w:t>test_bpe</w:t>
      </w:r>
      <w:r>
        <w:t xml:space="preserve"> function in </w:t>
      </w:r>
      <w:r>
        <w:rPr>
          <w:rStyle w:val="VerbatimChar"/>
        </w:rPr>
        <w:t>main.py</w:t>
      </w:r>
      <w:r>
        <w:t xml:space="preserve">, a correct implementation of </w:t>
      </w:r>
      <w:r>
        <w:rPr>
          <w:rStyle w:val="VerbatimChar"/>
        </w:rPr>
        <w:t>exract_bpe_subwords</w:t>
      </w:r>
      <w:r>
        <w:t xml:space="preserve"> should pass all the tests.</w:t>
      </w:r>
      <w:r>
        <w:br/>
      </w:r>
      <w:r>
        <w:rPr>
          <w:b/>
          <w:bCs/>
        </w:rPr>
        <w:t>Hint</w:t>
      </w:r>
      <w:r>
        <w:t>: follow the comments in the code and you can reuse the helper functions provided/you implemented above.</w:t>
      </w:r>
      <w:r>
        <w:br/>
        <w:t>So as we iterate with each best pair, we merge (concatenating) the pair and you can see as we recalculate the frequency, the original character token frequency is reduced and the new paired token frequency pops up in the token dictionary.</w:t>
      </w:r>
    </w:p>
    <w:p w14:paraId="662513E6" w14:textId="77777777" w:rsidR="00BA17B3" w:rsidRDefault="00321BF9">
      <w:pPr>
        <w:pStyle w:val="Heading3"/>
      </w:pPr>
      <w:bookmarkStart w:id="16" w:name="running-bpe-on-a-subset-of-wikipedia"/>
      <w:bookmarkEnd w:id="15"/>
      <w:r>
        <w:t>Running BPE on a subset of Wikipedia</w:t>
      </w:r>
    </w:p>
    <w:p w14:paraId="377955D7" w14:textId="77777777" w:rsidR="00BA17B3" w:rsidRDefault="00321BF9">
      <w:pPr>
        <w:pStyle w:val="FirstParagraph"/>
      </w:pPr>
      <w:r>
        <w:t xml:space="preserve">Now, let’s run this algorithm on a larger scale. </w:t>
      </w:r>
      <w:proofErr w:type="gramStart"/>
      <w:r>
        <w:t>In particular, we</w:t>
      </w:r>
      <w:proofErr w:type="gramEnd"/>
      <w:r>
        <w:t xml:space="preserve"> will run on many Wikipedia paragraphs. As usual, let’s use the Huggingface library to download the data (the </w:t>
      </w:r>
      <w:r>
        <w:rPr>
          <w:rStyle w:val="VerbatimChar"/>
        </w:rPr>
        <w:t>load_bpe_data</w:t>
      </w:r>
      <w:r>
        <w:t xml:space="preserve"> function).</w:t>
      </w:r>
      <w:r>
        <w:br/>
      </w:r>
      <w:r>
        <w:rPr>
          <w:b/>
          <w:bCs/>
        </w:rPr>
        <w:t>TODOs</w:t>
      </w:r>
      <w:r>
        <w:t xml:space="preserve">: Read and run the </w:t>
      </w:r>
      <w:r>
        <w:rPr>
          <w:rStyle w:val="VerbatimChar"/>
        </w:rPr>
        <w:t>bpe_on_wikitext</w:t>
      </w:r>
      <w:r>
        <w:t xml:space="preserve"> in </w:t>
      </w:r>
      <w:r>
        <w:rPr>
          <w:rStyle w:val="VerbatimChar"/>
        </w:rPr>
        <w:t>main.py</w:t>
      </w:r>
      <w:r>
        <w:t xml:space="preserve"> that iterates the BPE algorithm on a subset of Wikipedia, and interprets the final subwords extracted from the Wikipedia documents. </w:t>
      </w:r>
      <w:proofErr w:type="gramStart"/>
      <w:r>
        <w:t>In particular, identify</w:t>
      </w:r>
      <w:proofErr w:type="gramEnd"/>
      <w:r>
        <w:t xml:space="preserve"> examples of subwords that correspond to</w:t>
      </w:r>
    </w:p>
    <w:p w14:paraId="44DEF98A" w14:textId="77777777" w:rsidR="00BA17B3" w:rsidRDefault="00321BF9">
      <w:pPr>
        <w:numPr>
          <w:ilvl w:val="0"/>
          <w:numId w:val="15"/>
        </w:numPr>
      </w:pPr>
      <w:r>
        <w:t>complete words</w:t>
      </w:r>
    </w:p>
    <w:p w14:paraId="3917F435" w14:textId="77777777" w:rsidR="00BA17B3" w:rsidRDefault="00321BF9">
      <w:pPr>
        <w:numPr>
          <w:ilvl w:val="0"/>
          <w:numId w:val="15"/>
        </w:numPr>
      </w:pPr>
      <w:r>
        <w:t>part of a word</w:t>
      </w:r>
    </w:p>
    <w:p w14:paraId="67005D42" w14:textId="77777777" w:rsidR="00BA17B3" w:rsidRDefault="00321BF9">
      <w:pPr>
        <w:numPr>
          <w:ilvl w:val="0"/>
          <w:numId w:val="15"/>
        </w:numPr>
      </w:pPr>
      <w:r>
        <w:t xml:space="preserve">non-English </w:t>
      </w:r>
      <w:proofErr w:type="gramStart"/>
      <w:r>
        <w:t>words(</w:t>
      </w:r>
      <w:proofErr w:type="gramEnd"/>
      <w:r>
        <w:t>including other languages or common sequence special characters)</w:t>
      </w:r>
    </w:p>
    <w:p w14:paraId="59207B2C" w14:textId="77777777" w:rsidR="00F64B67" w:rsidRDefault="00321BF9">
      <w:pPr>
        <w:pStyle w:val="FirstParagraph"/>
      </w:pPr>
      <w:r>
        <w:t>Explain why these subwords have come about. (no more than 10 sentences)</w:t>
      </w:r>
    </w:p>
    <w:p w14:paraId="0E29D223" w14:textId="4B71ACD9" w:rsidR="00F64B67" w:rsidRDefault="00274A38">
      <w:pPr>
        <w:pStyle w:val="FirstParagraph"/>
      </w:pPr>
      <w:r>
        <w:t xml:space="preserve">After </w:t>
      </w:r>
      <w:r w:rsidR="00E51BA5">
        <w:t>reviewing</w:t>
      </w:r>
      <w:r>
        <w:t xml:space="preserve"> the Final </w:t>
      </w:r>
      <w:r w:rsidR="00E51BA5">
        <w:t>sub word</w:t>
      </w:r>
      <w:r>
        <w:t xml:space="preserve"> </w:t>
      </w:r>
      <w:proofErr w:type="gramStart"/>
      <w:r>
        <w:t>token</w:t>
      </w:r>
      <w:proofErr w:type="gramEnd"/>
      <w:r>
        <w:t xml:space="preserve"> I have </w:t>
      </w:r>
      <w:proofErr w:type="gramStart"/>
      <w:r>
        <w:t>observe</w:t>
      </w:r>
      <w:proofErr w:type="gramEnd"/>
      <w:r>
        <w:t xml:space="preserve"> </w:t>
      </w:r>
      <w:proofErr w:type="gramStart"/>
      <w:r>
        <w:t>a number of</w:t>
      </w:r>
      <w:proofErr w:type="gramEnd"/>
      <w:r>
        <w:t xml:space="preserve"> </w:t>
      </w:r>
      <w:r w:rsidR="006A59C4">
        <w:t>full words, prefixes, and suffixes and other words that might not be of English origin.</w:t>
      </w:r>
    </w:p>
    <w:p w14:paraId="1B0DA0E7" w14:textId="6A280B73" w:rsidR="001A7ED7" w:rsidRPr="001A7ED7" w:rsidRDefault="001A7ED7" w:rsidP="001A7ED7">
      <w:pPr>
        <w:pStyle w:val="BodyText"/>
      </w:pPr>
      <w:r>
        <w:t>Complete Words:</w:t>
      </w:r>
    </w:p>
    <w:p w14:paraId="15ABDF43" w14:textId="61CC4855" w:rsidR="006A59C4" w:rsidRDefault="006A59C4" w:rsidP="006A59C4">
      <w:pPr>
        <w:pStyle w:val="BodyText"/>
      </w:pPr>
      <w:r>
        <w:t xml:space="preserve">On the full words we can see words like </w:t>
      </w:r>
      <w:r w:rsidR="00F1097C">
        <w:t>Character, American, given, Morrison, fail, December</w:t>
      </w:r>
      <w:r w:rsidR="008B1DA0">
        <w:t xml:space="preserve"> … etc. </w:t>
      </w:r>
      <w:r w:rsidR="004F4E22">
        <w:t xml:space="preserve">We can conclude this </w:t>
      </w:r>
      <w:r w:rsidR="00E51BA5">
        <w:t>appears</w:t>
      </w:r>
      <w:r w:rsidR="004F4E22">
        <w:t xml:space="preserve"> frequently in the </w:t>
      </w:r>
      <w:proofErr w:type="gramStart"/>
      <w:r w:rsidR="004F4E22">
        <w:t>test</w:t>
      </w:r>
      <w:proofErr w:type="gramEnd"/>
      <w:r w:rsidR="004F4E22">
        <w:t xml:space="preserve"> </w:t>
      </w:r>
      <w:r w:rsidR="00663949">
        <w:t xml:space="preserve">which is why they appear as full tokens. This means that </w:t>
      </w:r>
      <w:proofErr w:type="spellStart"/>
      <w:r w:rsidR="00663949">
        <w:t>bpe</w:t>
      </w:r>
      <w:proofErr w:type="spellEnd"/>
      <w:r w:rsidR="00663949">
        <w:t xml:space="preserve"> </w:t>
      </w:r>
      <w:r w:rsidR="00E51BA5">
        <w:t>processes</w:t>
      </w:r>
      <w:r w:rsidR="00663949">
        <w:t xml:space="preserve"> the characters and </w:t>
      </w:r>
      <w:r w:rsidR="00E51BA5">
        <w:t>continuously</w:t>
      </w:r>
      <w:r w:rsidR="00663949">
        <w:t xml:space="preserve"> merge </w:t>
      </w:r>
      <w:r w:rsidR="00E51BA5">
        <w:t>these characters</w:t>
      </w:r>
      <w:r w:rsidR="001A7ED7">
        <w:t xml:space="preserve"> into words</w:t>
      </w:r>
      <w:r w:rsidR="00663949">
        <w:t xml:space="preserve"> because of the frequency in which they appear</w:t>
      </w:r>
      <w:r w:rsidR="001A7ED7">
        <w:t xml:space="preserve"> in the text.</w:t>
      </w:r>
    </w:p>
    <w:p w14:paraId="29FCD97A" w14:textId="0F607672" w:rsidR="001A7ED7" w:rsidRDefault="001A7ED7" w:rsidP="006A59C4">
      <w:pPr>
        <w:pStyle w:val="BodyText"/>
      </w:pPr>
      <w:r>
        <w:t>Part of a word</w:t>
      </w:r>
    </w:p>
    <w:p w14:paraId="7B083B3D" w14:textId="79F9C5A2" w:rsidR="008A45A8" w:rsidRDefault="008A45A8" w:rsidP="006A59C4">
      <w:pPr>
        <w:pStyle w:val="BodyText"/>
      </w:pPr>
      <w:r>
        <w:t xml:space="preserve">On the other hand, </w:t>
      </w:r>
      <w:r w:rsidR="005856C6">
        <w:t xml:space="preserve">prefixes and suffixes like, ex, ult, </w:t>
      </w:r>
      <w:proofErr w:type="spellStart"/>
      <w:r w:rsidR="00C13E3B">
        <w:t>ble</w:t>
      </w:r>
      <w:proofErr w:type="spellEnd"/>
      <w:r w:rsidR="00C13E3B">
        <w:t xml:space="preserve">, jects, </w:t>
      </w:r>
      <w:proofErr w:type="spellStart"/>
      <w:r w:rsidR="00C13E3B">
        <w:t>tation</w:t>
      </w:r>
      <w:proofErr w:type="spellEnd"/>
      <w:r w:rsidR="00C13E3B">
        <w:t xml:space="preserve">, </w:t>
      </w:r>
      <w:proofErr w:type="spellStart"/>
      <w:r w:rsidR="00C13E3B">
        <w:t>reduc</w:t>
      </w:r>
      <w:proofErr w:type="spellEnd"/>
      <w:r w:rsidR="00C13E3B">
        <w:t xml:space="preserve">, </w:t>
      </w:r>
      <w:r w:rsidR="000C427C">
        <w:t xml:space="preserve">are parts of words as mentioned before this are common prefixes and suffixes that appear often in the </w:t>
      </w:r>
      <w:r w:rsidR="000C427C">
        <w:lastRenderedPageBreak/>
        <w:t>English language</w:t>
      </w:r>
      <w:r w:rsidR="00A36352">
        <w:t xml:space="preserve"> in different part of a words whether it is at the beginning or at the end. </w:t>
      </w:r>
      <w:r w:rsidR="004914B0">
        <w:t xml:space="preserve">This </w:t>
      </w:r>
      <w:proofErr w:type="gramStart"/>
      <w:r w:rsidR="004914B0">
        <w:t>make</w:t>
      </w:r>
      <w:proofErr w:type="gramEnd"/>
      <w:r w:rsidR="004914B0">
        <w:t xml:space="preserve"> this </w:t>
      </w:r>
      <w:r w:rsidR="006D2484">
        <w:t>character’s</w:t>
      </w:r>
      <w:r w:rsidR="004914B0">
        <w:t xml:space="preserve"> sequences appear </w:t>
      </w:r>
      <w:r w:rsidR="009C62AB">
        <w:t>frequently</w:t>
      </w:r>
      <w:r w:rsidR="004914B0">
        <w:t xml:space="preserve"> across the Wikipedia </w:t>
      </w:r>
      <w:r w:rsidR="009C62AB">
        <w:t>excerpt.</w:t>
      </w:r>
    </w:p>
    <w:p w14:paraId="63AE8BF2" w14:textId="24EAEA00" w:rsidR="009C62AB" w:rsidRDefault="009C62AB" w:rsidP="006A59C4">
      <w:pPr>
        <w:pStyle w:val="BodyText"/>
      </w:pPr>
      <w:r>
        <w:t>Non-English-words.</w:t>
      </w:r>
    </w:p>
    <w:p w14:paraId="14069C2C" w14:textId="07DDDB84" w:rsidR="00BA17B3" w:rsidRPr="000829BA" w:rsidRDefault="009106CD" w:rsidP="000829BA">
      <w:pPr>
        <w:pStyle w:val="BodyText"/>
        <w:rPr>
          <w:rFonts w:ascii="Sylfaen" w:eastAsia="MS Gothic" w:hAnsi="Sylfaen" w:cs="Sylfaen"/>
        </w:rPr>
      </w:pPr>
      <w:r>
        <w:t>Characters</w:t>
      </w:r>
      <w:r w:rsidR="00F2408D">
        <w:t xml:space="preserve"> and words</w:t>
      </w:r>
      <w:r>
        <w:t xml:space="preserve"> like </w:t>
      </w:r>
      <w:r w:rsidR="003D6AAC" w:rsidRPr="003D6AAC">
        <w:rPr>
          <w:rFonts w:ascii="Sylfaen" w:hAnsi="Sylfaen" w:cs="Sylfaen"/>
        </w:rPr>
        <w:t>ჸ</w:t>
      </w:r>
      <w:r w:rsidR="003D6AAC" w:rsidRPr="003D6AAC">
        <w:t>, ã</w:t>
      </w:r>
      <w:r w:rsidR="003D6AAC">
        <w:t xml:space="preserve">, </w:t>
      </w:r>
      <w:r w:rsidR="0082139E" w:rsidRPr="0082139E">
        <w:rPr>
          <w:rFonts w:ascii="MS Gothic" w:eastAsia="MS Gothic" w:hAnsi="MS Gothic" w:cs="MS Gothic" w:hint="eastAsia"/>
        </w:rPr>
        <w:t>機</w:t>
      </w:r>
      <w:r w:rsidR="0082139E">
        <w:rPr>
          <w:rFonts w:ascii="MS Gothic" w:eastAsia="MS Gothic" w:hAnsi="MS Gothic" w:cs="MS Gothic"/>
        </w:rPr>
        <w:t xml:space="preserve">, </w:t>
      </w:r>
      <w:r w:rsidR="00277EE4" w:rsidRPr="00277EE4">
        <w:rPr>
          <w:rFonts w:ascii="MS Gothic" w:eastAsia="MS Gothic" w:hAnsi="MS Gothic" w:cs="MS Gothic" w:hint="eastAsia"/>
        </w:rPr>
        <w:t>隊</w:t>
      </w:r>
      <w:r w:rsidR="00277EE4">
        <w:rPr>
          <w:rFonts w:ascii="MS Gothic" w:eastAsia="MS Gothic" w:hAnsi="MS Gothic" w:cs="MS Gothic"/>
        </w:rPr>
        <w:t xml:space="preserve">, </w:t>
      </w:r>
      <w:r w:rsidR="00277EE4" w:rsidRPr="00277EE4">
        <w:rPr>
          <w:rFonts w:ascii="MS Gothic" w:eastAsia="MS Gothic" w:hAnsi="MS Gothic" w:cs="MS Gothic"/>
        </w:rPr>
        <w:t>ā</w:t>
      </w:r>
      <w:r w:rsidR="00277EE4">
        <w:rPr>
          <w:rFonts w:ascii="MS Gothic" w:eastAsia="MS Gothic" w:hAnsi="MS Gothic" w:cs="MS Gothic"/>
        </w:rPr>
        <w:t xml:space="preserve">, </w:t>
      </w:r>
      <w:r w:rsidR="0035252A" w:rsidRPr="0035252A">
        <w:rPr>
          <w:rFonts w:ascii="MS Gothic" w:eastAsia="MS Gothic" w:hAnsi="MS Gothic" w:cs="MS Gothic"/>
        </w:rPr>
        <w:t>ó</w:t>
      </w:r>
      <w:r w:rsidR="0035252A">
        <w:rPr>
          <w:rFonts w:ascii="MS Gothic" w:eastAsia="MS Gothic" w:hAnsi="MS Gothic" w:cs="MS Gothic"/>
        </w:rPr>
        <w:t xml:space="preserve">, </w:t>
      </w:r>
      <w:r w:rsidR="001F55A3" w:rsidRPr="001F55A3">
        <w:rPr>
          <w:rFonts w:ascii="MS Gothic" w:eastAsia="MS Gothic" w:hAnsi="MS Gothic" w:cs="MS Gothic"/>
        </w:rPr>
        <w:t>Б</w:t>
      </w:r>
      <w:r w:rsidR="001F55A3">
        <w:rPr>
          <w:rFonts w:ascii="MS Gothic" w:eastAsia="MS Gothic" w:hAnsi="MS Gothic" w:cs="MS Gothic"/>
        </w:rPr>
        <w:t xml:space="preserve">, </w:t>
      </w:r>
      <w:proofErr w:type="gramStart"/>
      <w:r w:rsidR="001F55A3" w:rsidRPr="001F55A3">
        <w:rPr>
          <w:rFonts w:ascii="Sylfaen" w:eastAsia="MS Gothic" w:hAnsi="Sylfaen" w:cs="Sylfaen"/>
        </w:rPr>
        <w:t>ჺ</w:t>
      </w:r>
      <w:r w:rsidR="00A15224">
        <w:rPr>
          <w:rFonts w:ascii="Sylfaen" w:eastAsia="MS Gothic" w:hAnsi="Sylfaen" w:cs="Sylfaen"/>
        </w:rPr>
        <w:t xml:space="preserve">, </w:t>
      </w:r>
      <w:r w:rsidR="00A15224" w:rsidRPr="00A15224">
        <w:rPr>
          <w:rFonts w:ascii="Sylfaen" w:eastAsia="MS Gothic" w:hAnsi="Sylfaen" w:cs="Sylfaen"/>
        </w:rPr>
        <w:t xml:space="preserve"> й</w:t>
      </w:r>
      <w:proofErr w:type="gramEnd"/>
      <w:r w:rsidR="00244715">
        <w:rPr>
          <w:rFonts w:ascii="Sylfaen" w:eastAsia="MS Gothic" w:hAnsi="Sylfaen" w:cs="Sylfaen"/>
        </w:rPr>
        <w:t xml:space="preserve">, </w:t>
      </w:r>
      <w:r w:rsidR="00244715" w:rsidRPr="00244715">
        <w:rPr>
          <w:rFonts w:ascii="Sylfaen" w:eastAsia="MS Gothic" w:hAnsi="Sylfaen" w:cs="Sylfaen"/>
        </w:rPr>
        <w:t>ჲ</w:t>
      </w:r>
      <w:r w:rsidR="00A80C6C">
        <w:rPr>
          <w:rFonts w:ascii="Sylfaen" w:eastAsia="MS Gothic" w:hAnsi="Sylfaen" w:cs="Sylfaen"/>
        </w:rPr>
        <w:t>,</w:t>
      </w:r>
      <w:r w:rsidR="00244715">
        <w:rPr>
          <w:rFonts w:ascii="Sylfaen" w:eastAsia="MS Gothic" w:hAnsi="Sylfaen" w:cs="Sylfaen"/>
        </w:rPr>
        <w:t xml:space="preserve"> </w:t>
      </w:r>
      <w:r w:rsidR="006A5899" w:rsidRPr="006A5899">
        <w:rPr>
          <w:rFonts w:ascii="Sylfaen" w:eastAsia="MS Gothic" w:hAnsi="Sylfaen" w:cs="Sylfaen"/>
        </w:rPr>
        <w:t>Bolívar</w:t>
      </w:r>
      <w:r w:rsidR="00C50290" w:rsidRPr="00C50290">
        <w:rPr>
          <w:rFonts w:ascii="Sylfaen" w:eastAsia="MS Gothic" w:hAnsi="Sylfaen" w:cs="Sylfaen"/>
        </w:rPr>
        <w:t>&lt;/w&gt;</w:t>
      </w:r>
      <w:r w:rsidR="006A5899">
        <w:rPr>
          <w:rFonts w:ascii="Sylfaen" w:eastAsia="MS Gothic" w:hAnsi="Sylfaen" w:cs="Sylfaen"/>
        </w:rPr>
        <w:t xml:space="preserve">, </w:t>
      </w:r>
      <w:r w:rsidR="00C50290" w:rsidRPr="00C50290">
        <w:rPr>
          <w:rFonts w:ascii="Sylfaen" w:eastAsia="MS Gothic" w:hAnsi="Sylfaen" w:cs="Sylfaen"/>
        </w:rPr>
        <w:t>Márquez&lt;/w&gt;</w:t>
      </w:r>
      <w:r w:rsidR="00496DA7">
        <w:rPr>
          <w:rFonts w:ascii="Sylfaen" w:eastAsia="MS Gothic" w:hAnsi="Sylfaen" w:cs="Sylfaen"/>
        </w:rPr>
        <w:t xml:space="preserve">, </w:t>
      </w:r>
      <w:r w:rsidR="00496DA7" w:rsidRPr="00496DA7">
        <w:rPr>
          <w:rFonts w:ascii="Sylfaen" w:eastAsia="MS Gothic" w:hAnsi="Sylfaen" w:cs="Sylfaen"/>
        </w:rPr>
        <w:t>FRELIMO&lt;/w&gt;</w:t>
      </w:r>
      <w:r w:rsidR="00F2408D">
        <w:rPr>
          <w:rFonts w:ascii="Sylfaen" w:eastAsia="MS Gothic" w:hAnsi="Sylfaen" w:cs="Sylfaen"/>
        </w:rPr>
        <w:t xml:space="preserve">. here we can identify some </w:t>
      </w:r>
      <w:r w:rsidR="006D2484">
        <w:rPr>
          <w:rFonts w:ascii="Sylfaen" w:eastAsia="MS Gothic" w:hAnsi="Sylfaen" w:cs="Sylfaen"/>
        </w:rPr>
        <w:t>non-English</w:t>
      </w:r>
      <w:r w:rsidR="00F2408D">
        <w:rPr>
          <w:rFonts w:ascii="Sylfaen" w:eastAsia="MS Gothic" w:hAnsi="Sylfaen" w:cs="Sylfaen"/>
        </w:rPr>
        <w:t xml:space="preserve"> characters and words for example </w:t>
      </w:r>
      <w:r w:rsidR="00F2408D" w:rsidRPr="006A5899">
        <w:rPr>
          <w:rFonts w:ascii="Sylfaen" w:eastAsia="MS Gothic" w:hAnsi="Sylfaen" w:cs="Sylfaen"/>
        </w:rPr>
        <w:t>Bolívar</w:t>
      </w:r>
      <w:r w:rsidR="00F2408D" w:rsidRPr="00C50290">
        <w:rPr>
          <w:rFonts w:ascii="Sylfaen" w:eastAsia="MS Gothic" w:hAnsi="Sylfaen" w:cs="Sylfaen"/>
        </w:rPr>
        <w:t>&lt;/w&gt;</w:t>
      </w:r>
      <w:r w:rsidR="00F2408D">
        <w:rPr>
          <w:rFonts w:ascii="Sylfaen" w:eastAsia="MS Gothic" w:hAnsi="Sylfaen" w:cs="Sylfaen"/>
        </w:rPr>
        <w:t xml:space="preserve"> with a punctuation in the </w:t>
      </w:r>
      <w:r w:rsidR="00F2408D" w:rsidRPr="006A5899">
        <w:rPr>
          <w:rFonts w:ascii="Sylfaen" w:eastAsia="MS Gothic" w:hAnsi="Sylfaen" w:cs="Sylfaen"/>
        </w:rPr>
        <w:t>í</w:t>
      </w:r>
      <w:r w:rsidR="00744244">
        <w:rPr>
          <w:rFonts w:ascii="Sylfaen" w:eastAsia="MS Gothic" w:hAnsi="Sylfaen" w:cs="Sylfaen"/>
        </w:rPr>
        <w:t xml:space="preserve">. We can also see </w:t>
      </w:r>
      <w:r w:rsidR="003A75CE" w:rsidRPr="0082139E">
        <w:rPr>
          <w:rFonts w:ascii="MS Gothic" w:eastAsia="MS Gothic" w:hAnsi="MS Gothic" w:cs="MS Gothic" w:hint="eastAsia"/>
        </w:rPr>
        <w:t>機</w:t>
      </w:r>
      <w:r w:rsidR="003A75CE">
        <w:rPr>
          <w:rFonts w:ascii="MS Gothic" w:eastAsia="MS Gothic" w:hAnsi="MS Gothic" w:cs="MS Gothic"/>
        </w:rPr>
        <w:t xml:space="preserve"> </w:t>
      </w:r>
      <w:r w:rsidR="003A75CE">
        <w:rPr>
          <w:rFonts w:ascii="Sylfaen" w:eastAsia="MS Gothic" w:hAnsi="Sylfaen" w:cs="Sylfaen"/>
        </w:rPr>
        <w:t xml:space="preserve">which a Chinese character for </w:t>
      </w:r>
      <w:r w:rsidR="006D2484">
        <w:rPr>
          <w:rFonts w:ascii="Sylfaen" w:eastAsia="MS Gothic" w:hAnsi="Sylfaen" w:cs="Sylfaen"/>
        </w:rPr>
        <w:t>Han and</w:t>
      </w:r>
      <w:r w:rsidR="00427A1A">
        <w:rPr>
          <w:rFonts w:ascii="Sylfaen" w:eastAsia="MS Gothic" w:hAnsi="Sylfaen" w:cs="Sylfaen"/>
        </w:rPr>
        <w:t xml:space="preserve"> can mean machine, device, mechanism, etc. as well as </w:t>
      </w:r>
      <w:r w:rsidR="00C7354A" w:rsidRPr="00277EE4">
        <w:rPr>
          <w:rFonts w:ascii="MS Gothic" w:eastAsia="MS Gothic" w:hAnsi="MS Gothic" w:cs="MS Gothic" w:hint="eastAsia"/>
        </w:rPr>
        <w:t>隊</w:t>
      </w:r>
      <w:r w:rsidR="00C7354A">
        <w:rPr>
          <w:rFonts w:ascii="MS Gothic" w:eastAsia="MS Gothic" w:hAnsi="MS Gothic" w:cs="MS Gothic"/>
        </w:rPr>
        <w:t xml:space="preserve"> </w:t>
      </w:r>
      <w:r w:rsidR="00C7354A">
        <w:rPr>
          <w:rFonts w:ascii="Sylfaen" w:eastAsia="MS Gothic" w:hAnsi="Sylfaen" w:cs="Sylfaen"/>
        </w:rPr>
        <w:t>which can mean team, squad</w:t>
      </w:r>
      <w:r w:rsidR="0063754C">
        <w:rPr>
          <w:rFonts w:ascii="Sylfaen" w:eastAsia="MS Gothic" w:hAnsi="Sylfaen" w:cs="Sylfaen"/>
        </w:rPr>
        <w:t xml:space="preserve"> or troop</w:t>
      </w:r>
      <w:r w:rsidR="008421C8">
        <w:rPr>
          <w:rFonts w:ascii="Sylfaen" w:eastAsia="MS Gothic" w:hAnsi="Sylfaen" w:cs="Sylfaen"/>
        </w:rPr>
        <w:t xml:space="preserve"> other</w:t>
      </w:r>
      <w:r w:rsidR="0063754C">
        <w:rPr>
          <w:rFonts w:ascii="Sylfaen" w:eastAsia="MS Gothic" w:hAnsi="Sylfaen" w:cs="Sylfaen"/>
        </w:rPr>
        <w:t xml:space="preserve"> </w:t>
      </w:r>
      <w:r w:rsidR="008421C8">
        <w:rPr>
          <w:rFonts w:ascii="Sylfaen" w:eastAsia="MS Gothic" w:hAnsi="Sylfaen" w:cs="Sylfaen"/>
        </w:rPr>
        <w:t>c</w:t>
      </w:r>
      <w:r w:rsidR="007E11C5">
        <w:rPr>
          <w:rFonts w:ascii="Sylfaen" w:eastAsia="MS Gothic" w:hAnsi="Sylfaen" w:cs="Sylfaen"/>
        </w:rPr>
        <w:t>haracters</w:t>
      </w:r>
      <w:r w:rsidR="00690ED4">
        <w:rPr>
          <w:rFonts w:ascii="Sylfaen" w:eastAsia="MS Gothic" w:hAnsi="Sylfaen" w:cs="Sylfaen"/>
        </w:rPr>
        <w:t xml:space="preserve"> mentioned above are Latvian</w:t>
      </w:r>
      <w:r w:rsidR="007E11C5">
        <w:rPr>
          <w:rFonts w:ascii="Sylfaen" w:eastAsia="MS Gothic" w:hAnsi="Sylfaen" w:cs="Sylfaen"/>
        </w:rPr>
        <w:t xml:space="preserve">, </w:t>
      </w:r>
      <w:r w:rsidR="006D2484">
        <w:rPr>
          <w:rFonts w:ascii="Sylfaen" w:eastAsia="MS Gothic" w:hAnsi="Sylfaen" w:cs="Sylfaen"/>
        </w:rPr>
        <w:t>M</w:t>
      </w:r>
      <w:r w:rsidR="006D2484" w:rsidRPr="00277EE4">
        <w:rPr>
          <w:rFonts w:ascii="MS Gothic" w:eastAsia="MS Gothic" w:hAnsi="MS Gothic" w:cs="MS Gothic"/>
        </w:rPr>
        <w:t>ā</w:t>
      </w:r>
      <w:r w:rsidR="006D2484">
        <w:rPr>
          <w:rFonts w:ascii="Sylfaen" w:eastAsia="MS Gothic" w:hAnsi="Sylfaen" w:cs="Sylfaen"/>
        </w:rPr>
        <w:t>ori</w:t>
      </w:r>
      <w:r w:rsidR="0039056E">
        <w:rPr>
          <w:rFonts w:ascii="Sylfaen" w:eastAsia="MS Gothic" w:hAnsi="Sylfaen" w:cs="Sylfaen"/>
        </w:rPr>
        <w:t xml:space="preserve">, Cyrillic, Latin, and Georgian </w:t>
      </w:r>
      <w:r w:rsidR="000D4BEB">
        <w:rPr>
          <w:rFonts w:ascii="Sylfaen" w:eastAsia="MS Gothic" w:hAnsi="Sylfaen" w:cs="Sylfaen"/>
        </w:rPr>
        <w:t xml:space="preserve">letters. We can </w:t>
      </w:r>
      <w:r w:rsidR="006D2484">
        <w:rPr>
          <w:rFonts w:ascii="Sylfaen" w:eastAsia="MS Gothic" w:hAnsi="Sylfaen" w:cs="Sylfaen"/>
        </w:rPr>
        <w:t>assume</w:t>
      </w:r>
      <w:r w:rsidR="000D4BEB">
        <w:rPr>
          <w:rFonts w:ascii="Sylfaen" w:eastAsia="MS Gothic" w:hAnsi="Sylfaen" w:cs="Sylfaen"/>
        </w:rPr>
        <w:t xml:space="preserve"> that this appear because Wikipedia </w:t>
      </w:r>
      <w:r w:rsidR="008C57CD">
        <w:rPr>
          <w:rFonts w:ascii="Sylfaen" w:eastAsia="MS Gothic" w:hAnsi="Sylfaen" w:cs="Sylfaen"/>
        </w:rPr>
        <w:t xml:space="preserve">is a multilingual platform and some </w:t>
      </w:r>
      <w:r w:rsidR="00D96331">
        <w:rPr>
          <w:rFonts w:ascii="Sylfaen" w:eastAsia="MS Gothic" w:hAnsi="Sylfaen" w:cs="Sylfaen"/>
        </w:rPr>
        <w:t xml:space="preserve">proper names keep their original form when mentioned in the English language. </w:t>
      </w:r>
      <w:r w:rsidR="006D2484">
        <w:rPr>
          <w:rFonts w:ascii="Sylfaen" w:eastAsia="MS Gothic" w:hAnsi="Sylfaen" w:cs="Sylfaen"/>
        </w:rPr>
        <w:t>So,</w:t>
      </w:r>
      <w:r w:rsidR="00D96331">
        <w:rPr>
          <w:rFonts w:ascii="Sylfaen" w:eastAsia="MS Gothic" w:hAnsi="Sylfaen" w:cs="Sylfaen"/>
        </w:rPr>
        <w:t xml:space="preserve"> BPE learns </w:t>
      </w:r>
      <w:r w:rsidR="0041707C">
        <w:rPr>
          <w:rFonts w:ascii="Sylfaen" w:eastAsia="MS Gothic" w:hAnsi="Sylfaen" w:cs="Sylfaen"/>
        </w:rPr>
        <w:t>different character combinations for those languages as well.</w:t>
      </w:r>
      <w:r w:rsidR="00321BF9">
        <w:br/>
      </w:r>
    </w:p>
    <w:p w14:paraId="5CA20CBD" w14:textId="77777777" w:rsidR="00BA17B3" w:rsidRDefault="00321BF9">
      <w:pPr>
        <w:pStyle w:val="Heading3"/>
      </w:pPr>
      <w:bookmarkStart w:id="17" w:name="X5b5ddef1865ad7c7c9b32f9b2b826da1f5e7a98"/>
      <w:bookmarkEnd w:id="16"/>
      <w:r>
        <w:t>Additonal Readings: Other Tokenization Algorithms</w:t>
      </w:r>
    </w:p>
    <w:p w14:paraId="4FCF96CF" w14:textId="77777777" w:rsidR="00BA17B3" w:rsidRDefault="00321BF9">
      <w:pPr>
        <w:pStyle w:val="Heading4"/>
      </w:pPr>
      <w:bookmarkStart w:id="18" w:name="wordpiece"/>
      <w:r>
        <w:t>WordPiece</w:t>
      </w:r>
    </w:p>
    <w:p w14:paraId="69D96F78" w14:textId="77777777" w:rsidR="00BA17B3" w:rsidRDefault="00321BF9">
      <w:pPr>
        <w:pStyle w:val="FirstParagraph"/>
      </w:pPr>
      <w:r>
        <w:br/>
        <w:t xml:space="preserve">WordPiece is the subword tokenization algorithm used for </w:t>
      </w:r>
      <w:hyperlink r:id="rId16">
        <w:r w:rsidR="00BA17B3">
          <w:rPr>
            <w:rStyle w:val="Hyperlink"/>
          </w:rPr>
          <w:t>BERT</w:t>
        </w:r>
      </w:hyperlink>
      <w:r>
        <w:t xml:space="preserve">, </w:t>
      </w:r>
      <w:hyperlink r:id="rId17">
        <w:r w:rsidR="00BA17B3">
          <w:rPr>
            <w:rStyle w:val="Hyperlink"/>
          </w:rPr>
          <w:t>DistilBERT</w:t>
        </w:r>
      </w:hyperlink>
      <w:r>
        <w:t xml:space="preserve">, and </w:t>
      </w:r>
      <w:hyperlink r:id="rId18">
        <w:r w:rsidR="00BA17B3">
          <w:rPr>
            <w:rStyle w:val="Hyperlink"/>
          </w:rPr>
          <w:t>Electra</w:t>
        </w:r>
      </w:hyperlink>
      <w:r>
        <w:t xml:space="preserve">. The algorithm was outlined </w:t>
      </w:r>
      <w:proofErr w:type="gramStart"/>
      <w:r>
        <w:t>in  and</w:t>
      </w:r>
      <w:proofErr w:type="gramEnd"/>
      <w:r>
        <w:t xml:space="preserve"> is very similar to BPE. WordPiece first initializes the vocabulary to include every character present in the training data and progressively learns a given number of merge rules. In contrast to BPE, WordPiece does not choose the most frequent symbol pair, but the one that maximizes the likelihood of the training data once added to the vocabulary.</w:t>
      </w:r>
    </w:p>
    <w:p w14:paraId="55963A7D" w14:textId="77777777" w:rsidR="00BA17B3" w:rsidRDefault="00321BF9">
      <w:pPr>
        <w:pStyle w:val="BodyText"/>
      </w:pPr>
      <w:proofErr w:type="gramStart"/>
      <w:r>
        <w:t>So</w:t>
      </w:r>
      <w:proofErr w:type="gramEnd"/>
      <w:r>
        <w:t xml:space="preserve"> what does this mean exactly? Referring to the previous example, maximizing the likelihood of the training data is equivalent to finding the symbol pair, whose probability is divided by the probabilities of its first symbol followed by its second symbol is the greatest among all symbol pairs. E.g. “u”, followed by “g” would have only been merged if the probability of “ug” divided by “u”, “g” would have been greater than for any other symbol pair. Intuitively, WordPiece is slightly different from BPE in that it evaluates what it </w:t>
      </w:r>
      <w:r>
        <w:rPr>
          <w:i/>
          <w:iCs/>
        </w:rPr>
        <w:t>loses</w:t>
      </w:r>
      <w:r>
        <w:t xml:space="preserve"> by merging two symbols to ensure it’s </w:t>
      </w:r>
      <w:r>
        <w:rPr>
          <w:i/>
          <w:iCs/>
        </w:rPr>
        <w:t>worth it</w:t>
      </w:r>
      <w:r>
        <w:t>.</w:t>
      </w:r>
    </w:p>
    <w:p w14:paraId="7F4EBCD3" w14:textId="77777777" w:rsidR="00BA17B3" w:rsidRDefault="00321BF9">
      <w:pPr>
        <w:pStyle w:val="Heading4"/>
      </w:pPr>
      <w:bookmarkStart w:id="19" w:name="unigram"/>
      <w:bookmarkEnd w:id="18"/>
      <w:r>
        <w:t>Unigram</w:t>
      </w:r>
    </w:p>
    <w:p w14:paraId="0AAEEEAE" w14:textId="77777777" w:rsidR="00BA17B3" w:rsidRDefault="00321BF9">
      <w:pPr>
        <w:pStyle w:val="FirstParagraph"/>
      </w:pPr>
      <w:r>
        <w:br/>
        <w:t xml:space="preserve">Unigram is a subword tokenization algorithm introduced </w:t>
      </w:r>
      <w:proofErr w:type="gramStart"/>
      <w:r>
        <w:t>in .</w:t>
      </w:r>
      <w:proofErr w:type="gramEnd"/>
      <w:r>
        <w:t xml:space="preserve"> In contrast to BPE or WordPiece, Unigram initializes its base vocabulary to </w:t>
      </w:r>
      <w:proofErr w:type="gramStart"/>
      <w:r>
        <w:t>a large number of</w:t>
      </w:r>
      <w:proofErr w:type="gramEnd"/>
      <w:r>
        <w:t xml:space="preserve"> symbols and progressively trims down each symbol to obtain a smaller vocabulary. The base vocabulary could for instance correspond to all pre-tokenized words and the most common substrings. Unigram is not used directly for any of the models in the transformers, but it’s used in conjunction with SentencePiece(</w:t>
      </w:r>
      <w:hyperlink w:anchor="paragraph:sentetncepiece">
        <w:r w:rsidR="00BA17B3">
          <w:rPr>
            <w:rStyle w:val="Hyperlink"/>
          </w:rPr>
          <w:t>[</w:t>
        </w:r>
        <w:proofErr w:type="gramStart"/>
        <w:r w:rsidR="00BA17B3">
          <w:rPr>
            <w:rStyle w:val="Hyperlink"/>
          </w:rPr>
          <w:t>paragraph:sentetncepiece</w:t>
        </w:r>
        <w:proofErr w:type="gramEnd"/>
        <w:r w:rsidR="00BA17B3">
          <w:rPr>
            <w:rStyle w:val="Hyperlink"/>
          </w:rPr>
          <w:t>]</w:t>
        </w:r>
      </w:hyperlink>
      <w:r>
        <w:t>).</w:t>
      </w:r>
    </w:p>
    <w:p w14:paraId="74073EC8" w14:textId="77777777" w:rsidR="00BA17B3" w:rsidRDefault="00321BF9">
      <w:pPr>
        <w:pStyle w:val="BodyText"/>
      </w:pPr>
      <w:r>
        <w:t xml:space="preserve">At each training step, the Unigram algorithm defines a loss (often defined as the log-likelihood) over the training data given the current vocabulary and a unigram language </w:t>
      </w:r>
      <w:r>
        <w:lastRenderedPageBreak/>
        <w:t>model. Then, for each symbol in the vocabulary, the algorithm computes how much the overall loss would increase if the symbol was to be removed from the vocabulary. Unigram then removes p (with p usually being 10% or 20%) percent of the symbols whose loss increase is the lowest, i.e. those symbols that least affect the overall loss over the training data. This process is repeated until the vocabulary has reached the desired size. The Unigram algorithm always keeps the base characters so that any word can be tokenized.</w:t>
      </w:r>
    </w:p>
    <w:p w14:paraId="550079FD" w14:textId="77777777" w:rsidR="00BA17B3" w:rsidRDefault="00321BF9">
      <w:pPr>
        <w:pStyle w:val="BodyText"/>
      </w:pPr>
      <w:r>
        <w:t>Because Unigram is not based on merge rules (in contrast to BPE and WordPiece), the algorithm has several ways of tokenizing new text after training. As an example, if a trained Unigram tokenizer exhibits the vocabulary:</w:t>
      </w:r>
      <w:r>
        <w:br/>
      </w:r>
      <w:r>
        <w:rPr>
          <w:rStyle w:val="VerbatimChar"/>
        </w:rPr>
        <w:t>[“b”, “g”, “h”, “n”, “p”, “s”, “u”, “ug”, “un”, “hug”]</w:t>
      </w:r>
      <w:r>
        <w:t>,</w:t>
      </w:r>
    </w:p>
    <w:p w14:paraId="0E54B827" w14:textId="77777777" w:rsidR="00BA17B3" w:rsidRDefault="00321BF9">
      <w:pPr>
        <w:pStyle w:val="BodyText"/>
      </w:pPr>
      <w:r>
        <w:t xml:space="preserve">“hugs” could be tokenized both as </w:t>
      </w:r>
      <w:r>
        <w:rPr>
          <w:rStyle w:val="VerbatimChar"/>
        </w:rPr>
        <w:t>[“hug”, “s”]</w:t>
      </w:r>
      <w:r>
        <w:t xml:space="preserve">, </w:t>
      </w:r>
      <w:r>
        <w:rPr>
          <w:rStyle w:val="VerbatimChar"/>
        </w:rPr>
        <w:t>[“h”, “ug”, “s”]</w:t>
      </w:r>
      <w:r>
        <w:t xml:space="preserve"> or </w:t>
      </w:r>
      <w:r>
        <w:rPr>
          <w:rStyle w:val="VerbatimChar"/>
        </w:rPr>
        <w:t>[“h”, “u”, “g”, “s”]</w:t>
      </w:r>
      <w:r>
        <w:t xml:space="preserve">. </w:t>
      </w:r>
      <w:proofErr w:type="gramStart"/>
      <w:r>
        <w:t>So</w:t>
      </w:r>
      <w:proofErr w:type="gramEnd"/>
      <w:r>
        <w:t xml:space="preserve"> which one </w:t>
      </w:r>
      <w:proofErr w:type="gramStart"/>
      <w:r>
        <w:t>to</w:t>
      </w:r>
      <w:proofErr w:type="gramEnd"/>
      <w:r>
        <w:t xml:space="preserve"> choose? Unigram saves the probability of each token in the training corpus on top of saving the vocabulary so that the probability of each possible tokenization can be computed after training. The algorithm simply picks the most likely tokenization in practice but also offers the possibility to sample a possible tokenization according to their probabilities.</w:t>
      </w:r>
    </w:p>
    <w:p w14:paraId="63297074" w14:textId="77777777" w:rsidR="00BA17B3" w:rsidRDefault="00321BF9">
      <w:pPr>
        <w:pStyle w:val="BodyText"/>
      </w:pPr>
      <w:r>
        <w:t xml:space="preserve">Those probabilities are defined by the loss the tokenizer is trained </w:t>
      </w:r>
      <w:proofErr w:type="gramStart"/>
      <w:r>
        <w:t>on</w:t>
      </w:r>
      <w:proofErr w:type="gramEnd"/>
      <w:r>
        <w:t xml:space="preserve">. </w:t>
      </w:r>
      <w:proofErr w:type="gramStart"/>
      <w:r>
        <w:t>Assuming that</w:t>
      </w:r>
      <w:proofErr w:type="gramEnd"/>
      <w:r>
        <w:t xml:space="preserve"> the training data consists of the words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and that the set of all possible tokenizations for a word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defined as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then the overall loss is defined as</w:t>
      </w:r>
    </w:p>
    <w:p w14:paraId="47CC0C80" w14:textId="77777777" w:rsidR="00BA17B3" w:rsidRDefault="00321BF9">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x</m:t>
                  </m:r>
                </m:e>
              </m:d>
            </m:e>
          </m:d>
        </m:oMath>
      </m:oMathPara>
    </w:p>
    <w:p w14:paraId="7A0855BA" w14:textId="77777777" w:rsidR="00BA17B3" w:rsidRDefault="00321BF9">
      <w:pPr>
        <w:pStyle w:val="Heading4"/>
      </w:pPr>
      <w:bookmarkStart w:id="20" w:name="sentencepiece"/>
      <w:bookmarkEnd w:id="19"/>
      <w:r>
        <w:t>SentencePiece</w:t>
      </w:r>
    </w:p>
    <w:p w14:paraId="2CCDA87F" w14:textId="77777777" w:rsidR="00BA17B3" w:rsidRDefault="00321BF9">
      <w:pPr>
        <w:pStyle w:val="FirstParagraph"/>
      </w:pPr>
      <w:r>
        <w:br/>
      </w:r>
      <w:bookmarkStart w:id="21" w:name="paragraph:sentetncepiece"/>
      <w:bookmarkEnd w:id="21"/>
      <w:r>
        <w:t xml:space="preserve"> All tokenization algorithms described so far have the same problem: It is assumed that the input text uses spaces to separate words. However, not all languages use spaces to separate words. One possible solution is to use language-specific pre-tokenizers, e.g. </w:t>
      </w:r>
      <w:hyperlink r:id="rId19">
        <w:r w:rsidR="00BA17B3">
          <w:rPr>
            <w:rStyle w:val="Hyperlink"/>
          </w:rPr>
          <w:t>XLM</w:t>
        </w:r>
      </w:hyperlink>
      <w:r>
        <w:t xml:space="preserve"> uses a specific Chinese, Japanese, and Thai pre-tokenizer). To solve this problem more </w:t>
      </w:r>
      <w:proofErr w:type="gramStart"/>
      <w:r>
        <w:t>generally,  treats</w:t>
      </w:r>
      <w:proofErr w:type="gramEnd"/>
      <w:r>
        <w:t xml:space="preserve"> the input as a raw input stream, thus including the space in the set of characters to use. It then uses the BPE or unigram algorithm to construct the appropriate vocabulary.</w:t>
      </w:r>
    </w:p>
    <w:p w14:paraId="68C5E793" w14:textId="77777777" w:rsidR="00BA17B3" w:rsidRDefault="00321BF9">
      <w:pPr>
        <w:pStyle w:val="BodyText"/>
      </w:pPr>
      <w:r>
        <w:t xml:space="preserve">The </w:t>
      </w:r>
      <w:hyperlink r:id="rId20" w:anchor="transformers.XLNetTokenizer">
        <w:r w:rsidR="00BA17B3">
          <w:rPr>
            <w:rStyle w:val="Hyperlink"/>
          </w:rPr>
          <w:t>XLNetTokenizer</w:t>
        </w:r>
      </w:hyperlink>
      <w:r>
        <w:t xml:space="preserve"> uses SentencePiece for example, which is also why in the example earlier the “” character was included in the vocabulary. Decoding with SentencePiece is very easy since all tokens can just be concatenated and “” is replaced by a space.</w:t>
      </w:r>
    </w:p>
    <w:p w14:paraId="0B51F1A2" w14:textId="77777777" w:rsidR="00BA17B3" w:rsidRDefault="00321BF9">
      <w:pPr>
        <w:pStyle w:val="BodyText"/>
      </w:pPr>
      <w:r>
        <w:t xml:space="preserve">All transformer models in the library that use SentencePiece use it in combination with unigram. Examples of models using SentencePiece are </w:t>
      </w:r>
      <w:hyperlink r:id="rId21">
        <w:r w:rsidR="00BA17B3">
          <w:rPr>
            <w:rStyle w:val="Hyperlink"/>
          </w:rPr>
          <w:t>ALBERT</w:t>
        </w:r>
      </w:hyperlink>
      <w:r>
        <w:t xml:space="preserve"> </w:t>
      </w:r>
      <w:hyperlink r:id="rId22">
        <w:r w:rsidR="00BA17B3">
          <w:rPr>
            <w:rStyle w:val="Hyperlink"/>
          </w:rPr>
          <w:t>XLNet</w:t>
        </w:r>
      </w:hyperlink>
      <w:r>
        <w:t>,</w:t>
      </w:r>
      <w:hyperlink r:id="rId23">
        <w:r w:rsidR="00BA17B3">
          <w:rPr>
            <w:rStyle w:val="Hyperlink"/>
          </w:rPr>
          <w:t>Marian</w:t>
        </w:r>
      </w:hyperlink>
      <w:r>
        <w:t xml:space="preserve">, and </w:t>
      </w:r>
      <w:hyperlink r:id="rId24">
        <w:r w:rsidR="00BA17B3">
          <w:rPr>
            <w:rStyle w:val="Hyperlink"/>
          </w:rPr>
          <w:t>T5</w:t>
        </w:r>
      </w:hyperlink>
      <w:r>
        <w:t>.</w:t>
      </w:r>
    </w:p>
    <w:p w14:paraId="61AF97A9" w14:textId="77777777" w:rsidR="00BA17B3" w:rsidRDefault="00321BF9">
      <w:pPr>
        <w:pStyle w:val="Heading2"/>
      </w:pPr>
      <w:bookmarkStart w:id="22" w:name="fixed-window-mlp-language-models"/>
      <w:bookmarkEnd w:id="10"/>
      <w:bookmarkEnd w:id="17"/>
      <w:bookmarkEnd w:id="20"/>
      <w:r>
        <w:lastRenderedPageBreak/>
        <w:t>Fixed-Window MLP Language Models</w:t>
      </w:r>
    </w:p>
    <w:p w14:paraId="285A16FF" w14:textId="77777777" w:rsidR="00BA17B3" w:rsidRDefault="00321BF9">
      <w:pPr>
        <w:pStyle w:val="FirstParagraph"/>
      </w:pPr>
      <w:r>
        <w:t xml:space="preserve">In the second part of the homework, we will build, train, and evaluate fixed-window MLP language models as we learned in class: given the context words in the fixed-size window on the </w:t>
      </w:r>
      <w:proofErr w:type="gramStart"/>
      <w:r>
        <w:t>left hand</w:t>
      </w:r>
      <w:proofErr w:type="gramEnd"/>
      <w:r>
        <w:t xml:space="preserve"> side, predict the next word continuation.</w:t>
      </w:r>
    </w:p>
    <w:p w14:paraId="2330FDFE" w14:textId="77777777" w:rsidR="00BA17B3" w:rsidRDefault="00321BF9">
      <w:pPr>
        <w:pStyle w:val="CaptionedFigure"/>
      </w:pPr>
      <w:r>
        <w:rPr>
          <w:noProof/>
        </w:rPr>
        <w:drawing>
          <wp:inline distT="0" distB="0" distL="0" distR="0" wp14:anchorId="34751BD5" wp14:editId="0BB991E6">
            <wp:extent cx="2400300" cy="55796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hw3/fixed_window_lm.png"/>
                    <pic:cNvPicPr>
                      <a:picLocks noChangeAspect="1" noChangeArrowheads="1"/>
                    </pic:cNvPicPr>
                  </pic:nvPicPr>
                  <pic:blipFill>
                    <a:blip r:embed="rId25"/>
                    <a:stretch>
                      <a:fillRect/>
                    </a:stretch>
                  </pic:blipFill>
                  <pic:spPr bwMode="auto">
                    <a:xfrm>
                      <a:off x="0" y="0"/>
                      <a:ext cx="2400300" cy="557964"/>
                    </a:xfrm>
                    <a:prstGeom prst="rect">
                      <a:avLst/>
                    </a:prstGeom>
                    <a:noFill/>
                    <a:ln w="9525">
                      <a:noFill/>
                      <a:headEnd/>
                      <a:tailEnd/>
                    </a:ln>
                  </pic:spPr>
                </pic:pic>
              </a:graphicData>
            </a:graphic>
          </wp:inline>
        </w:drawing>
      </w:r>
    </w:p>
    <w:p w14:paraId="298CCC72" w14:textId="77777777" w:rsidR="00BA17B3" w:rsidRDefault="00321BF9">
      <w:pPr>
        <w:pStyle w:val="ImageCaption"/>
      </w:pPr>
      <w:r>
        <w:t>Fixed-window LM</w:t>
      </w:r>
    </w:p>
    <w:p w14:paraId="198BFCB8" w14:textId="77777777" w:rsidR="00BA17B3" w:rsidRDefault="00321BF9">
      <w:pPr>
        <w:pStyle w:val="Heading3"/>
      </w:pPr>
      <w:bookmarkStart w:id="23" w:name="data-loading-and-preprocessing"/>
      <w:r>
        <w:t>Data Loading and Preprocessing</w:t>
      </w:r>
    </w:p>
    <w:p w14:paraId="2A6AE760" w14:textId="77777777" w:rsidR="00BA17B3" w:rsidRDefault="00321BF9">
      <w:pPr>
        <w:pStyle w:val="FirstParagraph"/>
      </w:pPr>
      <w:r>
        <w:t xml:space="preserve">We will be using the same </w:t>
      </w:r>
      <w:hyperlink r:id="rId26">
        <w:r w:rsidR="00BA17B3">
          <w:rPr>
            <w:rStyle w:val="Hyperlink"/>
          </w:rPr>
          <w:t>WikiText</w:t>
        </w:r>
      </w:hyperlink>
      <w:r>
        <w:t xml:space="preserve"> dataset we used for building n-gram LM in homework 2. We follow similar preprocessing steps to split paragraphs into sentences followed by tokenization (Now we have learned more about subword tokenization in class and the previous question!).</w:t>
      </w:r>
      <w:r>
        <w:br/>
      </w:r>
      <w:r>
        <w:rPr>
          <w:b/>
          <w:bCs/>
        </w:rPr>
        <w:t>TODOs</w:t>
      </w:r>
      <w:r>
        <w:t xml:space="preserve"> read the </w:t>
      </w:r>
      <w:r>
        <w:rPr>
          <w:rStyle w:val="VerbatimChar"/>
        </w:rPr>
        <w:t>preprocess_data</w:t>
      </w:r>
      <w:r>
        <w:t xml:space="preserve"> function in </w:t>
      </w:r>
      <w:r>
        <w:rPr>
          <w:rStyle w:val="VerbatimChar"/>
        </w:rPr>
        <w:t>ngram_lm.py</w:t>
      </w:r>
      <w:r>
        <w:t xml:space="preserve"> and complete the missing lines to prepare input-output pairs for training fixed-window LMs.</w:t>
      </w:r>
      <w:r>
        <w:br/>
      </w:r>
      <w:r>
        <w:rPr>
          <w:b/>
          <w:bCs/>
        </w:rPr>
        <w:t>Hint</w:t>
      </w:r>
      <w:r>
        <w:t>: follow the requirements in the code comments.</w:t>
      </w:r>
    </w:p>
    <w:p w14:paraId="623B211E" w14:textId="77777777" w:rsidR="00BA17B3" w:rsidRDefault="00321BF9">
      <w:pPr>
        <w:pStyle w:val="Heading3"/>
      </w:pPr>
      <w:bookmarkStart w:id="24" w:name="build-our-lm"/>
      <w:bookmarkEnd w:id="23"/>
      <w:r>
        <w:t>Build our LM</w:t>
      </w:r>
    </w:p>
    <w:p w14:paraId="11727489" w14:textId="77777777" w:rsidR="00BA17B3" w:rsidRDefault="00321BF9">
      <w:pPr>
        <w:pStyle w:val="FirstParagraph"/>
      </w:pPr>
      <w:r>
        <w:t xml:space="preserve">Let’s now turn to building our model. Here, we are </w:t>
      </w:r>
      <w:proofErr w:type="gramStart"/>
      <w:r>
        <w:t>following</w:t>
      </w:r>
      <w:proofErr w:type="gramEnd"/>
      <w:r>
        <w:t xml:space="preserve"> the footsteps of the neural probabilistic language model (NPLM</w:t>
      </w:r>
      <w:proofErr w:type="gramStart"/>
      <w:r>
        <w:t>) ,</w:t>
      </w:r>
      <w:proofErr w:type="gramEnd"/>
      <w:r>
        <w:t xml:space="preserve"> which is extending earlier studies such </w:t>
      </w:r>
      <w:proofErr w:type="gramStart"/>
      <w:r>
        <w:t>as .</w:t>
      </w:r>
      <w:proofErr w:type="gramEnd"/>
    </w:p>
    <w:p w14:paraId="6EED702D" w14:textId="77777777" w:rsidR="00BA17B3" w:rsidRDefault="00321BF9">
      <w:pPr>
        <w:pStyle w:val="CaptionedFigure"/>
      </w:pPr>
      <w:r>
        <w:rPr>
          <w:noProof/>
        </w:rPr>
        <w:drawing>
          <wp:inline distT="0" distB="0" distL="0" distR="0" wp14:anchorId="691EDE06" wp14:editId="6038723B">
            <wp:extent cx="2400300" cy="144179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3/nplm.png"/>
                    <pic:cNvPicPr>
                      <a:picLocks noChangeAspect="1" noChangeArrowheads="1"/>
                    </pic:cNvPicPr>
                  </pic:nvPicPr>
                  <pic:blipFill>
                    <a:blip r:embed="rId27"/>
                    <a:stretch>
                      <a:fillRect/>
                    </a:stretch>
                  </pic:blipFill>
                  <pic:spPr bwMode="auto">
                    <a:xfrm>
                      <a:off x="0" y="0"/>
                      <a:ext cx="2400300" cy="1441790"/>
                    </a:xfrm>
                    <a:prstGeom prst="rect">
                      <a:avLst/>
                    </a:prstGeom>
                    <a:noFill/>
                    <a:ln w="9525">
                      <a:noFill/>
                      <a:headEnd/>
                      <a:tailEnd/>
                    </a:ln>
                  </pic:spPr>
                </pic:pic>
              </a:graphicData>
            </a:graphic>
          </wp:inline>
        </w:drawing>
      </w:r>
    </w:p>
    <w:p w14:paraId="25F56855" w14:textId="77777777" w:rsidR="00BA17B3" w:rsidRDefault="00321BF9">
      <w:pPr>
        <w:pStyle w:val="ImageCaption"/>
      </w:pPr>
      <w:r>
        <w:t>NPLM Architecture</w:t>
      </w:r>
    </w:p>
    <w:p w14:paraId="52B053A1" w14:textId="77777777" w:rsidR="00BA17B3" w:rsidRDefault="00321BF9">
      <w:pPr>
        <w:pStyle w:val="BodyText"/>
      </w:pPr>
      <w:r>
        <w:t xml:space="preserve">We will follow a modular design for our implementation to make it more interpretable. </w:t>
      </w:r>
      <w:proofErr w:type="gramStart"/>
      <w:r>
        <w:t>In particular, will</w:t>
      </w:r>
      <w:proofErr w:type="gramEnd"/>
      <w:r>
        <w:t xml:space="preserve"> implement 3 layers:</w:t>
      </w:r>
    </w:p>
    <w:p w14:paraId="51851DA8" w14:textId="77777777" w:rsidR="00BA17B3" w:rsidRDefault="00321BF9">
      <w:pPr>
        <w:numPr>
          <w:ilvl w:val="0"/>
          <w:numId w:val="16"/>
        </w:numPr>
      </w:pPr>
      <w:r>
        <w:t xml:space="preserve">The </w:t>
      </w:r>
      <w:r>
        <w:rPr>
          <w:b/>
          <w:bCs/>
        </w:rPr>
        <w:t>input layer</w:t>
      </w:r>
      <w:r>
        <w:t xml:space="preserve"> which loops up word embeddings, concatenates them, and transforms them into a hidden representation.</w:t>
      </w:r>
    </w:p>
    <w:p w14:paraId="7ACF8B85" w14:textId="77777777" w:rsidR="00BA17B3" w:rsidRDefault="00321BF9">
      <w:pPr>
        <w:numPr>
          <w:ilvl w:val="0"/>
          <w:numId w:val="16"/>
        </w:numPr>
      </w:pPr>
      <w:r>
        <w:t xml:space="preserve">The </w:t>
      </w:r>
      <w:r>
        <w:rPr>
          <w:b/>
          <w:bCs/>
        </w:rPr>
        <w:t>middle layer</w:t>
      </w:r>
      <w:r>
        <w:t xml:space="preserve"> transforms the representation with a non-linearity.</w:t>
      </w:r>
    </w:p>
    <w:p w14:paraId="07287730" w14:textId="77777777" w:rsidR="00BA17B3" w:rsidRDefault="00321BF9">
      <w:pPr>
        <w:numPr>
          <w:ilvl w:val="0"/>
          <w:numId w:val="16"/>
        </w:numPr>
      </w:pPr>
      <w:r>
        <w:t xml:space="preserve">The </w:t>
      </w:r>
      <w:r>
        <w:rPr>
          <w:b/>
          <w:bCs/>
        </w:rPr>
        <w:t>output layer</w:t>
      </w:r>
      <w:r>
        <w:t xml:space="preserve"> which transforms a hidden vector to a probability distribution over the words</w:t>
      </w:r>
    </w:p>
    <w:p w14:paraId="3671284E" w14:textId="77777777" w:rsidR="00BA17B3" w:rsidRDefault="00321BF9">
      <w:pPr>
        <w:pStyle w:val="FirstParagraph"/>
      </w:pPr>
      <w:r>
        <w:lastRenderedPageBreak/>
        <w:t>Let’s get to work!</w:t>
      </w:r>
      <w:r>
        <w:br/>
      </w:r>
      <w:r>
        <w:rPr>
          <w:b/>
          <w:bCs/>
        </w:rPr>
        <w:t>TODOs</w:t>
      </w:r>
      <w:r>
        <w:t xml:space="preserve">: read and complete the </w:t>
      </w:r>
      <w:r>
        <w:rPr>
          <w:rStyle w:val="VerbatimChar"/>
        </w:rPr>
        <w:t>forward</w:t>
      </w:r>
      <w:r>
        <w:t xml:space="preserve"> functions for the following classes</w:t>
      </w:r>
    </w:p>
    <w:p w14:paraId="2E241732" w14:textId="77777777" w:rsidR="00BA17B3" w:rsidRDefault="00321BF9">
      <w:pPr>
        <w:numPr>
          <w:ilvl w:val="0"/>
          <w:numId w:val="17"/>
        </w:numPr>
      </w:pPr>
      <w:r>
        <w:rPr>
          <w:rStyle w:val="VerbatimChar"/>
        </w:rPr>
        <w:t>NPLM_first_block</w:t>
      </w:r>
      <w:r>
        <w:t>: input layer that embeds the input token ids into embedding vectors, concatenates the embeddings, applies linear transformation, layer normalization, and dropout</w:t>
      </w:r>
    </w:p>
    <w:p w14:paraId="399AB15B" w14:textId="77777777" w:rsidR="00BA17B3" w:rsidRDefault="00321BF9">
      <w:pPr>
        <w:numPr>
          <w:ilvl w:val="0"/>
          <w:numId w:val="17"/>
        </w:numPr>
      </w:pPr>
      <w:r>
        <w:rPr>
          <w:rStyle w:val="VerbatimChar"/>
        </w:rPr>
        <w:t>NPLM_block</w:t>
      </w:r>
      <w:r>
        <w:t>: middle layers with linear transformation, tanh activation, residual connection, layer normalization, and dropout.</w:t>
      </w:r>
    </w:p>
    <w:p w14:paraId="7E92C1E0" w14:textId="77777777" w:rsidR="00BA17B3" w:rsidRDefault="00321BF9">
      <w:pPr>
        <w:numPr>
          <w:ilvl w:val="0"/>
          <w:numId w:val="17"/>
        </w:numPr>
      </w:pPr>
      <w:r>
        <w:rPr>
          <w:rStyle w:val="VerbatimChar"/>
        </w:rPr>
        <w:t>NPLM_final_block</w:t>
      </w:r>
      <w:r>
        <w:t>: output layer that transforms hidden representation to log probability over the vocabulary with log softmax.</w:t>
      </w:r>
    </w:p>
    <w:p w14:paraId="5F24BC10" w14:textId="77777777" w:rsidR="00BA17B3" w:rsidRDefault="00321BF9">
      <w:pPr>
        <w:pStyle w:val="FirstParagraph"/>
      </w:pPr>
      <w:r>
        <w:rPr>
          <w:b/>
          <w:bCs/>
        </w:rPr>
        <w:t>Hint</w:t>
      </w:r>
      <w:r>
        <w:t xml:space="preserve">: check out </w:t>
      </w:r>
      <w:hyperlink r:id="rId28">
        <w:r w:rsidR="00BA17B3">
          <w:rPr>
            <w:rStyle w:val="Hyperlink"/>
          </w:rPr>
          <w:t>nn.LayerNorm</w:t>
        </w:r>
      </w:hyperlink>
      <w:r>
        <w:t xml:space="preserve"> and </w:t>
      </w:r>
      <w:hyperlink r:id="rId29">
        <w:r w:rsidR="00BA17B3">
          <w:rPr>
            <w:rStyle w:val="Hyperlink"/>
          </w:rPr>
          <w:t>nn.Dropout</w:t>
        </w:r>
      </w:hyperlink>
      <w:r>
        <w:t xml:space="preserve">, </w:t>
      </w:r>
      <w:hyperlink r:id="rId30">
        <w:r w:rsidR="00BA17B3">
          <w:rPr>
            <w:rStyle w:val="Hyperlink"/>
          </w:rPr>
          <w:t>torch.tanh</w:t>
        </w:r>
      </w:hyperlink>
      <w:r>
        <w:t xml:space="preserve"> and </w:t>
      </w:r>
      <w:hyperlink r:id="rId31">
        <w:r w:rsidR="00BA17B3">
          <w:rPr>
            <w:rStyle w:val="Hyperlink"/>
          </w:rPr>
          <w:t>nn.functional.log_softmax</w:t>
        </w:r>
      </w:hyperlink>
      <w:r>
        <w:t xml:space="preserve"> for more details on these layers and operations. For embedding concatenation, you may find </w:t>
      </w:r>
      <w:hyperlink r:id="rId32">
        <w:r w:rsidR="00BA17B3">
          <w:rPr>
            <w:rStyle w:val="Hyperlink"/>
          </w:rPr>
          <w:t>torch.Tensor.view</w:t>
        </w:r>
      </w:hyperlink>
      <w:r>
        <w:t xml:space="preserve"> useful. Also, follow the step-by-step comments in the code for the requirements of the implementation.</w:t>
      </w:r>
      <w:r>
        <w:br/>
      </w:r>
      <w:r>
        <w:br/>
      </w:r>
      <w:r>
        <w:rPr>
          <w:b/>
          <w:bCs/>
        </w:rPr>
        <w:t>TODOs</w:t>
      </w:r>
      <w:r>
        <w:t xml:space="preserve">: read and complete the </w:t>
      </w:r>
      <w:r>
        <w:rPr>
          <w:rStyle w:val="VerbatimChar"/>
        </w:rPr>
        <w:t>__init__</w:t>
      </w:r>
      <w:r>
        <w:t xml:space="preserve"> and </w:t>
      </w:r>
      <w:r>
        <w:rPr>
          <w:rStyle w:val="VerbatimChar"/>
        </w:rPr>
        <w:t>forward</w:t>
      </w:r>
      <w:r>
        <w:t xml:space="preserve"> functions for the </w:t>
      </w:r>
      <w:r>
        <w:rPr>
          <w:rStyle w:val="VerbatimChar"/>
        </w:rPr>
        <w:t>NPLM</w:t>
      </w:r>
      <w:r>
        <w:t xml:space="preserve"> class, which is the final model that stacks all the above layers.</w:t>
      </w:r>
      <w:r>
        <w:br/>
      </w:r>
      <w:r>
        <w:rPr>
          <w:b/>
          <w:bCs/>
        </w:rPr>
        <w:t>Hint</w:t>
      </w:r>
      <w:r>
        <w:t xml:space="preserve">: remember to apply ReLU non-linear activation after each middle layer, details at </w:t>
      </w:r>
      <w:hyperlink r:id="rId33">
        <w:r w:rsidR="00BA17B3">
          <w:rPr>
            <w:rStyle w:val="Hyperlink"/>
          </w:rPr>
          <w:t>nn.functional.relu</w:t>
        </w:r>
      </w:hyperlink>
      <w:r>
        <w:t>.</w:t>
      </w:r>
    </w:p>
    <w:p w14:paraId="1F4F9E3C" w14:textId="77777777" w:rsidR="00BA17B3" w:rsidRDefault="00321BF9">
      <w:pPr>
        <w:pStyle w:val="Heading3"/>
      </w:pPr>
      <w:bookmarkStart w:id="25" w:name="train-and-evaluate-the-lm"/>
      <w:bookmarkEnd w:id="24"/>
      <w:r>
        <w:t>Train and Evaluate the LM</w:t>
      </w:r>
    </w:p>
    <w:p w14:paraId="4C763744" w14:textId="77777777" w:rsidR="00BA17B3" w:rsidRDefault="00321BF9">
      <w:pPr>
        <w:pStyle w:val="FirstParagraph"/>
      </w:pPr>
      <w:r>
        <w:t xml:space="preserve">Now it’s time to train and evaluate it! Like the previous homework, we will use cross-entropy loss between the predictions of our language model and actual words that appeared in our training data. Note that we applied log softmax to the final output of the LM, as described in homework to, we will use </w:t>
      </w:r>
      <w:hyperlink r:id="rId34" w:anchor="torch.nn.NLLLoss">
        <w:r w:rsidR="00BA17B3">
          <w:rPr>
            <w:rStyle w:val="Hyperlink"/>
          </w:rPr>
          <w:t>negative log-likelihood loss</w:t>
        </w:r>
      </w:hyperlink>
      <w:r>
        <w:t xml:space="preserve"> as the training criterion to calculate the cross-entropy loss.</w:t>
      </w:r>
    </w:p>
    <w:p w14:paraId="56140E3F" w14:textId="35A2E721" w:rsidR="00B409BF" w:rsidRDefault="00321BF9">
      <w:pPr>
        <w:pStyle w:val="BodyText"/>
      </w:pPr>
      <w:r>
        <w:t xml:space="preserve">As introduced in the class, we will use </w:t>
      </w:r>
      <w:r>
        <w:rPr>
          <w:b/>
          <w:bCs/>
        </w:rPr>
        <w:t>Perplexity</w:t>
      </w:r>
      <w:r>
        <w:t xml:space="preserve"> to evaluate our LM, as a measure of predictive quality of a language model.</w:t>
      </w:r>
      <w:r>
        <w:br/>
      </w:r>
      <w:r>
        <w:br/>
      </w:r>
      <w:r>
        <w:rPr>
          <w:b/>
          <w:bCs/>
        </w:rPr>
        <w:t>TODOs</w:t>
      </w:r>
      <w:r>
        <w:t xml:space="preserve"> Read and complete the missing lines in </w:t>
      </w:r>
      <w:r>
        <w:rPr>
          <w:rStyle w:val="VerbatimChar"/>
        </w:rPr>
        <w:t>train</w:t>
      </w:r>
      <w:r>
        <w:t xml:space="preserve"> and </w:t>
      </w:r>
      <w:r>
        <w:rPr>
          <w:rStyle w:val="VerbatimChar"/>
        </w:rPr>
        <w:t>evaluate</w:t>
      </w:r>
      <w:r>
        <w:t xml:space="preserve"> functions in </w:t>
      </w:r>
      <w:r>
        <w:rPr>
          <w:rStyle w:val="VerbatimChar"/>
        </w:rPr>
        <w:t>mlp_lm.py</w:t>
      </w:r>
      <w:r>
        <w:t xml:space="preserve"> to calculate the perplexity.</w:t>
      </w:r>
      <w:r>
        <w:br/>
      </w:r>
      <w:r>
        <w:rPr>
          <w:b/>
          <w:bCs/>
        </w:rPr>
        <w:t>Hint</w:t>
      </w:r>
      <w:r>
        <w:t>: remember in the class we discussed the connection between perplexity and cross-entropy loss, and note that in our implementation we took natural logarithm instead of the base of 2.</w:t>
      </w:r>
      <w:r>
        <w:br/>
      </w:r>
      <w:r>
        <w:br/>
        <w:t xml:space="preserve">Note we are using Adam </w:t>
      </w:r>
      <w:r>
        <w:rPr>
          <w:b/>
          <w:bCs/>
        </w:rPr>
        <w:t>(Adaptive Moment Estimation)</w:t>
      </w:r>
      <w:r>
        <w:t xml:space="preserve"> , which is a popular optimization algorithm used in deep learning and machine learning. It is a stochastic gradient descent (SGD) optimization algorithm that is well suited for training deep neural networks. The algorithm has some internal estimates to dynamically adjust the learning rates for each parameter based on its past gradients, which can result in faster convergence and improved performance compared to traditional SGD.</w:t>
      </w:r>
      <w:r>
        <w:br/>
      </w:r>
      <w:r>
        <w:lastRenderedPageBreak/>
        <w:br/>
      </w:r>
      <w:r>
        <w:rPr>
          <w:b/>
          <w:bCs/>
        </w:rPr>
        <w:t>TODOs</w:t>
      </w:r>
      <w:r>
        <w:t xml:space="preserve"> Once you finished all the implementations, run </w:t>
      </w:r>
      <w:r>
        <w:rPr>
          <w:rStyle w:val="VerbatimChar"/>
        </w:rPr>
        <w:t>load_data_mlp_lm</w:t>
      </w:r>
      <w:r>
        <w:t xml:space="preserve"> and </w:t>
      </w:r>
      <w:r>
        <w:rPr>
          <w:rStyle w:val="VerbatimChar"/>
        </w:rPr>
        <w:t>single_run_mlp_lm</w:t>
      </w:r>
      <w:r>
        <w:t xml:space="preserve"> in </w:t>
      </w:r>
      <w:r>
        <w:rPr>
          <w:rStyle w:val="VerbatimChar"/>
        </w:rPr>
        <w:t>main.py</w:t>
      </w:r>
      <w:r>
        <w:t xml:space="preserve"> to train and evaluate the model and paste the plots of loss and Perplexity here.</w:t>
      </w:r>
    </w:p>
    <w:p w14:paraId="6E3312E0" w14:textId="39D7626C" w:rsidR="00BA17B3" w:rsidRDefault="00A93431">
      <w:pPr>
        <w:pStyle w:val="BodyText"/>
      </w:pPr>
      <w:r>
        <w:rPr>
          <w:noProof/>
        </w:rPr>
        <w:drawing>
          <wp:inline distT="0" distB="0" distL="0" distR="0" wp14:anchorId="2DD86581" wp14:editId="05F038A4">
            <wp:extent cx="5003800" cy="3751357"/>
            <wp:effectExtent l="0" t="0" r="0" b="0"/>
            <wp:docPr id="74720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5387" cy="3767541"/>
                    </a:xfrm>
                    <a:prstGeom prst="rect">
                      <a:avLst/>
                    </a:prstGeom>
                    <a:noFill/>
                    <a:ln>
                      <a:noFill/>
                    </a:ln>
                  </pic:spPr>
                </pic:pic>
              </a:graphicData>
            </a:graphic>
          </wp:inline>
        </w:drawing>
      </w:r>
      <w:r w:rsidR="00B409BF">
        <w:rPr>
          <w:noProof/>
        </w:rPr>
        <w:drawing>
          <wp:inline distT="0" distB="0" distL="0" distR="0" wp14:anchorId="48398815" wp14:editId="767B7491">
            <wp:extent cx="4631267" cy="3472068"/>
            <wp:effectExtent l="0" t="0" r="0" b="0"/>
            <wp:docPr id="1307758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35960" cy="3475587"/>
                    </a:xfrm>
                    <a:prstGeom prst="rect">
                      <a:avLst/>
                    </a:prstGeom>
                    <a:noFill/>
                    <a:ln>
                      <a:noFill/>
                    </a:ln>
                  </pic:spPr>
                </pic:pic>
              </a:graphicData>
            </a:graphic>
          </wp:inline>
        </w:drawing>
      </w:r>
    </w:p>
    <w:p w14:paraId="38682026" w14:textId="77777777" w:rsidR="00BA17B3" w:rsidRDefault="00321BF9">
      <w:pPr>
        <w:pStyle w:val="Heading3"/>
      </w:pPr>
      <w:bookmarkStart w:id="26" w:name="sample-from-a-pre-trained-lm"/>
      <w:bookmarkEnd w:id="25"/>
      <w:r>
        <w:lastRenderedPageBreak/>
        <w:t>Sample From a Pre-trained LM</w:t>
      </w:r>
    </w:p>
    <w:p w14:paraId="0DA6268D" w14:textId="77777777" w:rsidR="00BA17B3" w:rsidRDefault="00321BF9">
      <w:pPr>
        <w:pStyle w:val="FirstParagraph"/>
      </w:pPr>
      <w:r>
        <w:t xml:space="preserve">Note that compared with the original NPLM implementation, we reduce the model size by shrinking both the width and depth of our model, and we only use a small subset of the data. It is expected to take an hour or so to train the model on the CPU of your PC. Training the above LM with full size model and data might take hours to days. To save you time, we have trained a language model for you to play with. All you have to do is to download its weight parameters. Download the </w:t>
      </w:r>
      <w:hyperlink r:id="rId37">
        <w:r w:rsidR="00BA17B3">
          <w:rPr>
            <w:rStyle w:val="Hyperlink"/>
          </w:rPr>
          <w:t>pre-trained weights</w:t>
        </w:r>
      </w:hyperlink>
      <w:r>
        <w:t xml:space="preserve"> and copy it to your local directory under </w:t>
      </w:r>
      <w:r>
        <w:rPr>
          <w:rStyle w:val="VerbatimChar"/>
        </w:rPr>
        <w:t>/hw4/</w:t>
      </w:r>
      <w:r>
        <w:t>.</w:t>
      </w:r>
    </w:p>
    <w:p w14:paraId="3A21B368" w14:textId="77777777" w:rsidR="00BA17B3" w:rsidRDefault="00321BF9">
      <w:pPr>
        <w:pStyle w:val="BodyText"/>
      </w:pPr>
      <w:r>
        <w:t>Now that we have the model weight downloaded, we can instantiate a model with these parameters. This will work in two steps.</w:t>
      </w:r>
    </w:p>
    <w:p w14:paraId="39EC81DC" w14:textId="77777777" w:rsidR="00BA17B3" w:rsidRDefault="00321BF9">
      <w:pPr>
        <w:numPr>
          <w:ilvl w:val="0"/>
          <w:numId w:val="18"/>
        </w:numPr>
      </w:pPr>
      <w:proofErr w:type="gramStart"/>
      <w:r>
        <w:t>First</w:t>
      </w:r>
      <w:proofErr w:type="gramEnd"/>
      <w:r>
        <w:t xml:space="preserve"> we will need to create a new model (with potentially random weights).</w:t>
      </w:r>
    </w:p>
    <w:p w14:paraId="413EB009" w14:textId="77777777" w:rsidR="00BA17B3" w:rsidRDefault="00321BF9">
      <w:pPr>
        <w:numPr>
          <w:ilvl w:val="0"/>
          <w:numId w:val="18"/>
        </w:numPr>
      </w:pPr>
      <w:r>
        <w:t xml:space="preserve">Then, we will copy the parameter values to the model using </w:t>
      </w:r>
      <w:hyperlink r:id="rId38">
        <w:r w:rsidR="00BA17B3">
          <w:rPr>
            <w:rStyle w:val="Hyperlink"/>
          </w:rPr>
          <w:t>load_state_dict</w:t>
        </w:r>
      </w:hyperlink>
      <w:r>
        <w:t xml:space="preserve"> function.</w:t>
      </w:r>
    </w:p>
    <w:p w14:paraId="1CF41E51" w14:textId="77777777" w:rsidR="00BA17B3" w:rsidRDefault="00321BF9">
      <w:pPr>
        <w:pStyle w:val="FirstParagraph"/>
      </w:pPr>
      <w:r>
        <w:t xml:space="preserve">We then evaluate the loaded model on the dev set. Now that we have loaded a pre-trained LM, how can we </w:t>
      </w:r>
      <w:proofErr w:type="gramStart"/>
      <w:r>
        <w:t>sample from</w:t>
      </w:r>
      <w:proofErr w:type="gramEnd"/>
      <w:r>
        <w:t xml:space="preserve"> it? We will implement two strategies, greedy decoding and top-p </w:t>
      </w:r>
      <w:proofErr w:type="gramStart"/>
      <w:r>
        <w:t>sampling  that</w:t>
      </w:r>
      <w:proofErr w:type="gramEnd"/>
      <w:r>
        <w:t xml:space="preserve"> we briefly discussed in homework 2.</w:t>
      </w:r>
    </w:p>
    <w:p w14:paraId="5C3BC31F" w14:textId="77777777" w:rsidR="00BA17B3" w:rsidRDefault="00321BF9">
      <w:pPr>
        <w:pStyle w:val="BodyText"/>
      </w:pPr>
      <w:r>
        <w:t>For greedy, we select the most probable words (argmax).</w:t>
      </w:r>
    </w:p>
    <w:p w14:paraId="7BB950DA" w14:textId="77777777" w:rsidR="00BA17B3" w:rsidRDefault="00321BF9">
      <w:pPr>
        <w:pStyle w:val="CaptionedFigure"/>
      </w:pPr>
      <w:r>
        <w:rPr>
          <w:noProof/>
        </w:rPr>
        <w:drawing>
          <wp:inline distT="0" distB="0" distL="0" distR="0" wp14:anchorId="70832A68" wp14:editId="72FEC3FA">
            <wp:extent cx="2400300" cy="144804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w3/argmax_sampling.jpeg"/>
                    <pic:cNvPicPr>
                      <a:picLocks noChangeAspect="1" noChangeArrowheads="1"/>
                    </pic:cNvPicPr>
                  </pic:nvPicPr>
                  <pic:blipFill>
                    <a:blip r:embed="rId39"/>
                    <a:stretch>
                      <a:fillRect/>
                    </a:stretch>
                  </pic:blipFill>
                  <pic:spPr bwMode="auto">
                    <a:xfrm>
                      <a:off x="0" y="0"/>
                      <a:ext cx="2400300" cy="1448049"/>
                    </a:xfrm>
                    <a:prstGeom prst="rect">
                      <a:avLst/>
                    </a:prstGeom>
                    <a:noFill/>
                    <a:ln w="9525">
                      <a:noFill/>
                      <a:headEnd/>
                      <a:tailEnd/>
                    </a:ln>
                  </pic:spPr>
                </pic:pic>
              </a:graphicData>
            </a:graphic>
          </wp:inline>
        </w:drawing>
      </w:r>
    </w:p>
    <w:p w14:paraId="0F5FBE2C" w14:textId="77777777" w:rsidR="00BA17B3" w:rsidRDefault="00321BF9">
      <w:pPr>
        <w:pStyle w:val="ImageCaption"/>
      </w:pPr>
      <w:r>
        <w:t>Greedy Decoding</w:t>
      </w:r>
    </w:p>
    <w:p w14:paraId="670F64F0" w14:textId="77777777" w:rsidR="00BA17B3" w:rsidRDefault="00321BF9">
      <w:pPr>
        <w:pStyle w:val="BodyText"/>
      </w:pPr>
      <w:r>
        <w:t xml:space="preserve">For top-p, we </w:t>
      </w:r>
      <w:proofErr w:type="gramStart"/>
      <w:r>
        <w:t>sample from</w:t>
      </w:r>
      <w:proofErr w:type="gramEnd"/>
      <w:r>
        <w:t xml:space="preserve"> the distribution proportional to word probabilities. Words with higher probabilities will be more likely to be sampled. However, we also have an option of filtering the </w:t>
      </w:r>
      <w:proofErr w:type="gramStart"/>
      <w:r>
        <w:t>low-probability</w:t>
      </w:r>
      <w:proofErr w:type="gramEnd"/>
      <w:r>
        <w:t xml:space="preserve"> </w:t>
      </w:r>
      <w:proofErr w:type="gramStart"/>
      <w:r>
        <w:t>tokens, and</w:t>
      </w:r>
      <w:proofErr w:type="gramEnd"/>
      <w:r>
        <w:t xml:space="preserve"> instead retaining tokens that constitute </w:t>
      </w:r>
      <w:proofErr w:type="spellStart"/>
      <w:r>
        <w:rPr>
          <w:rStyle w:val="VerbatimChar"/>
        </w:rPr>
        <w:t>top</w:t>
      </w:r>
      <w:proofErr w:type="gramStart"/>
      <w:r>
        <w:rPr>
          <w:rStyle w:val="VerbatimChar"/>
        </w:rPr>
        <w:t>_p</w:t>
      </w:r>
      <w:proofErr w:type="spellEnd"/>
      <w:r>
        <w:t xml:space="preserve"> </w:t>
      </w:r>
      <w:proofErr w:type="gramEnd"/>
      <w:r>
        <w:t>probability.</w:t>
      </w:r>
    </w:p>
    <w:p w14:paraId="54978FAB" w14:textId="2E9CEC13" w:rsidR="008615B5" w:rsidRDefault="008615B5">
      <w:pPr>
        <w:pStyle w:val="BodyText"/>
      </w:pPr>
    </w:p>
    <w:p w14:paraId="54A04BEA" w14:textId="77777777" w:rsidR="00BA17B3" w:rsidRDefault="00321BF9">
      <w:pPr>
        <w:pStyle w:val="CaptionedFigure"/>
      </w:pPr>
      <w:r>
        <w:rPr>
          <w:noProof/>
        </w:rPr>
        <w:lastRenderedPageBreak/>
        <w:drawing>
          <wp:inline distT="0" distB="0" distL="0" distR="0" wp14:anchorId="32B132C0" wp14:editId="52F4BD00">
            <wp:extent cx="2400300" cy="1666875"/>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hw3/p_sampling.jpeg"/>
                    <pic:cNvPicPr>
                      <a:picLocks noChangeAspect="1" noChangeArrowheads="1"/>
                    </pic:cNvPicPr>
                  </pic:nvPicPr>
                  <pic:blipFill>
                    <a:blip r:embed="rId40"/>
                    <a:stretch>
                      <a:fillRect/>
                    </a:stretch>
                  </pic:blipFill>
                  <pic:spPr bwMode="auto">
                    <a:xfrm>
                      <a:off x="0" y="0"/>
                      <a:ext cx="2400300" cy="1666875"/>
                    </a:xfrm>
                    <a:prstGeom prst="rect">
                      <a:avLst/>
                    </a:prstGeom>
                    <a:noFill/>
                    <a:ln w="9525">
                      <a:noFill/>
                      <a:headEnd/>
                      <a:tailEnd/>
                    </a:ln>
                  </pic:spPr>
                </pic:pic>
              </a:graphicData>
            </a:graphic>
          </wp:inline>
        </w:drawing>
      </w:r>
    </w:p>
    <w:p w14:paraId="248D2C19" w14:textId="77777777" w:rsidR="00BA17B3" w:rsidRDefault="00321BF9">
      <w:pPr>
        <w:pStyle w:val="ImageCaption"/>
      </w:pPr>
      <w:r>
        <w:t>Greedy Decoding</w:t>
      </w:r>
    </w:p>
    <w:p w14:paraId="7D45C1D3" w14:textId="77777777" w:rsidR="00241DF0" w:rsidRDefault="00321BF9">
      <w:pPr>
        <w:pStyle w:val="BodyText"/>
      </w:pPr>
      <w:r>
        <w:t xml:space="preserve">Read </w:t>
      </w:r>
      <w:r>
        <w:rPr>
          <w:rStyle w:val="VerbatimChar"/>
        </w:rPr>
        <w:t>generate_text</w:t>
      </w:r>
      <w:r>
        <w:t xml:space="preserve"> and </w:t>
      </w:r>
      <w:r>
        <w:rPr>
          <w:rStyle w:val="VerbatimChar"/>
        </w:rPr>
        <w:t>sample_from_mlp_lm</w:t>
      </w:r>
      <w:r>
        <w:t xml:space="preserve"> in </w:t>
      </w:r>
      <w:r>
        <w:rPr>
          <w:rStyle w:val="VerbatimChar"/>
        </w:rPr>
        <w:t>mlp_lm.py</w:t>
      </w:r>
      <w:r>
        <w:t xml:space="preserve"> for more details about how to load the pre-trained model, evaluate on dev set and perform greedy/top-p sampling. You can learn more about top-p sampling implementation at </w:t>
      </w:r>
      <w:hyperlink r:id="rId41" w:anchor="transformers.TopPLogitsWarper">
        <w:r w:rsidR="00BA17B3">
          <w:rPr>
            <w:rStyle w:val="Hyperlink"/>
          </w:rPr>
          <w:t>TopPLogitsWarper</w:t>
        </w:r>
      </w:hyperlink>
      <w:r>
        <w:t>.</w:t>
      </w:r>
      <w:r>
        <w:br/>
      </w:r>
      <w:r>
        <w:br/>
      </w:r>
      <w:r>
        <w:rPr>
          <w:b/>
          <w:bCs/>
        </w:rPr>
        <w:t>TODOs</w:t>
      </w:r>
      <w:r>
        <w:t xml:space="preserve"> Run the </w:t>
      </w:r>
      <w:r>
        <w:rPr>
          <w:rStyle w:val="VerbatimChar"/>
        </w:rPr>
        <w:t>sample_from_trained_mlp_lm</w:t>
      </w:r>
      <w:r>
        <w:t xml:space="preserve"> in </w:t>
      </w:r>
      <w:r>
        <w:rPr>
          <w:rStyle w:val="VerbatimChar"/>
        </w:rPr>
        <w:t>main.py</w:t>
      </w:r>
      <w:r>
        <w:t xml:space="preserve"> to sample from the pre-trained LM, paste the completion to the prefix under different sampling strategies here, and describe in 2-3 sentences your findings.</w:t>
      </w:r>
    </w:p>
    <w:p w14:paraId="27A60F3E" w14:textId="77777777" w:rsidR="00CB4E8D" w:rsidRDefault="00CB4E8D" w:rsidP="00CB4E8D">
      <w:pPr>
        <w:pStyle w:val="BodyText"/>
      </w:pPr>
      <w:r>
        <w:t>---------- Evaluate on the Dev Set ----------</w:t>
      </w:r>
    </w:p>
    <w:p w14:paraId="28A37353" w14:textId="77777777" w:rsidR="00CB4E8D" w:rsidRDefault="00CB4E8D" w:rsidP="00CB4E8D">
      <w:pPr>
        <w:pStyle w:val="BodyText"/>
      </w:pPr>
      <w:r>
        <w:t>100%|</w:t>
      </w:r>
      <w:r>
        <w:rPr>
          <w:rFonts w:ascii="Arial" w:hAnsi="Arial" w:cs="Arial"/>
        </w:rPr>
        <w:t>█████████████████████████████████████████████████████████████████████████████████████████████████████████████████████████████████████████████████████████████████████████</w:t>
      </w:r>
      <w:r>
        <w:t xml:space="preserve">| 3760/3760 [00:03&lt;00:00, 1142.61it/s] </w:t>
      </w:r>
    </w:p>
    <w:p w14:paraId="218BFAAA" w14:textId="77777777" w:rsidR="00CB4E8D" w:rsidRDefault="00CB4E8D" w:rsidP="00CB4E8D">
      <w:pPr>
        <w:pStyle w:val="BodyText"/>
      </w:pPr>
      <w:r>
        <w:t>47it [00:49</w:t>
      </w:r>
      <w:proofErr w:type="gramStart"/>
      <w:r>
        <w:t>,  1.06s</w:t>
      </w:r>
      <w:proofErr w:type="gramEnd"/>
      <w:r>
        <w:t>/it]</w:t>
      </w:r>
    </w:p>
    <w:p w14:paraId="121C187D" w14:textId="77777777" w:rsidR="00CB4E8D" w:rsidRDefault="00CB4E8D" w:rsidP="00CB4E8D">
      <w:pPr>
        <w:pStyle w:val="BodyText"/>
      </w:pPr>
      <w:r>
        <w:t>Dev Perplexity: 250.6714194800754; Dev Loss: 5.524142995793769</w:t>
      </w:r>
    </w:p>
    <w:p w14:paraId="5AE426E2" w14:textId="77777777" w:rsidR="00CB4E8D" w:rsidRDefault="00CB4E8D" w:rsidP="00CB4E8D">
      <w:pPr>
        <w:pStyle w:val="BodyText"/>
      </w:pPr>
      <w:r>
        <w:t xml:space="preserve">---------- Sample From the </w:t>
      </w:r>
      <w:proofErr w:type="gramStart"/>
      <w:r>
        <w:t>Model -</w:t>
      </w:r>
      <w:proofErr w:type="gramEnd"/>
      <w:r>
        <w:t>---------</w:t>
      </w:r>
    </w:p>
    <w:p w14:paraId="7DB4A422" w14:textId="77777777" w:rsidR="00CB4E8D" w:rsidRDefault="00CB4E8D" w:rsidP="00CB4E8D">
      <w:pPr>
        <w:pStyle w:val="BodyText"/>
      </w:pPr>
      <w:r>
        <w:t xml:space="preserve"> {'-' * 10} greedy {'-' * 10}</w:t>
      </w:r>
    </w:p>
    <w:p w14:paraId="1609AC1B" w14:textId="77777777" w:rsidR="00CB4E8D" w:rsidRDefault="00CB4E8D" w:rsidP="00CB4E8D">
      <w:pPr>
        <w:pStyle w:val="BodyText"/>
      </w:pPr>
      <w:r>
        <w:t>Generated text: The best perks of living on the east side of the city. ". "... ".... ". "... ".... ". "</w:t>
      </w:r>
    </w:p>
    <w:p w14:paraId="0C1C561D" w14:textId="77777777" w:rsidR="00CB4E8D" w:rsidRDefault="00CB4E8D" w:rsidP="00CB4E8D">
      <w:pPr>
        <w:pStyle w:val="BodyText"/>
      </w:pPr>
      <w:r>
        <w:t>---------- sampling with p=0.0 ----------</w:t>
      </w:r>
    </w:p>
    <w:p w14:paraId="362042E5" w14:textId="77777777" w:rsidR="00CB4E8D" w:rsidRDefault="00CB4E8D" w:rsidP="00CB4E8D">
      <w:pPr>
        <w:pStyle w:val="BodyText"/>
      </w:pPr>
      <w:r>
        <w:t>Generated text: The best perks of living on the east side of the city. ". "... ".... ". "... ".... ". "</w:t>
      </w:r>
    </w:p>
    <w:p w14:paraId="0EB3130D" w14:textId="77777777" w:rsidR="00CB4E8D" w:rsidRDefault="00CB4E8D" w:rsidP="00CB4E8D">
      <w:pPr>
        <w:pStyle w:val="BodyText"/>
      </w:pPr>
      <w:r>
        <w:t>---------- sampling with p=0.3 ----------</w:t>
      </w:r>
    </w:p>
    <w:p w14:paraId="06EE949F" w14:textId="77777777" w:rsidR="00CB4E8D" w:rsidRDefault="00CB4E8D" w:rsidP="00CB4E8D">
      <w:pPr>
        <w:pStyle w:val="BodyText"/>
      </w:pPr>
      <w:r>
        <w:t>Generated text: The best perks of living on the east of the U. S. government had a year. ". ", the episode ' s very much of the most common age. "..</w:t>
      </w:r>
    </w:p>
    <w:p w14:paraId="205DE123" w14:textId="77777777" w:rsidR="00801048" w:rsidRDefault="00801048" w:rsidP="00CB4E8D">
      <w:pPr>
        <w:pStyle w:val="BodyText"/>
      </w:pPr>
    </w:p>
    <w:p w14:paraId="35A7B653" w14:textId="77777777" w:rsidR="00801048" w:rsidRDefault="00801048" w:rsidP="00CB4E8D">
      <w:pPr>
        <w:pStyle w:val="BodyText"/>
      </w:pPr>
    </w:p>
    <w:p w14:paraId="09C84266" w14:textId="77777777" w:rsidR="00CB4E8D" w:rsidRDefault="00CB4E8D" w:rsidP="00CB4E8D">
      <w:pPr>
        <w:pStyle w:val="BodyText"/>
      </w:pPr>
      <w:r>
        <w:lastRenderedPageBreak/>
        <w:t>---------- sampling with p=1.0 ----------</w:t>
      </w:r>
    </w:p>
    <w:p w14:paraId="59450293" w14:textId="62A80417" w:rsidR="00FA1E61" w:rsidRDefault="00CB4E8D" w:rsidP="00CB4E8D">
      <w:pPr>
        <w:pStyle w:val="BodyText"/>
      </w:pPr>
      <w:r>
        <w:t>Generated text: The best perks of living on the east slopes of Mexico and lip Germany was once over the 20th century but none of Rose concluded children, adopted with the frame of the magnificent Age by trees.</w:t>
      </w:r>
    </w:p>
    <w:p w14:paraId="4259194F" w14:textId="77777777" w:rsidR="00704DD2" w:rsidRDefault="00220679" w:rsidP="00946AC4">
      <w:pPr>
        <w:pStyle w:val="BodyText"/>
      </w:pPr>
      <w:r>
        <w:t>Findings:</w:t>
      </w:r>
    </w:p>
    <w:p w14:paraId="69120EA8" w14:textId="27BAD56D" w:rsidR="00241DF0" w:rsidRDefault="00704DD2">
      <w:pPr>
        <w:pStyle w:val="BodyText"/>
      </w:pPr>
      <w:r>
        <w:t xml:space="preserve"> </w:t>
      </w:r>
      <w:r w:rsidR="00CE734D">
        <w:t xml:space="preserve">Greedy decoding </w:t>
      </w:r>
      <w:r w:rsidR="00AA4255">
        <w:t xml:space="preserve">p=0.0 </w:t>
      </w:r>
      <w:r w:rsidR="00CE734D">
        <w:t xml:space="preserve">generates the </w:t>
      </w:r>
      <w:r w:rsidR="00E74E16">
        <w:t xml:space="preserve">tokens that are the most probable following the previous </w:t>
      </w:r>
      <w:r w:rsidR="00290539">
        <w:t>work</w:t>
      </w:r>
      <w:r w:rsidR="00E74E16">
        <w:t xml:space="preserve">. This can be harmful because it can become repetitive </w:t>
      </w:r>
      <w:r w:rsidR="00AA4255">
        <w:t>and have not that much diversity in the text. On the other hand</w:t>
      </w:r>
      <w:r w:rsidR="00BE538D">
        <w:t>, Top p sampling with a value of 0.3 balances the coherence and it much more diversifies</w:t>
      </w:r>
      <w:r w:rsidR="00CC1A90">
        <w:t xml:space="preserve"> by restricting what’s been chosen next to a high probability </w:t>
      </w:r>
      <w:r w:rsidR="00E52957">
        <w:t xml:space="preserve">of tokens, this choice produces a more natural variation </w:t>
      </w:r>
      <w:r w:rsidR="00AA4255">
        <w:t xml:space="preserve"> </w:t>
      </w:r>
      <w:r w:rsidR="006809E0">
        <w:t>even though the sentence is not saying anything it sounds a bit more like a human sentence rather than</w:t>
      </w:r>
      <w:r w:rsidR="003240CD">
        <w:t xml:space="preserve"> just words been attached because one more makes more sense next to the other. Finally with P=1.0 the model </w:t>
      </w:r>
      <w:r w:rsidR="009E744A">
        <w:t xml:space="preserve">samples from </w:t>
      </w:r>
      <w:r w:rsidR="00290539">
        <w:t>full</w:t>
      </w:r>
      <w:r w:rsidR="009E744A">
        <w:t xml:space="preserve"> distribution, this can lead to </w:t>
      </w:r>
      <w:r w:rsidR="00A5177D">
        <w:t>better</w:t>
      </w:r>
      <w:r w:rsidR="009E744A">
        <w:t xml:space="preserve"> and more creative but </w:t>
      </w:r>
      <w:r w:rsidR="008E5D4D">
        <w:t>occasionally</w:t>
      </w:r>
      <w:r w:rsidR="00952BA5">
        <w:t xml:space="preserve"> less consistent outputs. </w:t>
      </w:r>
      <w:r w:rsidR="00086197">
        <w:t xml:space="preserve">This makes us think what should be the best options stability or diversity for language? </w:t>
      </w:r>
      <w:r w:rsidR="0023057F">
        <w:t xml:space="preserve">If I had to make a </w:t>
      </w:r>
      <w:r w:rsidR="00403BDA">
        <w:t>choice,</w:t>
      </w:r>
      <w:r w:rsidR="0023057F">
        <w:t xml:space="preserve"> I </w:t>
      </w:r>
      <w:proofErr w:type="gramStart"/>
      <w:r w:rsidR="0023057F">
        <w:t>will</w:t>
      </w:r>
      <w:proofErr w:type="gramEnd"/>
      <w:r w:rsidR="0023057F">
        <w:t xml:space="preserve"> </w:t>
      </w:r>
      <w:r w:rsidR="00A5177D">
        <w:t>choose</w:t>
      </w:r>
      <w:r w:rsidR="0023057F">
        <w:t xml:space="preserve"> p=0.3 since </w:t>
      </w:r>
      <w:proofErr w:type="gramStart"/>
      <w:r w:rsidR="0023057F">
        <w:t>its</w:t>
      </w:r>
      <w:proofErr w:type="gramEnd"/>
      <w:r w:rsidR="0023057F">
        <w:t xml:space="preserve"> more diverse and </w:t>
      </w:r>
      <w:r w:rsidR="00290539">
        <w:t>makes</w:t>
      </w:r>
      <w:r w:rsidR="00A5177D">
        <w:t xml:space="preserve"> sense in its own way.</w:t>
      </w:r>
    </w:p>
    <w:p w14:paraId="56E1779F" w14:textId="0EDDABBC" w:rsidR="00BA17B3" w:rsidRDefault="00321BF9">
      <w:pPr>
        <w:pStyle w:val="BodyText"/>
      </w:pPr>
      <w:r>
        <w:br/>
      </w:r>
      <w:r>
        <w:rPr>
          <w:b/>
          <w:bCs/>
        </w:rPr>
        <w:t>Hint</w:t>
      </w:r>
      <w:r>
        <w:t>: compare the output of the above generations, which one is your favorite? Explain why this choice of sampling leads to better text generation.</w:t>
      </w:r>
    </w:p>
    <w:p w14:paraId="22B705FA" w14:textId="77777777" w:rsidR="00BA17B3" w:rsidRDefault="00321BF9">
      <w:pPr>
        <w:pStyle w:val="Heading1"/>
      </w:pPr>
      <w:bookmarkStart w:id="27" w:name="optional-feedback"/>
      <w:bookmarkEnd w:id="7"/>
      <w:bookmarkEnd w:id="22"/>
      <w:bookmarkEnd w:id="26"/>
      <w:r>
        <w:t>Optional Feedback</w:t>
      </w:r>
    </w:p>
    <w:p w14:paraId="626CFAEB" w14:textId="77777777" w:rsidR="00BA17B3" w:rsidRDefault="00321BF9">
      <w:pPr>
        <w:pStyle w:val="FirstParagraph"/>
      </w:pPr>
      <w:r>
        <w:t>Have feedback for this assignment? Found something confusing? We’d love to hear from you!</w:t>
      </w:r>
      <w:bookmarkEnd w:id="27"/>
    </w:p>
    <w:sectPr w:rsidR="00BA17B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691B1" w14:textId="77777777" w:rsidR="00EE3E98" w:rsidRDefault="00EE3E98">
      <w:pPr>
        <w:spacing w:after="0"/>
      </w:pPr>
      <w:r>
        <w:separator/>
      </w:r>
    </w:p>
  </w:endnote>
  <w:endnote w:type="continuationSeparator" w:id="0">
    <w:p w14:paraId="3D949EE2" w14:textId="77777777" w:rsidR="00EE3E98" w:rsidRDefault="00EE3E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76EB2" w14:textId="77777777" w:rsidR="00EE3E98" w:rsidRDefault="00EE3E98">
      <w:pPr>
        <w:spacing w:after="0"/>
      </w:pPr>
      <w:r>
        <w:separator/>
      </w:r>
    </w:p>
  </w:footnote>
  <w:footnote w:type="continuationSeparator" w:id="0">
    <w:p w14:paraId="7ED21077" w14:textId="77777777" w:rsidR="00EE3E98" w:rsidRDefault="00EE3E98">
      <w:pPr>
        <w:spacing w:after="0"/>
      </w:pPr>
      <w:r>
        <w:continuationSeparator/>
      </w:r>
    </w:p>
  </w:footnote>
  <w:footnote w:id="1">
    <w:p w14:paraId="3ECF5DF3" w14:textId="77777777" w:rsidR="00BA17B3" w:rsidRDefault="00321BF9">
      <w:pPr>
        <w:pStyle w:val="FootnoteText"/>
      </w:pPr>
      <w:r>
        <w:rPr>
          <w:rStyle w:val="FootnoteReference"/>
        </w:rPr>
        <w:footnoteRef/>
      </w:r>
      <w:r>
        <w:t xml:space="preserve"> </w:t>
      </w:r>
      <w:hyperlink r:id="rId1">
        <w:r w:rsidR="00BA17B3">
          <w:rPr>
            <w:rStyle w:val="Hyperlink"/>
          </w:rPr>
          <w:t>https://self-supervised.cs.jhu.edu/sp2024/</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E218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C8E9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F8C5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4FF2AAE"/>
    <w:multiLevelType w:val="hybridMultilevel"/>
    <w:tmpl w:val="17F692AC"/>
    <w:lvl w:ilvl="0" w:tplc="26D4D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30364"/>
    <w:multiLevelType w:val="hybridMultilevel"/>
    <w:tmpl w:val="D9BECD6A"/>
    <w:lvl w:ilvl="0" w:tplc="CB8C4E7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1241477">
    <w:abstractNumId w:val="0"/>
  </w:num>
  <w:num w:numId="2" w16cid:durableId="1295480551">
    <w:abstractNumId w:val="1"/>
  </w:num>
  <w:num w:numId="3" w16cid:durableId="1184828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63978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028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2467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1425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8945013">
    <w:abstractNumId w:val="1"/>
  </w:num>
  <w:num w:numId="9" w16cid:durableId="1804421924">
    <w:abstractNumId w:val="1"/>
  </w:num>
  <w:num w:numId="10" w16cid:durableId="250967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9669996">
    <w:abstractNumId w:val="1"/>
  </w:num>
  <w:num w:numId="12" w16cid:durableId="952517272">
    <w:abstractNumId w:val="1"/>
  </w:num>
  <w:num w:numId="13" w16cid:durableId="842936531">
    <w:abstractNumId w:val="1"/>
  </w:num>
  <w:num w:numId="14" w16cid:durableId="1578320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700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6744880">
    <w:abstractNumId w:val="1"/>
  </w:num>
  <w:num w:numId="17" w16cid:durableId="2018732630">
    <w:abstractNumId w:val="1"/>
  </w:num>
  <w:num w:numId="18" w16cid:durableId="1681854993">
    <w:abstractNumId w:val="1"/>
  </w:num>
  <w:num w:numId="19" w16cid:durableId="1419248035">
    <w:abstractNumId w:val="4"/>
  </w:num>
  <w:num w:numId="20" w16cid:durableId="1644045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B3"/>
    <w:rsid w:val="0003473B"/>
    <w:rsid w:val="0003580D"/>
    <w:rsid w:val="000522A3"/>
    <w:rsid w:val="0005744C"/>
    <w:rsid w:val="000718E6"/>
    <w:rsid w:val="000829BA"/>
    <w:rsid w:val="00086197"/>
    <w:rsid w:val="00086FB6"/>
    <w:rsid w:val="000916D9"/>
    <w:rsid w:val="000C427C"/>
    <w:rsid w:val="000D4BEB"/>
    <w:rsid w:val="000E64FA"/>
    <w:rsid w:val="000F2B62"/>
    <w:rsid w:val="000F58AD"/>
    <w:rsid w:val="001039F8"/>
    <w:rsid w:val="001303A2"/>
    <w:rsid w:val="00133BB2"/>
    <w:rsid w:val="00134249"/>
    <w:rsid w:val="00147948"/>
    <w:rsid w:val="00150FC7"/>
    <w:rsid w:val="0015210F"/>
    <w:rsid w:val="00183F9A"/>
    <w:rsid w:val="0018421C"/>
    <w:rsid w:val="00191082"/>
    <w:rsid w:val="001A7ED7"/>
    <w:rsid w:val="001C1807"/>
    <w:rsid w:val="001E24F3"/>
    <w:rsid w:val="001F3C5A"/>
    <w:rsid w:val="001F55A3"/>
    <w:rsid w:val="002043A7"/>
    <w:rsid w:val="002078FC"/>
    <w:rsid w:val="00214014"/>
    <w:rsid w:val="00220679"/>
    <w:rsid w:val="002216CF"/>
    <w:rsid w:val="0023057F"/>
    <w:rsid w:val="00230EFB"/>
    <w:rsid w:val="00241764"/>
    <w:rsid w:val="00241DF0"/>
    <w:rsid w:val="00244715"/>
    <w:rsid w:val="00247793"/>
    <w:rsid w:val="0025176C"/>
    <w:rsid w:val="00253599"/>
    <w:rsid w:val="00274A38"/>
    <w:rsid w:val="00277EE4"/>
    <w:rsid w:val="00286F75"/>
    <w:rsid w:val="00290539"/>
    <w:rsid w:val="002A4500"/>
    <w:rsid w:val="002C0479"/>
    <w:rsid w:val="0030688C"/>
    <w:rsid w:val="00314C6C"/>
    <w:rsid w:val="00321BF9"/>
    <w:rsid w:val="00322421"/>
    <w:rsid w:val="003240CD"/>
    <w:rsid w:val="003334E4"/>
    <w:rsid w:val="0035252A"/>
    <w:rsid w:val="00363B71"/>
    <w:rsid w:val="003649DC"/>
    <w:rsid w:val="00382A7F"/>
    <w:rsid w:val="003858CE"/>
    <w:rsid w:val="0039056E"/>
    <w:rsid w:val="003A75CE"/>
    <w:rsid w:val="003B7B6B"/>
    <w:rsid w:val="003C4B4F"/>
    <w:rsid w:val="003D6AAC"/>
    <w:rsid w:val="003E039E"/>
    <w:rsid w:val="003E58D8"/>
    <w:rsid w:val="003E6D42"/>
    <w:rsid w:val="00403BDA"/>
    <w:rsid w:val="00405D21"/>
    <w:rsid w:val="0041707C"/>
    <w:rsid w:val="00421222"/>
    <w:rsid w:val="00421ED0"/>
    <w:rsid w:val="00427A1A"/>
    <w:rsid w:val="0047587E"/>
    <w:rsid w:val="004914B0"/>
    <w:rsid w:val="004923E4"/>
    <w:rsid w:val="00496DA7"/>
    <w:rsid w:val="004C2A54"/>
    <w:rsid w:val="004D122A"/>
    <w:rsid w:val="004E68A4"/>
    <w:rsid w:val="004F4E22"/>
    <w:rsid w:val="005019DC"/>
    <w:rsid w:val="005114BF"/>
    <w:rsid w:val="00514BF5"/>
    <w:rsid w:val="00547D0C"/>
    <w:rsid w:val="00555B82"/>
    <w:rsid w:val="005562B2"/>
    <w:rsid w:val="00557282"/>
    <w:rsid w:val="005625BB"/>
    <w:rsid w:val="00573348"/>
    <w:rsid w:val="005745A0"/>
    <w:rsid w:val="005856C6"/>
    <w:rsid w:val="00591CD9"/>
    <w:rsid w:val="00594AEB"/>
    <w:rsid w:val="00595A94"/>
    <w:rsid w:val="005B53EB"/>
    <w:rsid w:val="005B7632"/>
    <w:rsid w:val="005C0738"/>
    <w:rsid w:val="005E5E93"/>
    <w:rsid w:val="00616A56"/>
    <w:rsid w:val="00632D00"/>
    <w:rsid w:val="0063754C"/>
    <w:rsid w:val="006476A0"/>
    <w:rsid w:val="00655664"/>
    <w:rsid w:val="00660242"/>
    <w:rsid w:val="006621C5"/>
    <w:rsid w:val="00663949"/>
    <w:rsid w:val="00672DA4"/>
    <w:rsid w:val="00676699"/>
    <w:rsid w:val="006809E0"/>
    <w:rsid w:val="00690ED4"/>
    <w:rsid w:val="006920C6"/>
    <w:rsid w:val="00693332"/>
    <w:rsid w:val="006A4068"/>
    <w:rsid w:val="006A5899"/>
    <w:rsid w:val="006A59C4"/>
    <w:rsid w:val="006D2484"/>
    <w:rsid w:val="00704DD2"/>
    <w:rsid w:val="00707201"/>
    <w:rsid w:val="00723D55"/>
    <w:rsid w:val="00735D7A"/>
    <w:rsid w:val="0073644A"/>
    <w:rsid w:val="00744244"/>
    <w:rsid w:val="00750BB3"/>
    <w:rsid w:val="00755493"/>
    <w:rsid w:val="00762074"/>
    <w:rsid w:val="007631A3"/>
    <w:rsid w:val="0077312C"/>
    <w:rsid w:val="007826C6"/>
    <w:rsid w:val="007845F8"/>
    <w:rsid w:val="007A729F"/>
    <w:rsid w:val="007A7AD2"/>
    <w:rsid w:val="007D5327"/>
    <w:rsid w:val="007D6CA3"/>
    <w:rsid w:val="007E11C5"/>
    <w:rsid w:val="007F2158"/>
    <w:rsid w:val="007F46B5"/>
    <w:rsid w:val="007F7C11"/>
    <w:rsid w:val="00801048"/>
    <w:rsid w:val="0080166A"/>
    <w:rsid w:val="00805FCB"/>
    <w:rsid w:val="008107DD"/>
    <w:rsid w:val="00812961"/>
    <w:rsid w:val="0082139E"/>
    <w:rsid w:val="008230D2"/>
    <w:rsid w:val="00832677"/>
    <w:rsid w:val="00833882"/>
    <w:rsid w:val="008415FC"/>
    <w:rsid w:val="008421C8"/>
    <w:rsid w:val="00843DB7"/>
    <w:rsid w:val="008447C4"/>
    <w:rsid w:val="0084698C"/>
    <w:rsid w:val="008564CC"/>
    <w:rsid w:val="0086070F"/>
    <w:rsid w:val="008615B5"/>
    <w:rsid w:val="008A3BA9"/>
    <w:rsid w:val="008A45A8"/>
    <w:rsid w:val="008B1DA0"/>
    <w:rsid w:val="008B1EF6"/>
    <w:rsid w:val="008C57CD"/>
    <w:rsid w:val="008D327A"/>
    <w:rsid w:val="008E5D4D"/>
    <w:rsid w:val="009106CD"/>
    <w:rsid w:val="00913F23"/>
    <w:rsid w:val="009157AE"/>
    <w:rsid w:val="00943C08"/>
    <w:rsid w:val="00946296"/>
    <w:rsid w:val="00946AC4"/>
    <w:rsid w:val="00952BA5"/>
    <w:rsid w:val="009538B8"/>
    <w:rsid w:val="0099005C"/>
    <w:rsid w:val="00995AAB"/>
    <w:rsid w:val="009A1E0D"/>
    <w:rsid w:val="009C443E"/>
    <w:rsid w:val="009C62AB"/>
    <w:rsid w:val="009C6C68"/>
    <w:rsid w:val="009D72BC"/>
    <w:rsid w:val="009E744A"/>
    <w:rsid w:val="009F6024"/>
    <w:rsid w:val="00A13BF9"/>
    <w:rsid w:val="00A14403"/>
    <w:rsid w:val="00A15224"/>
    <w:rsid w:val="00A36352"/>
    <w:rsid w:val="00A5177D"/>
    <w:rsid w:val="00A5580F"/>
    <w:rsid w:val="00A57412"/>
    <w:rsid w:val="00A6744B"/>
    <w:rsid w:val="00A80222"/>
    <w:rsid w:val="00A80C6C"/>
    <w:rsid w:val="00A9051D"/>
    <w:rsid w:val="00A93431"/>
    <w:rsid w:val="00AA4255"/>
    <w:rsid w:val="00AC1DCB"/>
    <w:rsid w:val="00AC3CFC"/>
    <w:rsid w:val="00AE1F1D"/>
    <w:rsid w:val="00AE6909"/>
    <w:rsid w:val="00AF7655"/>
    <w:rsid w:val="00B06DE7"/>
    <w:rsid w:val="00B07DFE"/>
    <w:rsid w:val="00B1649E"/>
    <w:rsid w:val="00B174F7"/>
    <w:rsid w:val="00B17918"/>
    <w:rsid w:val="00B2644C"/>
    <w:rsid w:val="00B32455"/>
    <w:rsid w:val="00B409BF"/>
    <w:rsid w:val="00B5415F"/>
    <w:rsid w:val="00B61D76"/>
    <w:rsid w:val="00B95F31"/>
    <w:rsid w:val="00B96751"/>
    <w:rsid w:val="00BA1190"/>
    <w:rsid w:val="00BA17B3"/>
    <w:rsid w:val="00BA3082"/>
    <w:rsid w:val="00BB10F7"/>
    <w:rsid w:val="00BB7517"/>
    <w:rsid w:val="00BE1EF8"/>
    <w:rsid w:val="00BE538D"/>
    <w:rsid w:val="00BF2268"/>
    <w:rsid w:val="00C056E8"/>
    <w:rsid w:val="00C13E3B"/>
    <w:rsid w:val="00C24FBA"/>
    <w:rsid w:val="00C3536E"/>
    <w:rsid w:val="00C454CF"/>
    <w:rsid w:val="00C50290"/>
    <w:rsid w:val="00C51895"/>
    <w:rsid w:val="00C53027"/>
    <w:rsid w:val="00C576B4"/>
    <w:rsid w:val="00C7354A"/>
    <w:rsid w:val="00C82C03"/>
    <w:rsid w:val="00C91264"/>
    <w:rsid w:val="00CB02E8"/>
    <w:rsid w:val="00CB4E8D"/>
    <w:rsid w:val="00CC1A90"/>
    <w:rsid w:val="00CC37C6"/>
    <w:rsid w:val="00CE734D"/>
    <w:rsid w:val="00CE7DBD"/>
    <w:rsid w:val="00CF60B8"/>
    <w:rsid w:val="00D00042"/>
    <w:rsid w:val="00D165DA"/>
    <w:rsid w:val="00D321AF"/>
    <w:rsid w:val="00D42822"/>
    <w:rsid w:val="00D553E6"/>
    <w:rsid w:val="00D673FE"/>
    <w:rsid w:val="00D7052F"/>
    <w:rsid w:val="00D81145"/>
    <w:rsid w:val="00D87069"/>
    <w:rsid w:val="00D870EF"/>
    <w:rsid w:val="00D96331"/>
    <w:rsid w:val="00DA297F"/>
    <w:rsid w:val="00DA7E2A"/>
    <w:rsid w:val="00DD3F37"/>
    <w:rsid w:val="00DD48D9"/>
    <w:rsid w:val="00DD5D9B"/>
    <w:rsid w:val="00E10FFA"/>
    <w:rsid w:val="00E14962"/>
    <w:rsid w:val="00E14DDF"/>
    <w:rsid w:val="00E51BA5"/>
    <w:rsid w:val="00E52957"/>
    <w:rsid w:val="00E6781C"/>
    <w:rsid w:val="00E74E16"/>
    <w:rsid w:val="00E812E1"/>
    <w:rsid w:val="00E86812"/>
    <w:rsid w:val="00EA0094"/>
    <w:rsid w:val="00EA5E53"/>
    <w:rsid w:val="00EB3283"/>
    <w:rsid w:val="00EC02D2"/>
    <w:rsid w:val="00EC0B83"/>
    <w:rsid w:val="00EC6D66"/>
    <w:rsid w:val="00ED06BA"/>
    <w:rsid w:val="00ED2C96"/>
    <w:rsid w:val="00ED7539"/>
    <w:rsid w:val="00EE3E98"/>
    <w:rsid w:val="00EF2402"/>
    <w:rsid w:val="00F1097C"/>
    <w:rsid w:val="00F2408D"/>
    <w:rsid w:val="00F320A9"/>
    <w:rsid w:val="00F50BC3"/>
    <w:rsid w:val="00F5374A"/>
    <w:rsid w:val="00F54998"/>
    <w:rsid w:val="00F5623B"/>
    <w:rsid w:val="00F64B67"/>
    <w:rsid w:val="00F722CB"/>
    <w:rsid w:val="00F731CE"/>
    <w:rsid w:val="00F75777"/>
    <w:rsid w:val="00F83A22"/>
    <w:rsid w:val="00FA1E61"/>
    <w:rsid w:val="00FA781C"/>
    <w:rsid w:val="00FD01ED"/>
    <w:rsid w:val="00FD28B4"/>
    <w:rsid w:val="00FD6D94"/>
    <w:rsid w:val="00FE15B9"/>
    <w:rsid w:val="00FE78DC"/>
    <w:rsid w:val="00FF2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FF051"/>
  <w15:docId w15:val="{137F4DBD-2F84-42C5-A933-2D74E6CA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44C"/>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CF60B8"/>
    <w:rPr>
      <w:color w:val="666666"/>
    </w:rPr>
  </w:style>
  <w:style w:type="paragraph" w:styleId="ListParagraph">
    <w:name w:val="List Paragraph"/>
    <w:basedOn w:val="Normal"/>
    <w:rsid w:val="00FF2E7E"/>
    <w:pPr>
      <w:ind w:left="720"/>
      <w:contextualSpacing/>
    </w:pPr>
  </w:style>
  <w:style w:type="character" w:styleId="FollowedHyperlink">
    <w:name w:val="FollowedHyperlink"/>
    <w:basedOn w:val="DefaultParagraphFont"/>
    <w:rsid w:val="00B96751"/>
    <w:rPr>
      <w:color w:val="96607D" w:themeColor="followedHyperlink"/>
      <w:u w:val="single"/>
    </w:rPr>
  </w:style>
  <w:style w:type="character" w:customStyle="1" w:styleId="BodyTextChar">
    <w:name w:val="Body Text Char"/>
    <w:basedOn w:val="DefaultParagraphFont"/>
    <w:link w:val="BodyText"/>
    <w:rsid w:val="00844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huggingface.co/docs/transformers/main/en/model_doc/electra" TargetMode="External"/><Relationship Id="rId26" Type="http://schemas.openxmlformats.org/officeDocument/2006/relationships/hyperlink" Target="https://huggingface.co/datasets/wikitext" TargetMode="External"/><Relationship Id="rId39" Type="http://schemas.openxmlformats.org/officeDocument/2006/relationships/image" Target="media/image8.jpg"/><Relationship Id="rId21" Type="http://schemas.openxmlformats.org/officeDocument/2006/relationships/hyperlink" Target="https://huggingface.co/docs/transformers/main/en/model_doc/albert" TargetMode="External"/><Relationship Id="rId34" Type="http://schemas.openxmlformats.org/officeDocument/2006/relationships/hyperlink" Target="https://pytorch.org/docs/stable/generated/torch.nn.NLLLoss.html"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huggingface.co/docs/transformers/main/en/model_doc/bert" TargetMode="External"/><Relationship Id="rId20" Type="http://schemas.openxmlformats.org/officeDocument/2006/relationships/hyperlink" Target="https://huggingface.co/docs/transformers/main/en/model_doc/xlnet" TargetMode="External"/><Relationship Id="rId29" Type="http://schemas.openxmlformats.org/officeDocument/2006/relationships/hyperlink" Target="https://pytorch.org/docs/stable/generated/torch.nn.Dropout.html" TargetMode="External"/><Relationship Id="rId41" Type="http://schemas.openxmlformats.org/officeDocument/2006/relationships/hyperlink" Target="https://huggingface.co/docs/transformers/v4.37.2/en/internal/generation_util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huggingface.co/docs/transformers/main/en/model_doc/t5" TargetMode="External"/><Relationship Id="rId32" Type="http://schemas.openxmlformats.org/officeDocument/2006/relationships/hyperlink" Target="https://pytorch.org/docs/stable/generated/torch.Tensor.view.html" TargetMode="External"/><Relationship Id="rId37" Type="http://schemas.openxmlformats.org/officeDocument/2006/relationships/hyperlink" Target="https://livejohnshopkins-my.sharepoint.com/:u:/g/personal/dkhasha1_jh_edu/EW5N2dBb3ftAnQuannVNU_QBmmEn-VStlnVGWp5mRHdT-Q?e=NIChGd" TargetMode="External"/><Relationship Id="rId40" Type="http://schemas.openxmlformats.org/officeDocument/2006/relationships/image" Target="media/image9.jpg"/><Relationship Id="rId5" Type="http://schemas.openxmlformats.org/officeDocument/2006/relationships/styles" Target="styles.xml"/><Relationship Id="rId15" Type="http://schemas.openxmlformats.org/officeDocument/2006/relationships/hyperlink" Target="https://github.com/JHU-CLSP/CS-601-471-671-Sp24-Public/" TargetMode="External"/><Relationship Id="rId23" Type="http://schemas.openxmlformats.org/officeDocument/2006/relationships/hyperlink" Target="https://huggingface.co/docs/transformers/main/en/model_doc/marian" TargetMode="External"/><Relationship Id="rId28" Type="http://schemas.openxmlformats.org/officeDocument/2006/relationships/hyperlink" Target="https://pytorch.org/docs/stable/generated/torch.nn.LayerNorm.html" TargetMode="External"/><Relationship Id="rId36" Type="http://schemas.openxmlformats.org/officeDocument/2006/relationships/image" Target="media/image7.png"/><Relationship Id="rId10" Type="http://schemas.openxmlformats.org/officeDocument/2006/relationships/hyperlink" Target="https://pytorch.org/docs/stable/generated/torch.optim.SGD.html" TargetMode="External"/><Relationship Id="rId19" Type="http://schemas.openxmlformats.org/officeDocument/2006/relationships/hyperlink" Target="https://huggingface.co/docs/transformers/main/en/model_doc/xlm" TargetMode="External"/><Relationship Id="rId31" Type="http://schemas.openxmlformats.org/officeDocument/2006/relationships/hyperlink" Target="https://pytorch.org/docs/stable/generated/torch.nn.functional.log_softma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huggingface.co/docs/transformers/main/en/model_doc/xlnet" TargetMode="External"/><Relationship Id="rId27" Type="http://schemas.openxmlformats.org/officeDocument/2006/relationships/image" Target="media/image5.png"/><Relationship Id="rId30" Type="http://schemas.openxmlformats.org/officeDocument/2006/relationships/hyperlink" Target="https://pytorch.org/docs/stable/generated/torch.tanh.html" TargetMode="External"/><Relationship Id="rId35" Type="http://schemas.openxmlformats.org/officeDocument/2006/relationships/image" Target="media/image6.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pytorch.org/docs/stable/generated/torch.nn.LayerNorm.html" TargetMode="External"/><Relationship Id="rId17" Type="http://schemas.openxmlformats.org/officeDocument/2006/relationships/hyperlink" Target="https://huggingface.co/docs/transformers/main/en/model_doc/distilbert" TargetMode="External"/><Relationship Id="rId25" Type="http://schemas.openxmlformats.org/officeDocument/2006/relationships/image" Target="media/image4.png"/><Relationship Id="rId33" Type="http://schemas.openxmlformats.org/officeDocument/2006/relationships/hyperlink" Target="https://pytorch.org/docs/stable/generated/torch.nn.functional.relu.html" TargetMode="External"/><Relationship Id="rId38" Type="http://schemas.openxmlformats.org/officeDocument/2006/relationships/hyperlink" Target="https://pytorch.org/tutorials/beginner/saving_loading_models.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elf-supervised.cs.jhu.edu/sp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FF75CE4BAEDEB4A9212A449CBC05CF7" ma:contentTypeVersion="15" ma:contentTypeDescription="Create a new document." ma:contentTypeScope="" ma:versionID="eea2db25170781cc852d4b88e047e8a7">
  <xsd:schema xmlns:xsd="http://www.w3.org/2001/XMLSchema" xmlns:xs="http://www.w3.org/2001/XMLSchema" xmlns:p="http://schemas.microsoft.com/office/2006/metadata/properties" xmlns:ns3="9077c374-5336-459d-a8d3-02a26790afa9" xmlns:ns4="5d30d6da-2326-4998-8a54-83c1b5a2557a" targetNamespace="http://schemas.microsoft.com/office/2006/metadata/properties" ma:root="true" ma:fieldsID="8097d07689488c270e20258aa31bc838" ns3:_="" ns4:_="">
    <xsd:import namespace="9077c374-5336-459d-a8d3-02a26790afa9"/>
    <xsd:import namespace="5d30d6da-2326-4998-8a54-83c1b5a255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77c374-5336-459d-a8d3-02a26790af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30d6da-2326-4998-8a54-83c1b5a2557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077c374-5336-459d-a8d3-02a26790afa9" xsi:nil="true"/>
  </documentManagement>
</p:properties>
</file>

<file path=customXml/itemProps1.xml><?xml version="1.0" encoding="utf-8"?>
<ds:datastoreItem xmlns:ds="http://schemas.openxmlformats.org/officeDocument/2006/customXml" ds:itemID="{E6FB9AC8-3CBA-4EF3-A169-567AAA3A0D64}">
  <ds:schemaRefs>
    <ds:schemaRef ds:uri="http://schemas.microsoft.com/sharepoint/v3/contenttype/forms"/>
  </ds:schemaRefs>
</ds:datastoreItem>
</file>

<file path=customXml/itemProps2.xml><?xml version="1.0" encoding="utf-8"?>
<ds:datastoreItem xmlns:ds="http://schemas.openxmlformats.org/officeDocument/2006/customXml" ds:itemID="{E2F399D5-C96E-404F-9A61-99AC5B072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77c374-5336-459d-a8d3-02a26790afa9"/>
    <ds:schemaRef ds:uri="5d30d6da-2326-4998-8a54-83c1b5a255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9130B4-47BC-48E5-9AA3-3355EF660859}">
  <ds:schemaRefs>
    <ds:schemaRef ds:uri="http://schemas.microsoft.com/office/2006/metadata/properties"/>
    <ds:schemaRef ds:uri="http://schemas.microsoft.com/office/infopath/2007/PartnerControls"/>
    <ds:schemaRef ds:uri="9077c374-5336-459d-a8d3-02a26790afa9"/>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6026</Words>
  <Characters>34353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CS 601.471/671 NLP: Self-supervised Models </vt:lpstr>
    </vt:vector>
  </TitlesOfParts>
  <Company/>
  <LinksUpToDate>false</LinksUpToDate>
  <CharactersWithSpaces>40299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601.471/671 NLP: Self-supervised Models</dc:title>
  <dc:creator>Homework 4: Neural Language Modeling + Fixed-Window LMs</dc:creator>
  <cp:keywords/>
  <cp:lastModifiedBy>Albert Rojas De Jesus</cp:lastModifiedBy>
  <cp:revision>2</cp:revision>
  <cp:lastPrinted>2026-02-23T01:07:00Z</cp:lastPrinted>
  <dcterms:created xsi:type="dcterms:W3CDTF">2026-02-23T01:21:00Z</dcterms:created>
  <dcterms:modified xsi:type="dcterms:W3CDTF">2026-02-23T01:21:00Z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check the calendar on the course website Name: __________________________  Collaborators, if any: ____________________________________________________ Sources used for your homework, if any: _______________________________________ </vt:lpwstr>
  </property>
  <property fmtid="{D5CDD505-2E9C-101B-9397-08002B2CF9AE}" pid="4" name="MediaServiceImageTags">
    <vt:lpwstr/>
  </property>
  <property fmtid="{D5CDD505-2E9C-101B-9397-08002B2CF9AE}" pid="5" name="ContentTypeId">
    <vt:lpwstr>0x010100EFF75CE4BAEDEB4A9212A449CBC05CF7</vt:lpwstr>
  </property>
</Properties>
</file>