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547B49E">
      <w:pPr>
        <w:pBdr>
          <w:bottom w:val="single" w:color="2E75B6" w:sz="8" w:space="4"/>
        </w:pBdr>
        <w:spacing w:after="60"/>
        <w:jc w:val="center"/>
      </w:pPr>
      <w:r>
        <w:rPr>
          <w:b/>
          <w:bCs/>
          <w:sz w:val="28"/>
          <w:szCs w:val="28"/>
        </w:rPr>
        <w:t>CONSENTIMIENTO INFORMADO PARA CIRUGÍA LABIO PALADAR HENDIDO</w:t>
      </w:r>
    </w:p>
    <w:p w14:paraId="38161B12">
      <w:pPr>
        <w:spacing w:after="120"/>
        <w:jc w:val="both"/>
      </w:pPr>
      <w:bookmarkStart w:id="0" w:name="_GoBack"/>
      <w:bookmarkEnd w:id="0"/>
      <w:r>
        <w:t xml:space="preserve">Yo, </w:t>
      </w:r>
      <w:r>
        <w:rPr>
          <w:b/>
          <w:bCs/>
          <w:highlight w:val="yellow"/>
        </w:rPr>
        <w:t>DANITZA MARLENE CHOQUE HUANC</w:t>
      </w:r>
      <w:r>
        <w:rPr>
          <w:b/>
          <w:bCs/>
        </w:rPr>
        <w:t>A</w:t>
      </w:r>
      <w:r>
        <w:t xml:space="preserve"> PACIENTE O REPRESENTANTE LEGAL DE </w:t>
      </w:r>
      <w:r>
        <w:rPr>
          <w:b/>
          <w:bCs/>
          <w:highlight w:val="yellow"/>
        </w:rPr>
        <w:t>DAMARYS SOFIA QUISPE CHOQUE</w:t>
      </w:r>
      <w:r>
        <w:t xml:space="preserve"> CON CI </w:t>
      </w:r>
      <w:r>
        <w:rPr>
          <w:b/>
          <w:bCs/>
          <w:highlight w:val="yellow"/>
        </w:rPr>
        <w:t>7089034</w:t>
      </w:r>
      <w:r>
        <w:t xml:space="preserve"> Y DOMICILIO EN: </w:t>
      </w:r>
      <w:r>
        <w:rPr>
          <w:b/>
          <w:bCs/>
          <w:highlight w:val="yellow"/>
        </w:rPr>
        <w:t>ZONA VILLA BOLIVAR D PASAJE 177 N 1</w:t>
      </w:r>
      <w:r>
        <w:rPr>
          <w:b/>
          <w:bCs/>
        </w:rPr>
        <w:t>5.</w:t>
      </w:r>
    </w:p>
    <w:p w14:paraId="3BFFB87E">
      <w:pPr>
        <w:spacing w:after="120"/>
        <w:jc w:val="both"/>
      </w:pPr>
      <w:r>
        <w:rPr>
          <w:b/>
          <w:bCs/>
        </w:rPr>
        <w:t xml:space="preserve">1. </w:t>
      </w:r>
      <w:r>
        <w:t xml:space="preserve">Por la presente AUTORIZO al </w:t>
      </w:r>
      <w:r>
        <w:rPr>
          <w:b/>
          <w:bCs/>
          <w:highlight w:val="yellow"/>
        </w:rPr>
        <w:t>DR. MAMANI</w:t>
      </w:r>
      <w:r>
        <w:t xml:space="preserve"> y a los asistentes que sean seleccionados y personal de salud, para que realice en mi persona (o en la de mi representante), el siguiente procedimiento o tratamiento:</w:t>
      </w:r>
    </w:p>
    <w:p w14:paraId="4460CC33">
      <w:pPr>
        <w:spacing w:after="60"/>
        <w:jc w:val="center"/>
        <w:rPr>
          <w:color w:val="auto"/>
        </w:rPr>
      </w:pPr>
      <w:r>
        <w:rPr>
          <w:b/>
          <w:bCs/>
          <w:color w:val="auto"/>
          <w:sz w:val="24"/>
          <w:szCs w:val="24"/>
          <w:highlight w:val="yellow"/>
        </w:rPr>
        <w:t>GPP</w:t>
      </w:r>
    </w:p>
    <w:p w14:paraId="70E5C34D">
      <w:pPr>
        <w:spacing w:after="60"/>
        <w:jc w:val="both"/>
      </w:pPr>
      <w:r>
        <w:rPr>
          <w:b/>
          <w:bCs/>
        </w:rPr>
        <w:t xml:space="preserve">2. </w:t>
      </w:r>
      <w:r>
        <w:t>Confirmo que el DR. MAMANI me ha explicado detalladamente, en palabras comprensibles para mí, el efecto y la naturaleza de las(s) operaciones a efectuar, incluyendo los posibles riesgos, otras soluciones alternativas de tratamiento (cuando existan), así como las molestias que se puedan sentir, aun teniendo un postoperatorio normal. Han sido contestadas a mi satisfacción todas las preguntas, que libremente, he formulado acerca de todo el procedimiento.</w:t>
      </w:r>
    </w:p>
    <w:p w14:paraId="18907F74">
      <w:pPr>
        <w:spacing w:after="80"/>
        <w:jc w:val="both"/>
      </w:pPr>
      <w:r>
        <w:rPr>
          <w:b/>
          <w:bCs/>
        </w:rPr>
        <w:t xml:space="preserve">3. </w:t>
      </w:r>
      <w:r>
        <w:t xml:space="preserve">Los </w:t>
      </w:r>
      <w:r>
        <w:rPr>
          <w:b/>
          <w:bCs/>
        </w:rPr>
        <w:t>RIESGOS</w:t>
      </w:r>
      <w:r>
        <w:t xml:space="preserve"> de posibles complicaciones. Incluyen entre otras:</w:t>
      </w:r>
    </w:p>
    <w:p w14:paraId="0B34D61F">
      <w:pPr>
        <w:pStyle w:val="4"/>
        <w:numPr>
          <w:ilvl w:val="0"/>
          <w:numId w:val="1"/>
        </w:numPr>
        <w:spacing w:after="80"/>
      </w:pPr>
      <w:r>
        <w:t>Estados temporales de inflamación y cambio de color natural de la piel.</w:t>
      </w:r>
    </w:p>
    <w:p w14:paraId="2A5FD59B">
      <w:pPr>
        <w:pStyle w:val="4"/>
        <w:numPr>
          <w:ilvl w:val="0"/>
          <w:numId w:val="1"/>
        </w:numPr>
        <w:spacing w:after="80"/>
      </w:pPr>
      <w:r>
        <w:t>Posibilidad de sangrado durante y después de la cirugía, seromas, infección o necrosis.</w:t>
      </w:r>
    </w:p>
    <w:p w14:paraId="3520EC4C">
      <w:pPr>
        <w:pStyle w:val="4"/>
        <w:numPr>
          <w:ilvl w:val="0"/>
          <w:numId w:val="1"/>
        </w:numPr>
        <w:spacing w:after="80"/>
      </w:pPr>
      <w:r>
        <w:t>Trastornos temporales o permanentes de la sensibilidad y motilidad. Reacción alérgica a alguno de los medicamentos utilizados.</w:t>
      </w:r>
    </w:p>
    <w:p w14:paraId="7085CDFC">
      <w:pPr>
        <w:pStyle w:val="4"/>
        <w:numPr>
          <w:ilvl w:val="0"/>
          <w:numId w:val="1"/>
        </w:numPr>
        <w:spacing w:after="80"/>
      </w:pPr>
      <w:r>
        <w:t>Intolerancia a los materiales de sutura, implantes o apósitos utilizados. Imperfecciones e insatisfacción en los resultados obtenidos.</w:t>
      </w:r>
    </w:p>
    <w:p w14:paraId="452CD81E">
      <w:pPr>
        <w:pStyle w:val="4"/>
        <w:numPr>
          <w:ilvl w:val="0"/>
          <w:numId w:val="1"/>
        </w:numPr>
        <w:spacing w:after="80"/>
      </w:pPr>
      <w:r>
        <w:t>Mala cicatrización: en lugares de las incisiones quedará una cicatriz permanente, aun tomándose las precauciones necesarias para que se note lo menos posible. Entiendo el hecho de que cada persona cicatriza de manera distinta, en diferente periodo de tiempo, con un proceso de maduración de la cicatriz de a veces, más de un año. Las cicatrices pueden, además, ensancharse, o en algunos casos, crecer exageradamente o por el contrario llegar casi a desaparecer, dependiendo de la particular naturaleza de cada persona.</w:t>
      </w:r>
    </w:p>
    <w:p w14:paraId="5686EF45">
      <w:pPr>
        <w:spacing w:after="120"/>
        <w:jc w:val="both"/>
      </w:pPr>
      <w:r>
        <w:rPr>
          <w:b/>
          <w:bCs/>
        </w:rPr>
        <w:t xml:space="preserve">4. </w:t>
      </w:r>
      <w:r>
        <w:t xml:space="preserve">Doy el </w:t>
      </w:r>
      <w:r>
        <w:rPr>
          <w:b/>
          <w:bCs/>
        </w:rPr>
        <w:t>CONSENTIMIENTO</w:t>
      </w:r>
      <w:r>
        <w:t xml:space="preserve"> para la administración de los anestésicos que se consideren necesarios o aconsejables. Comprendo que cualquier forma de anestesia entraña un riesgo y la posibilidad de complicaciones, lesiones y a veces muerte.</w:t>
      </w:r>
    </w:p>
    <w:p w14:paraId="0EF6E800">
      <w:pPr>
        <w:spacing w:after="120"/>
        <w:jc w:val="both"/>
      </w:pPr>
      <w:r>
        <w:rPr>
          <w:b/>
          <w:bCs/>
        </w:rPr>
        <w:t>5. RECONOZCO</w:t>
      </w:r>
      <w:r>
        <w:t xml:space="preserve"> que, durante el curso de la operación y el tratamiento médico o anestesia, pueden darse condiciones imprevistas que necesiten procedimientos diferentes a los propuestos. Por la presente AUTORIZO al cirujano citado y a sus asistentes a realizar esos procedimientos en el ejercicio de su juicio profesional, incluyendo biopsias, radiografías, transfusiones de sangre, etc. La autorización que otorga este párrafo incluirá cualquier condición que requiera tratamiento y que no fuera conocida por el cirujano en el momento de iniciar el procedimiento. En caso de complicaciones durante el procedimiento o tratamiento, AUTORIZO al </w:t>
      </w:r>
      <w:r>
        <w:rPr>
          <w:highlight w:val="yellow"/>
        </w:rPr>
        <w:t>DR. MAMANI</w:t>
      </w:r>
      <w:r>
        <w:t xml:space="preserve"> a solicitar la necesaria ayuda de otros especialistas, según su mejor juicio profesional.</w:t>
      </w:r>
    </w:p>
    <w:p w14:paraId="062E89B2">
      <w:pPr>
        <w:spacing w:after="120"/>
        <w:jc w:val="both"/>
      </w:pPr>
      <w:r>
        <w:rPr>
          <w:b/>
          <w:bCs/>
        </w:rPr>
        <w:t>6. COMPRENDO</w:t>
      </w:r>
      <w:r>
        <w:t xml:space="preserve"> que el fin de la intervención que he solicitado es </w:t>
      </w:r>
      <w:r>
        <w:rPr>
          <w:b/>
          <w:bCs/>
        </w:rPr>
        <w:t>MEJORAR LA APARIENCIA</w:t>
      </w:r>
      <w:r>
        <w:t>, existiendo la posibilidad de que alguna imperfección persista y que el resultado pueda ser el no esperado por mí. Sé que la Medicina y la Cirugía no son una ciencia exacta y que nadie puede garantizar la perfección absoluta. RECONOZCO QUE NO SE ME HA DADO EL ABSOLUTO TAL GARANTIA. Si ocurren complicaciones o imperfecciones puede ser necesaria la cirugía adicional u otros tratamientos.</w:t>
      </w:r>
    </w:p>
    <w:p w14:paraId="376E7528">
      <w:pPr>
        <w:spacing w:after="120"/>
        <w:jc w:val="both"/>
      </w:pPr>
      <w:r>
        <w:rPr>
          <w:b/>
          <w:bCs/>
        </w:rPr>
        <w:t xml:space="preserve">7. </w:t>
      </w:r>
      <w:r>
        <w:t xml:space="preserve">He sido informado(a) que podrá ser necesario la utilización de injertos o trasplantes de otras partes de mi cuerpo, o </w:t>
      </w:r>
      <w:r>
        <w:rPr>
          <w:b/>
          <w:bCs/>
        </w:rPr>
        <w:t>IMPLANTES DE MATERIAS ESPECIALES MEDICAS</w:t>
      </w:r>
      <w:r>
        <w:t xml:space="preserve"> y material de sutura permanente, siendo advertido de sus inconvenientes, ventajas y alternativas de tratamiento.</w:t>
      </w:r>
    </w:p>
    <w:p w14:paraId="662DDFC5">
      <w:pPr>
        <w:spacing w:after="180"/>
        <w:jc w:val="both"/>
      </w:pPr>
      <w:r>
        <w:rPr>
          <w:b/>
          <w:bCs/>
        </w:rPr>
        <w:t>8. CONSIENTO</w:t>
      </w:r>
      <w:r>
        <w:t xml:space="preserve"> el ser fotografiado o filmado antes, durante y después del tratamiento, siendo este material un medio gráfico de diagnóstico y registro para mi historia clínica, propiedad del cirujano y pudiendo ser publicado en revistas y libros científicos, o ser expuestos para propósitos médicos. NUNCA EN PRENSA DIARIA O REVISTAS COMUNES, salvo con mi EXPRESO PERMISO. Se entiende que en cualquier uso de que derive NO seré identificado(a) por el nombre. Con fines de avance en la educación médica, doy en el consentimiento para la entrada de observadores en quirófano.</w:t>
      </w:r>
    </w:p>
    <w:p w14:paraId="0EDCAEE8">
      <w:pPr>
        <w:spacing w:after="120"/>
        <w:jc w:val="both"/>
      </w:pPr>
      <w:r>
        <w:rPr>
          <w:b/>
          <w:bCs/>
        </w:rPr>
        <w:t>DOY CONSENTIMIENTO PARA EL TRATAMIENTO O PROCEDIMIENTO DE PUNTOS CITADOS PREVIAMENTE. ESTOY SATISFECHO/A CON LA EXPLICACIÓN Y NO NECESITO MAS INFORMACIÓN.</w:t>
      </w:r>
    </w:p>
    <w:p w14:paraId="66F3C10A">
      <w:pPr>
        <w:spacing w:before="240" w:after="360"/>
        <w:jc w:val="right"/>
        <w:rPr>
          <w:highlight w:val="yellow"/>
        </w:rPr>
      </w:pPr>
      <w:r>
        <w:rPr>
          <w:b/>
          <w:bCs/>
          <w:highlight w:val="yellow"/>
        </w:rPr>
        <w:t>Fecha: 21/04/2026</w:t>
      </w:r>
    </w:p>
    <w:p w14:paraId="7CA9D430">
      <w:pPr>
        <w:spacing w:after="60"/>
        <w:jc w:val="center"/>
      </w:pPr>
      <w:r>
        <w:t>_______________________________                    _______________________________</w:t>
      </w:r>
    </w:p>
    <w:p w14:paraId="3F3177F5">
      <w:pPr>
        <w:spacing w:after="60"/>
        <w:jc w:val="center"/>
        <w:rPr>
          <w:highlight w:val="yellow"/>
        </w:rPr>
      </w:pPr>
      <w:r>
        <w:rPr>
          <w:b/>
          <w:bCs/>
          <w:highlight w:val="yellow"/>
        </w:rPr>
        <w:t>DANITZA MARLENE CHOQUE HUANCA</w:t>
      </w:r>
      <w:r>
        <w:rPr>
          <w:b/>
          <w:bCs/>
        </w:rPr>
        <w:t xml:space="preserve">             </w:t>
      </w:r>
      <w:r>
        <w:rPr>
          <w:b/>
          <w:bCs/>
          <w:highlight w:val="yellow"/>
        </w:rPr>
        <w:t>Dr. Adolfo Mamani Antoni</w:t>
      </w:r>
    </w:p>
    <w:p w14:paraId="7822CEC7">
      <w:pPr>
        <w:spacing w:after="60"/>
        <w:ind w:left="1000" w:leftChars="0" w:firstLine="500" w:firstLineChars="0"/>
        <w:jc w:val="both"/>
      </w:pPr>
      <w:r>
        <w:t>C.I.:</w:t>
      </w:r>
      <w:r>
        <w:rPr>
          <w:highlight w:val="yellow"/>
        </w:rPr>
        <w:t xml:space="preserve"> 7089034   </w:t>
      </w:r>
      <w:r>
        <w:t xml:space="preserve">                                </w:t>
      </w:r>
    </w:p>
    <w:p w14:paraId="58B4061E">
      <w:pPr>
        <w:spacing w:after="240"/>
        <w:jc w:val="center"/>
      </w:pPr>
      <w:r>
        <w:rPr>
          <w:i/>
          <w:iCs/>
          <w:sz w:val="20"/>
          <w:szCs w:val="20"/>
        </w:rPr>
        <w:t>(Representante legal)                              (Firma del Cirujano)</w:t>
      </w:r>
    </w:p>
    <w:p w14:paraId="44AA8F47"/>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86"/>
    <w:family w:val="swiss"/>
    <w:pitch w:val="default"/>
    <w:sig w:usb0="E0002EFF" w:usb1="C000785B" w:usb2="00000009"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08"/>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6022987"/>
    <w:rsid w:val="560229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qFormat="1" w:unhideWhenUsed="0" w:uiPriority="0" w:semiHidden="0" w:name="List Paragraph"/>
  </w:latentStyles>
  <w:style w:type="paragraph" w:default="1" w:styleId="1">
    <w:name w:val="Normal"/>
    <w:qFormat/>
    <w:uiPriority w:val="0"/>
    <w:rPr>
      <w:rFonts w:ascii="Arial" w:hAnsi="Arial" w:eastAsia="Arial" w:cs="Arial"/>
      <w:sz w:val="22"/>
      <w:szCs w:val="22"/>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List Paragraph"/>
    <w:qFormat/>
    <w:uiPriority w:val="0"/>
    <w:rPr>
      <w:rFonts w:ascii="Arial" w:hAnsi="Arial" w:eastAsia="Arial" w:cs="Arial"/>
      <w:sz w:val="22"/>
      <w:szCs w:val="22"/>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1</TotalTime>
  <ScaleCrop>false</ScaleCrop>
  <LinksUpToDate>false</LinksUpToDate>
  <CharactersWithSpaces>0</CharactersWithSpaces>
  <Application>WPS Office_12.1.0.25862_F1E327BC-269C-435d-A152-05C5408002CA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2026-05-06T18:36:00Z</dcterms:created>
  <dc:creator>Ricardo Guzman Calle</dc:creator>
  <cp:lastModifiedBy>Ricardo Guzman Calle</cp:lastModifiedBy>
  <dcterms:modified xsi:type="dcterms:W3CDTF">2026-05-06T18:38:33Z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2058-12.1.0.25862</vt:lpwstr>
  </property>
  <property fmtid="{D5CDD505-2E9C-101B-9397-08002B2CF9AE}" pid="3" name="ICV">
    <vt:lpwstr>B992A862D41B4AB3BCA3950E7F75CDE4_11</vt:lpwstr>
  </property>
  <property fmtid="{D5CDD505-2E9C-101B-9397-08002B2CF9AE}" pid="4" name="KSOTemplateDocerSaveRecord">
    <vt:lpwstr>eyJoZGlkIjoiNzhhNTFmNTVmMzljYjQ4NDY5ZDNkYTZkYmU3MzNkNWIiLCJ1c2VySWQiOiIxOTUzMzkzMTUyMDIwMiJ9</vt:lpwstr>
  </property>
</Properties>
</file>