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73182" w14:textId="77777777" w:rsidR="00474BA5" w:rsidRPr="00E82905" w:rsidRDefault="00474BA5" w:rsidP="00E82905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u w:val="single"/>
          <w:lang w:val="en-IN"/>
        </w:rPr>
      </w:pPr>
      <w:r w:rsidRPr="00E82905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Competitive Analysis</w:t>
      </w:r>
    </w:p>
    <w:p w14:paraId="73FC40FA" w14:textId="77777777" w:rsidR="00E82905" w:rsidRDefault="00E82905" w:rsidP="00474BA5">
      <w:pPr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191327EA" w14:textId="3C28601E" w:rsidR="00474BA5" w:rsidRPr="00E82905" w:rsidRDefault="00474BA5" w:rsidP="00E82905">
      <w:p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Cosmic Navigators’ AI-Powered Space Debris Tracking Initiative</w:t>
      </w:r>
    </w:p>
    <w:p w14:paraId="0EEEEDC3" w14:textId="77777777" w:rsidR="00474BA5" w:rsidRPr="00E82905" w:rsidRDefault="00474BA5" w:rsidP="00E82905">
      <w:p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sz w:val="22"/>
          <w:szCs w:val="22"/>
          <w:lang w:val="en-IN"/>
        </w:rPr>
        <w:t>Cosmic Navigators competes for resources in two key areas:</w:t>
      </w:r>
    </w:p>
    <w:p w14:paraId="7F241CB1" w14:textId="77777777" w:rsidR="00474BA5" w:rsidRPr="00E82905" w:rsidRDefault="00474BA5" w:rsidP="00E82905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Internal Competition for Resources</w:t>
      </w:r>
    </w:p>
    <w:p w14:paraId="08A7EEAA" w14:textId="77777777" w:rsidR="00E82905" w:rsidRPr="00E82905" w:rsidRDefault="00474BA5" w:rsidP="00E82905">
      <w:pPr>
        <w:numPr>
          <w:ilvl w:val="1"/>
          <w:numId w:val="6"/>
        </w:numPr>
        <w:spacing w:line="240" w:lineRule="auto"/>
        <w:ind w:left="1208" w:hanging="357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AI R&amp;D:</w:t>
      </w:r>
      <w:r w:rsidRPr="00E82905">
        <w:rPr>
          <w:rFonts w:ascii="Times New Roman" w:hAnsi="Times New Roman" w:cs="Times New Roman"/>
          <w:sz w:val="22"/>
          <w:szCs w:val="22"/>
          <w:lang w:val="en-IN"/>
        </w:rPr>
        <w:t xml:space="preserve"> Competes for funding to develop machine learning models, enhance cloud computing capabilities, and manage data processing needs.</w:t>
      </w:r>
    </w:p>
    <w:p w14:paraId="6D37F5BD" w14:textId="77777777" w:rsidR="00E82905" w:rsidRPr="00E82905" w:rsidRDefault="00474BA5" w:rsidP="00E82905">
      <w:pPr>
        <w:numPr>
          <w:ilvl w:val="1"/>
          <w:numId w:val="6"/>
        </w:numPr>
        <w:spacing w:line="240" w:lineRule="auto"/>
        <w:ind w:left="1208" w:hanging="357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Aerospace Engineering:</w:t>
      </w:r>
      <w:r w:rsidRPr="00E82905">
        <w:rPr>
          <w:rFonts w:ascii="Times New Roman" w:hAnsi="Times New Roman" w:cs="Times New Roman"/>
          <w:sz w:val="22"/>
          <w:szCs w:val="22"/>
          <w:lang w:val="en-IN"/>
        </w:rPr>
        <w:t xml:space="preserve"> Requires resources for satellite tracking data acquisition and integration tools.</w:t>
      </w:r>
    </w:p>
    <w:p w14:paraId="7F576EBC" w14:textId="77777777" w:rsidR="00E82905" w:rsidRPr="00E82905" w:rsidRDefault="00474BA5" w:rsidP="00E82905">
      <w:pPr>
        <w:numPr>
          <w:ilvl w:val="1"/>
          <w:numId w:val="6"/>
        </w:numPr>
        <w:spacing w:line="240" w:lineRule="auto"/>
        <w:ind w:left="1208" w:hanging="357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Business Development:</w:t>
      </w:r>
      <w:r w:rsidRPr="00E82905">
        <w:rPr>
          <w:rFonts w:ascii="Times New Roman" w:hAnsi="Times New Roman" w:cs="Times New Roman"/>
          <w:sz w:val="22"/>
          <w:szCs w:val="22"/>
          <w:lang w:val="en-IN"/>
        </w:rPr>
        <w:t xml:space="preserve"> Seeks funding to establish industry partnerships and secure contracts.</w:t>
      </w:r>
    </w:p>
    <w:p w14:paraId="22CDBF45" w14:textId="77777777" w:rsidR="00E82905" w:rsidRPr="00E82905" w:rsidRDefault="00474BA5" w:rsidP="00E82905">
      <w:pPr>
        <w:numPr>
          <w:ilvl w:val="1"/>
          <w:numId w:val="6"/>
        </w:numPr>
        <w:spacing w:line="240" w:lineRule="auto"/>
        <w:ind w:left="1208" w:hanging="357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Marketing &amp; Outreach:</w:t>
      </w:r>
      <w:r w:rsidRPr="00E82905">
        <w:rPr>
          <w:rFonts w:ascii="Times New Roman" w:hAnsi="Times New Roman" w:cs="Times New Roman"/>
          <w:sz w:val="22"/>
          <w:szCs w:val="22"/>
          <w:lang w:val="en-IN"/>
        </w:rPr>
        <w:t xml:space="preserve"> Needs budget allocation for promotional activities, industry events, and customer acquisition.</w:t>
      </w:r>
    </w:p>
    <w:p w14:paraId="76E48834" w14:textId="27F2A5C2" w:rsidR="00474BA5" w:rsidRPr="00E82905" w:rsidRDefault="00474BA5" w:rsidP="00E82905">
      <w:pPr>
        <w:numPr>
          <w:ilvl w:val="1"/>
          <w:numId w:val="6"/>
        </w:numPr>
        <w:spacing w:line="240" w:lineRule="auto"/>
        <w:ind w:left="1208" w:hanging="357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Regulatory &amp; Compliance:</w:t>
      </w:r>
      <w:r w:rsidRPr="00E82905">
        <w:rPr>
          <w:rFonts w:ascii="Times New Roman" w:hAnsi="Times New Roman" w:cs="Times New Roman"/>
          <w:sz w:val="22"/>
          <w:szCs w:val="22"/>
          <w:lang w:val="en-IN"/>
        </w:rPr>
        <w:t xml:space="preserve"> Requires resources to ensure adherence to space sustainability laws and regulations.</w:t>
      </w:r>
    </w:p>
    <w:p w14:paraId="384A3C16" w14:textId="77777777" w:rsidR="00474BA5" w:rsidRPr="00E82905" w:rsidRDefault="00474BA5" w:rsidP="00E82905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External Competition with Other Companies</w:t>
      </w:r>
    </w:p>
    <w:p w14:paraId="12EFE1F3" w14:textId="77777777" w:rsidR="00474BA5" w:rsidRPr="00E82905" w:rsidRDefault="00474BA5" w:rsidP="00E82905">
      <w:pPr>
        <w:numPr>
          <w:ilvl w:val="1"/>
          <w:numId w:val="6"/>
        </w:numPr>
        <w:spacing w:line="240" w:lineRule="auto"/>
        <w:ind w:left="1208" w:hanging="357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sz w:val="22"/>
          <w:szCs w:val="22"/>
          <w:lang w:val="en-IN"/>
        </w:rPr>
        <w:t>Cosmic Navigators faces competition from established companies in the space debris tracking industry, including LeoLabs, NorthStar Earth &amp; Space, and ExoAnalytic Solutions.</w:t>
      </w:r>
    </w:p>
    <w:p w14:paraId="1E5EFD4B" w14:textId="77777777" w:rsidR="00474BA5" w:rsidRPr="00E82905" w:rsidRDefault="00474BA5" w:rsidP="00E82905">
      <w:p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Company Profiles</w:t>
      </w:r>
    </w:p>
    <w:p w14:paraId="3D27F1C6" w14:textId="77777777" w:rsidR="00474BA5" w:rsidRPr="00E82905" w:rsidRDefault="00474BA5" w:rsidP="00E82905">
      <w:p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Internal Initiatives - Cosmic Navigators Overview:</w:t>
      </w:r>
      <w:r w:rsidRPr="00E82905">
        <w:rPr>
          <w:rFonts w:ascii="Times New Roman" w:hAnsi="Times New Roman" w:cs="Times New Roman"/>
          <w:sz w:val="22"/>
          <w:szCs w:val="22"/>
          <w:lang w:val="en-IN"/>
        </w:rPr>
        <w:t xml:space="preserve"> Cosmic Navigators is an AI-driven company focused on enhancing space safety through real-time space debris detection and trajectory prediction. Our mission is to provide advanced AI-powered monitoring solutions that help space agencies, satellite operators, and aerospace firms prevent collisions and ensure sustainable space operations. We leverage machine learning and satellite imaging to offer a cost-effective and scalable alternative to traditional debris tracking systems.</w:t>
      </w:r>
    </w:p>
    <w:p w14:paraId="4073165E" w14:textId="77777777" w:rsidR="00474BA5" w:rsidRPr="00E82905" w:rsidRDefault="00474BA5" w:rsidP="00E82905">
      <w:p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External Competitors Overview:</w:t>
      </w:r>
    </w:p>
    <w:p w14:paraId="1A2DDB09" w14:textId="77777777" w:rsidR="00474BA5" w:rsidRPr="00E82905" w:rsidRDefault="00474BA5" w:rsidP="00E82905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LeoLabs:</w:t>
      </w:r>
    </w:p>
    <w:p w14:paraId="6C38954D" w14:textId="77777777" w:rsidR="00474BA5" w:rsidRPr="00E82905" w:rsidRDefault="00474BA5" w:rsidP="00E82905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Size &amp; Revenue:</w:t>
      </w:r>
      <w:r w:rsidRPr="00E82905">
        <w:rPr>
          <w:rFonts w:ascii="Times New Roman" w:hAnsi="Times New Roman" w:cs="Times New Roman"/>
          <w:sz w:val="22"/>
          <w:szCs w:val="22"/>
          <w:lang w:val="en-IN"/>
        </w:rPr>
        <w:t xml:space="preserve"> Mid-sized company with ~$50M+ revenue.</w:t>
      </w:r>
    </w:p>
    <w:p w14:paraId="51C48B2E" w14:textId="77777777" w:rsidR="00474BA5" w:rsidRPr="00E82905" w:rsidRDefault="00474BA5" w:rsidP="00E82905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Technology:</w:t>
      </w:r>
      <w:r w:rsidRPr="00E82905">
        <w:rPr>
          <w:rFonts w:ascii="Times New Roman" w:hAnsi="Times New Roman" w:cs="Times New Roman"/>
          <w:sz w:val="22"/>
          <w:szCs w:val="22"/>
          <w:lang w:val="en-IN"/>
        </w:rPr>
        <w:t xml:space="preserve"> Radar-based space debris tracking.</w:t>
      </w:r>
    </w:p>
    <w:p w14:paraId="7C1C463D" w14:textId="77777777" w:rsidR="00474BA5" w:rsidRPr="00E82905" w:rsidRDefault="00474BA5" w:rsidP="00E82905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Strengths:</w:t>
      </w:r>
      <w:r w:rsidRPr="00E82905">
        <w:rPr>
          <w:rFonts w:ascii="Times New Roman" w:hAnsi="Times New Roman" w:cs="Times New Roman"/>
          <w:sz w:val="22"/>
          <w:szCs w:val="22"/>
          <w:lang w:val="en-IN"/>
        </w:rPr>
        <w:t xml:space="preserve"> Expanded radar coverage and strong government backing.</w:t>
      </w:r>
    </w:p>
    <w:p w14:paraId="63BF8CE4" w14:textId="77777777" w:rsidR="00474BA5" w:rsidRPr="00E82905" w:rsidRDefault="00474BA5" w:rsidP="00E82905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Setbacks:</w:t>
      </w:r>
      <w:r w:rsidRPr="00E82905">
        <w:rPr>
          <w:rFonts w:ascii="Times New Roman" w:hAnsi="Times New Roman" w:cs="Times New Roman"/>
          <w:sz w:val="22"/>
          <w:szCs w:val="22"/>
          <w:lang w:val="en-IN"/>
        </w:rPr>
        <w:t xml:space="preserve"> High infrastructure costs and limited global coverage.</w:t>
      </w:r>
    </w:p>
    <w:p w14:paraId="468CF50C" w14:textId="77777777" w:rsidR="00474BA5" w:rsidRPr="00E82905" w:rsidRDefault="00474BA5" w:rsidP="00E82905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NorthStar Earth &amp; Space:</w:t>
      </w:r>
    </w:p>
    <w:p w14:paraId="28A1AE9E" w14:textId="77777777" w:rsidR="00474BA5" w:rsidRPr="00E82905" w:rsidRDefault="00474BA5" w:rsidP="00E82905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Size:</w:t>
      </w:r>
      <w:r w:rsidRPr="00E82905">
        <w:rPr>
          <w:rFonts w:ascii="Times New Roman" w:hAnsi="Times New Roman" w:cs="Times New Roman"/>
          <w:sz w:val="22"/>
          <w:szCs w:val="22"/>
          <w:lang w:val="en-IN"/>
        </w:rPr>
        <w:t xml:space="preserve"> Growing Canadian startup.</w:t>
      </w:r>
    </w:p>
    <w:p w14:paraId="5DB4B465" w14:textId="77777777" w:rsidR="00474BA5" w:rsidRPr="00E82905" w:rsidRDefault="00474BA5" w:rsidP="00E82905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lastRenderedPageBreak/>
        <w:t>Technology:</w:t>
      </w:r>
      <w:r w:rsidRPr="00E82905">
        <w:rPr>
          <w:rFonts w:ascii="Times New Roman" w:hAnsi="Times New Roman" w:cs="Times New Roman"/>
          <w:sz w:val="22"/>
          <w:szCs w:val="22"/>
          <w:lang w:val="en-IN"/>
        </w:rPr>
        <w:t xml:space="preserve"> Satellite-based tracking systems.</w:t>
      </w:r>
    </w:p>
    <w:p w14:paraId="78796E17" w14:textId="77777777" w:rsidR="00474BA5" w:rsidRPr="00E82905" w:rsidRDefault="00474BA5" w:rsidP="00E82905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Strengths:</w:t>
      </w:r>
      <w:r w:rsidRPr="00E82905">
        <w:rPr>
          <w:rFonts w:ascii="Times New Roman" w:hAnsi="Times New Roman" w:cs="Times New Roman"/>
          <w:sz w:val="22"/>
          <w:szCs w:val="22"/>
          <w:lang w:val="en-IN"/>
        </w:rPr>
        <w:t xml:space="preserve"> Canadian government funding and recent SSA satellite launches.</w:t>
      </w:r>
    </w:p>
    <w:p w14:paraId="65815BAB" w14:textId="77777777" w:rsidR="00474BA5" w:rsidRPr="00E82905" w:rsidRDefault="00474BA5" w:rsidP="00E82905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Setbacks:</w:t>
      </w:r>
      <w:r w:rsidRPr="00E82905">
        <w:rPr>
          <w:rFonts w:ascii="Times New Roman" w:hAnsi="Times New Roman" w:cs="Times New Roman"/>
          <w:sz w:val="22"/>
          <w:szCs w:val="22"/>
          <w:lang w:val="en-IN"/>
        </w:rPr>
        <w:t xml:space="preserve"> Early-stage deployments and scaling challenges.</w:t>
      </w:r>
    </w:p>
    <w:p w14:paraId="2EA69DF1" w14:textId="77777777" w:rsidR="00474BA5" w:rsidRPr="00E82905" w:rsidRDefault="00474BA5" w:rsidP="00E82905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ExoAnalytic Solutions:</w:t>
      </w:r>
    </w:p>
    <w:p w14:paraId="4905F2D4" w14:textId="77777777" w:rsidR="00474BA5" w:rsidRPr="00E82905" w:rsidRDefault="00474BA5" w:rsidP="00E82905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Size &amp; Revenue:</w:t>
      </w:r>
      <w:r w:rsidRPr="00E82905">
        <w:rPr>
          <w:rFonts w:ascii="Times New Roman" w:hAnsi="Times New Roman" w:cs="Times New Roman"/>
          <w:sz w:val="22"/>
          <w:szCs w:val="22"/>
          <w:lang w:val="en-IN"/>
        </w:rPr>
        <w:t xml:space="preserve"> Secure military contracts with steady revenue.</w:t>
      </w:r>
    </w:p>
    <w:p w14:paraId="04418569" w14:textId="77777777" w:rsidR="00474BA5" w:rsidRPr="00E82905" w:rsidRDefault="00474BA5" w:rsidP="00E82905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Technology:</w:t>
      </w:r>
      <w:r w:rsidRPr="00E82905">
        <w:rPr>
          <w:rFonts w:ascii="Times New Roman" w:hAnsi="Times New Roman" w:cs="Times New Roman"/>
          <w:sz w:val="22"/>
          <w:szCs w:val="22"/>
          <w:lang w:val="en-IN"/>
        </w:rPr>
        <w:t xml:space="preserve"> Optical tracking integrated with AI.</w:t>
      </w:r>
    </w:p>
    <w:p w14:paraId="60A7D12E" w14:textId="77777777" w:rsidR="00474BA5" w:rsidRPr="00E82905" w:rsidRDefault="00474BA5" w:rsidP="00E82905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Strengths:</w:t>
      </w:r>
      <w:r w:rsidRPr="00E82905">
        <w:rPr>
          <w:rFonts w:ascii="Times New Roman" w:hAnsi="Times New Roman" w:cs="Times New Roman"/>
          <w:sz w:val="22"/>
          <w:szCs w:val="22"/>
          <w:lang w:val="en-IN"/>
        </w:rPr>
        <w:t xml:space="preserve"> Military-grade tracking solutions.</w:t>
      </w:r>
    </w:p>
    <w:p w14:paraId="2110A8DB" w14:textId="77777777" w:rsidR="00474BA5" w:rsidRPr="00E82905" w:rsidRDefault="00474BA5" w:rsidP="00E82905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Setbacks:</w:t>
      </w:r>
      <w:r w:rsidRPr="00E82905">
        <w:rPr>
          <w:rFonts w:ascii="Times New Roman" w:hAnsi="Times New Roman" w:cs="Times New Roman"/>
          <w:sz w:val="22"/>
          <w:szCs w:val="22"/>
          <w:lang w:val="en-IN"/>
        </w:rPr>
        <w:t xml:space="preserve"> Regulatory hurdles and operational complexity.</w:t>
      </w:r>
    </w:p>
    <w:p w14:paraId="172A968E" w14:textId="77777777" w:rsidR="00474BA5" w:rsidRPr="00E82905" w:rsidRDefault="00474BA5" w:rsidP="00E82905">
      <w:p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Competitive Landscape:</w:t>
      </w:r>
      <w:r w:rsidRPr="00E82905">
        <w:rPr>
          <w:rFonts w:ascii="Times New Roman" w:hAnsi="Times New Roman" w:cs="Times New Roman"/>
          <w:sz w:val="22"/>
          <w:szCs w:val="22"/>
          <w:lang w:val="en-IN"/>
        </w:rPr>
        <w:t xml:space="preserve"> Cosmic Navigators differentiates itself with AI-powered trajectory prediction for real-time debris monitoring, offering a predictive and cost-effective alternative to traditional radar, satellite, and optical tracking methods.</w:t>
      </w:r>
    </w:p>
    <w:p w14:paraId="0C02760F" w14:textId="77777777" w:rsidR="00474BA5" w:rsidRPr="00E82905" w:rsidRDefault="00474BA5" w:rsidP="00E82905">
      <w:p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Mission Statement, Slogan, Tagline, and Value Proposition</w:t>
      </w:r>
    </w:p>
    <w:p w14:paraId="5577CE87" w14:textId="77777777" w:rsidR="00474BA5" w:rsidRPr="00E82905" w:rsidRDefault="00474BA5" w:rsidP="00E82905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Mission Statement:</w:t>
      </w:r>
      <w:r w:rsidRPr="00E82905">
        <w:rPr>
          <w:rFonts w:ascii="Times New Roman" w:hAnsi="Times New Roman" w:cs="Times New Roman"/>
          <w:sz w:val="22"/>
          <w:szCs w:val="22"/>
          <w:lang w:val="en-IN"/>
        </w:rPr>
        <w:t xml:space="preserve"> To enhance space safety and sustainability by leveraging advanced AI to predict and prevent space debris collisions in real time.</w:t>
      </w:r>
    </w:p>
    <w:p w14:paraId="703AE9E8" w14:textId="77777777" w:rsidR="00474BA5" w:rsidRPr="00E82905" w:rsidRDefault="00474BA5" w:rsidP="00E82905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Slogan:</w:t>
      </w:r>
      <w:r w:rsidRPr="00E82905">
        <w:rPr>
          <w:rFonts w:ascii="Times New Roman" w:hAnsi="Times New Roman" w:cs="Times New Roman"/>
          <w:sz w:val="22"/>
          <w:szCs w:val="22"/>
          <w:lang w:val="en-IN"/>
        </w:rPr>
        <w:t xml:space="preserve"> AI for a Sustainable Space Future.</w:t>
      </w:r>
    </w:p>
    <w:p w14:paraId="1F2C5375" w14:textId="77777777" w:rsidR="00474BA5" w:rsidRPr="00E82905" w:rsidRDefault="00474BA5" w:rsidP="00E82905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Tagline:</w:t>
      </w:r>
      <w:r w:rsidRPr="00E82905">
        <w:rPr>
          <w:rFonts w:ascii="Times New Roman" w:hAnsi="Times New Roman" w:cs="Times New Roman"/>
          <w:sz w:val="22"/>
          <w:szCs w:val="22"/>
          <w:lang w:val="en-IN"/>
        </w:rPr>
        <w:t xml:space="preserve"> AI-Powered Space Debris Prediction.</w:t>
      </w:r>
    </w:p>
    <w:p w14:paraId="028A71D2" w14:textId="77777777" w:rsidR="00474BA5" w:rsidRPr="00E82905" w:rsidRDefault="00474BA5" w:rsidP="00E82905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Main Value Proposition:</w:t>
      </w:r>
      <w:r w:rsidRPr="00E82905">
        <w:rPr>
          <w:rFonts w:ascii="Times New Roman" w:hAnsi="Times New Roman" w:cs="Times New Roman"/>
          <w:sz w:val="22"/>
          <w:szCs w:val="22"/>
          <w:lang w:val="en-IN"/>
        </w:rPr>
        <w:t xml:space="preserve"> Cosmic Navigators offers real-time, AI-driven space debris tracking and trajectory prediction, providing an innovative, cost-effective, and scalable alternative to traditional monitoring systems.</w:t>
      </w:r>
    </w:p>
    <w:p w14:paraId="0A4A794E" w14:textId="77777777" w:rsidR="00474BA5" w:rsidRPr="00E82905" w:rsidRDefault="00474BA5" w:rsidP="00E82905">
      <w:p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Products and Services</w:t>
      </w:r>
    </w:p>
    <w:p w14:paraId="661C61A7" w14:textId="77777777" w:rsidR="00474BA5" w:rsidRPr="00E82905" w:rsidRDefault="00474BA5" w:rsidP="00E82905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Offerings:</w:t>
      </w:r>
    </w:p>
    <w:p w14:paraId="69DB25F9" w14:textId="77777777" w:rsidR="00474BA5" w:rsidRPr="00E82905" w:rsidRDefault="00474BA5" w:rsidP="00E82905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sz w:val="22"/>
          <w:szCs w:val="22"/>
          <w:lang w:val="en-IN"/>
        </w:rPr>
        <w:t>AI-powered space debris trajectory prediction system.</w:t>
      </w:r>
    </w:p>
    <w:p w14:paraId="174CA74A" w14:textId="77777777" w:rsidR="00474BA5" w:rsidRPr="00E82905" w:rsidRDefault="00474BA5" w:rsidP="00E82905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sz w:val="22"/>
          <w:szCs w:val="22"/>
          <w:lang w:val="en-IN"/>
        </w:rPr>
        <w:t>Subscription-based SaaS platform.</w:t>
      </w:r>
    </w:p>
    <w:p w14:paraId="72BA6F96" w14:textId="77777777" w:rsidR="00474BA5" w:rsidRPr="00E82905" w:rsidRDefault="00474BA5" w:rsidP="00E82905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sz w:val="22"/>
          <w:szCs w:val="22"/>
          <w:lang w:val="en-IN"/>
        </w:rPr>
        <w:t>API integration for satellite operators.</w:t>
      </w:r>
    </w:p>
    <w:p w14:paraId="7557C60D" w14:textId="77777777" w:rsidR="00474BA5" w:rsidRPr="00E82905" w:rsidRDefault="00474BA5" w:rsidP="00E82905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sz w:val="22"/>
          <w:szCs w:val="22"/>
          <w:lang w:val="en-IN"/>
        </w:rPr>
        <w:t>Consulting and training services.</w:t>
      </w:r>
    </w:p>
    <w:p w14:paraId="4355C49A" w14:textId="77777777" w:rsidR="00474BA5" w:rsidRPr="00E82905" w:rsidRDefault="00474BA5" w:rsidP="00E82905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Pricing:</w:t>
      </w:r>
    </w:p>
    <w:p w14:paraId="4C6426BB" w14:textId="77777777" w:rsidR="00474BA5" w:rsidRPr="00E82905" w:rsidRDefault="00474BA5" w:rsidP="00E82905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sz w:val="22"/>
          <w:szCs w:val="22"/>
          <w:lang w:val="en-IN"/>
        </w:rPr>
        <w:t>Basic access: $50K per year.</w:t>
      </w:r>
    </w:p>
    <w:p w14:paraId="392EA528" w14:textId="77777777" w:rsidR="00474BA5" w:rsidRPr="00E82905" w:rsidRDefault="00474BA5" w:rsidP="00E82905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sz w:val="22"/>
          <w:szCs w:val="22"/>
          <w:lang w:val="en-IN"/>
        </w:rPr>
        <w:t>Full API integration: $200K+ per year.</w:t>
      </w:r>
    </w:p>
    <w:p w14:paraId="4D82C579" w14:textId="77777777" w:rsidR="00474BA5" w:rsidRPr="00E82905" w:rsidRDefault="00474BA5" w:rsidP="00E82905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Main Customers:</w:t>
      </w:r>
    </w:p>
    <w:p w14:paraId="2CDE99E9" w14:textId="77777777" w:rsidR="00474BA5" w:rsidRPr="00E82905" w:rsidRDefault="00474BA5" w:rsidP="00E82905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sz w:val="22"/>
          <w:szCs w:val="22"/>
          <w:lang w:val="en-IN"/>
        </w:rPr>
        <w:t>Space agencies, private satellite operators, aerospace companies, defense organizations, research institutions, and regulatory bodies.</w:t>
      </w:r>
    </w:p>
    <w:p w14:paraId="72C34925" w14:textId="77777777" w:rsidR="00474BA5" w:rsidRPr="00E82905" w:rsidRDefault="00474BA5" w:rsidP="00E82905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lastRenderedPageBreak/>
        <w:t>Sales Channels:</w:t>
      </w:r>
    </w:p>
    <w:p w14:paraId="48DA17E9" w14:textId="77777777" w:rsidR="00474BA5" w:rsidRPr="00E82905" w:rsidRDefault="00474BA5" w:rsidP="00E82905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sz w:val="22"/>
          <w:szCs w:val="22"/>
          <w:lang w:val="en-IN"/>
        </w:rPr>
        <w:t>Direct sales, government contracts, aerospace partnerships, and industry events.</w:t>
      </w:r>
    </w:p>
    <w:p w14:paraId="71D42F11" w14:textId="77777777" w:rsidR="00474BA5" w:rsidRPr="00E82905" w:rsidRDefault="00474BA5" w:rsidP="00E82905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Market Position:</w:t>
      </w:r>
    </w:p>
    <w:p w14:paraId="741E8ED1" w14:textId="77777777" w:rsidR="00474BA5" w:rsidRPr="00E82905" w:rsidRDefault="00474BA5" w:rsidP="00E82905">
      <w:pPr>
        <w:numPr>
          <w:ilvl w:val="1"/>
          <w:numId w:val="9"/>
        </w:numPr>
        <w:spacing w:line="240" w:lineRule="auto"/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sz w:val="22"/>
          <w:szCs w:val="22"/>
          <w:lang w:val="en-IN"/>
        </w:rPr>
        <w:t>Emerging player with a growing market share due to increasing demand for AI-powered tracking solutions.</w:t>
      </w:r>
    </w:p>
    <w:p w14:paraId="3925A304" w14:textId="77777777" w:rsidR="00474BA5" w:rsidRPr="00E82905" w:rsidRDefault="00474BA5" w:rsidP="00474BA5">
      <w:pPr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SWOT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4"/>
        <w:gridCol w:w="6196"/>
      </w:tblGrid>
      <w:tr w:rsidR="00474BA5" w:rsidRPr="00E82905" w14:paraId="5FF4FA7F" w14:textId="77777777" w:rsidTr="00474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B9755" w14:textId="77777777" w:rsidR="00474BA5" w:rsidRPr="00E82905" w:rsidRDefault="00474BA5" w:rsidP="00474BA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301991A4" w14:textId="77777777" w:rsidR="00474BA5" w:rsidRPr="00E82905" w:rsidRDefault="00474BA5" w:rsidP="00474BA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Weaknesses</w:t>
            </w:r>
          </w:p>
        </w:tc>
      </w:tr>
      <w:tr w:rsidR="00474BA5" w:rsidRPr="00E82905" w14:paraId="7FCDE14F" w14:textId="77777777" w:rsidTr="00474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AC3A3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AI-powered real-time predictive analytics.</w:t>
            </w:r>
          </w:p>
        </w:tc>
        <w:tc>
          <w:tcPr>
            <w:tcW w:w="0" w:type="auto"/>
            <w:vAlign w:val="center"/>
            <w:hideMark/>
          </w:tcPr>
          <w:p w14:paraId="6D701476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Emerging company with limited market presence compared to established competitors.</w:t>
            </w:r>
          </w:p>
        </w:tc>
      </w:tr>
      <w:tr w:rsidR="00474BA5" w:rsidRPr="00E82905" w14:paraId="39D87E8C" w14:textId="77777777" w:rsidTr="00474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98A04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Cost-effective and scalable solutions.</w:t>
            </w:r>
          </w:p>
        </w:tc>
        <w:tc>
          <w:tcPr>
            <w:tcW w:w="0" w:type="auto"/>
            <w:vAlign w:val="center"/>
            <w:hideMark/>
          </w:tcPr>
          <w:p w14:paraId="584067BC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Competition from well-funded aerospace firms and government-backed initiatives.</w:t>
            </w:r>
          </w:p>
        </w:tc>
      </w:tr>
    </w:tbl>
    <w:p w14:paraId="417BA63D" w14:textId="77777777" w:rsidR="00474BA5" w:rsidRPr="00E82905" w:rsidRDefault="00474BA5" w:rsidP="00474BA5">
      <w:pPr>
        <w:rPr>
          <w:rFonts w:ascii="Times New Roman" w:hAnsi="Times New Roman" w:cs="Times New Roman"/>
          <w:vanish/>
          <w:sz w:val="22"/>
          <w:szCs w:val="22"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0"/>
        <w:gridCol w:w="4310"/>
      </w:tblGrid>
      <w:tr w:rsidR="00474BA5" w:rsidRPr="00E82905" w14:paraId="0FE45853" w14:textId="77777777" w:rsidTr="00474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542C9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Opportunities</w:t>
            </w:r>
          </w:p>
        </w:tc>
        <w:tc>
          <w:tcPr>
            <w:tcW w:w="0" w:type="auto"/>
            <w:vAlign w:val="center"/>
            <w:hideMark/>
          </w:tcPr>
          <w:p w14:paraId="41FFDD94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Threats</w:t>
            </w:r>
          </w:p>
        </w:tc>
      </w:tr>
      <w:tr w:rsidR="00474BA5" w:rsidRPr="00E82905" w14:paraId="0C112B84" w14:textId="77777777" w:rsidTr="00474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D2EA9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Growing demand for space debris management due to increased satellite launches.</w:t>
            </w:r>
          </w:p>
        </w:tc>
        <w:tc>
          <w:tcPr>
            <w:tcW w:w="0" w:type="auto"/>
            <w:vAlign w:val="center"/>
            <w:hideMark/>
          </w:tcPr>
          <w:p w14:paraId="6893E04F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Regulatory challenges and competition from larger, established firms.</w:t>
            </w:r>
          </w:p>
        </w:tc>
      </w:tr>
      <w:tr w:rsidR="00474BA5" w:rsidRPr="00E82905" w14:paraId="247D274B" w14:textId="77777777" w:rsidTr="00474B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F2140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Potential for expanding AI applications in space safety.</w:t>
            </w:r>
          </w:p>
        </w:tc>
        <w:tc>
          <w:tcPr>
            <w:tcW w:w="0" w:type="auto"/>
            <w:vAlign w:val="center"/>
            <w:hideMark/>
          </w:tcPr>
          <w:p w14:paraId="046B53DE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High infrastructure costs and global market saturation.</w:t>
            </w:r>
          </w:p>
        </w:tc>
      </w:tr>
    </w:tbl>
    <w:p w14:paraId="70593233" w14:textId="77777777" w:rsidR="00474BA5" w:rsidRPr="00E82905" w:rsidRDefault="00E82905" w:rsidP="00474BA5">
      <w:pPr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sz w:val="22"/>
          <w:szCs w:val="22"/>
          <w:lang w:val="en-IN"/>
        </w:rPr>
        <w:pict w14:anchorId="6A35B606">
          <v:rect id="_x0000_i1029" style="width:0;height:1.5pt" o:hralign="center" o:hrstd="t" o:hr="t" fillcolor="#a0a0a0" stroked="f"/>
        </w:pict>
      </w:r>
    </w:p>
    <w:p w14:paraId="28E7B315" w14:textId="77777777" w:rsidR="00474BA5" w:rsidRPr="00E82905" w:rsidRDefault="00474BA5" w:rsidP="00474BA5">
      <w:pPr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Competitive Advantage</w:t>
      </w:r>
    </w:p>
    <w:p w14:paraId="5BCDFD7A" w14:textId="77777777" w:rsidR="00474BA5" w:rsidRPr="00E82905" w:rsidRDefault="00474BA5" w:rsidP="00474BA5">
      <w:pPr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sz w:val="22"/>
          <w:szCs w:val="22"/>
          <w:lang w:val="en-IN"/>
        </w:rPr>
        <w:t>Cosmic Navigators offers a unique AI-powered trajectory prediction system that provides real-time, cost-effective, and scalable space debris tracking solutions. This innovative approach enables proactive collision avoidance, helping clients mitigate risks, reduce operational costs, and contribute to sustainable space operations.</w:t>
      </w:r>
    </w:p>
    <w:p w14:paraId="7FE49636" w14:textId="77777777" w:rsidR="00474BA5" w:rsidRPr="00E82905" w:rsidRDefault="00474BA5" w:rsidP="00474BA5">
      <w:pPr>
        <w:rPr>
          <w:rFonts w:ascii="Times New Roman" w:hAnsi="Times New Roman" w:cs="Times New Roman"/>
          <w:sz w:val="22"/>
          <w:szCs w:val="22"/>
          <w:lang w:val="en-IN"/>
        </w:rPr>
      </w:pPr>
      <w:r w:rsidRPr="00E82905">
        <w:rPr>
          <w:rFonts w:ascii="Times New Roman" w:hAnsi="Times New Roman" w:cs="Times New Roman"/>
          <w:b/>
          <w:bCs/>
          <w:sz w:val="22"/>
          <w:szCs w:val="22"/>
          <w:lang w:val="en-IN"/>
        </w:rPr>
        <w:t>Competitive Matrix Chart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2082"/>
        <w:gridCol w:w="2287"/>
        <w:gridCol w:w="2536"/>
      </w:tblGrid>
      <w:tr w:rsidR="00474BA5" w:rsidRPr="00E82905" w14:paraId="28C3185F" w14:textId="77777777" w:rsidTr="00E82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3839C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BCEA64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Orbital AI</w:t>
            </w:r>
          </w:p>
        </w:tc>
        <w:tc>
          <w:tcPr>
            <w:tcW w:w="0" w:type="auto"/>
            <w:vAlign w:val="center"/>
            <w:hideMark/>
          </w:tcPr>
          <w:p w14:paraId="1578B567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SatTrack Solutions</w:t>
            </w:r>
          </w:p>
        </w:tc>
        <w:tc>
          <w:tcPr>
            <w:tcW w:w="0" w:type="auto"/>
            <w:vAlign w:val="center"/>
            <w:hideMark/>
          </w:tcPr>
          <w:p w14:paraId="52D3F74D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SpaceSync Technologies</w:t>
            </w:r>
          </w:p>
        </w:tc>
      </w:tr>
      <w:tr w:rsidR="00474BA5" w:rsidRPr="00E82905" w14:paraId="53A5C19D" w14:textId="77777777" w:rsidTr="00E82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AAE5B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664FBB96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BDC643A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0FDCCC6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Large</w:t>
            </w:r>
          </w:p>
        </w:tc>
      </w:tr>
      <w:tr w:rsidR="00474BA5" w:rsidRPr="00E82905" w14:paraId="1B2A77A0" w14:textId="77777777" w:rsidTr="00E82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17D47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Yearly Revenue</w:t>
            </w:r>
          </w:p>
        </w:tc>
        <w:tc>
          <w:tcPr>
            <w:tcW w:w="0" w:type="auto"/>
            <w:vAlign w:val="center"/>
            <w:hideMark/>
          </w:tcPr>
          <w:p w14:paraId="692FCD14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Undisclosed</w:t>
            </w:r>
          </w:p>
        </w:tc>
        <w:tc>
          <w:tcPr>
            <w:tcW w:w="0" w:type="auto"/>
            <w:vAlign w:val="center"/>
            <w:hideMark/>
          </w:tcPr>
          <w:p w14:paraId="69DB729F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~$10M</w:t>
            </w:r>
          </w:p>
        </w:tc>
        <w:tc>
          <w:tcPr>
            <w:tcW w:w="0" w:type="auto"/>
            <w:vAlign w:val="center"/>
            <w:hideMark/>
          </w:tcPr>
          <w:p w14:paraId="22C92F5B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~$50M</w:t>
            </w:r>
          </w:p>
        </w:tc>
      </w:tr>
      <w:tr w:rsidR="00474BA5" w:rsidRPr="00E82905" w14:paraId="5857673F" w14:textId="77777777" w:rsidTr="00E82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BE621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lastRenderedPageBreak/>
              <w:t># of Products</w:t>
            </w:r>
          </w:p>
        </w:tc>
        <w:tc>
          <w:tcPr>
            <w:tcW w:w="0" w:type="auto"/>
            <w:vAlign w:val="center"/>
            <w:hideMark/>
          </w:tcPr>
          <w:p w14:paraId="5FF851E2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6A3965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28BFEC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4</w:t>
            </w:r>
          </w:p>
        </w:tc>
      </w:tr>
      <w:tr w:rsidR="00474BA5" w:rsidRPr="00E82905" w14:paraId="2545DC21" w14:textId="77777777" w:rsidTr="00E82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0C3AA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Geographic Location</w:t>
            </w:r>
          </w:p>
        </w:tc>
        <w:tc>
          <w:tcPr>
            <w:tcW w:w="0" w:type="auto"/>
            <w:vAlign w:val="center"/>
            <w:hideMark/>
          </w:tcPr>
          <w:p w14:paraId="7FFF1A2F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Canada (HQ)</w:t>
            </w:r>
          </w:p>
        </w:tc>
        <w:tc>
          <w:tcPr>
            <w:tcW w:w="0" w:type="auto"/>
            <w:vAlign w:val="center"/>
            <w:hideMark/>
          </w:tcPr>
          <w:p w14:paraId="789C7D93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268A5E06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Canada</w:t>
            </w:r>
          </w:p>
        </w:tc>
      </w:tr>
      <w:tr w:rsidR="00474BA5" w:rsidRPr="00E82905" w14:paraId="7BA913FB" w14:textId="77777777" w:rsidTr="00E82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AB090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Acquisitions</w:t>
            </w:r>
          </w:p>
        </w:tc>
        <w:tc>
          <w:tcPr>
            <w:tcW w:w="0" w:type="auto"/>
            <w:vAlign w:val="center"/>
            <w:hideMark/>
          </w:tcPr>
          <w:p w14:paraId="0EF43E3C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4B0446EF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E220F12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Recent AI startup acquisition</w:t>
            </w:r>
          </w:p>
        </w:tc>
      </w:tr>
      <w:tr w:rsidR="00474BA5" w:rsidRPr="00E82905" w14:paraId="7FB17C04" w14:textId="77777777" w:rsidTr="00E82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07A7F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Recent Advances</w:t>
            </w:r>
          </w:p>
        </w:tc>
        <w:tc>
          <w:tcPr>
            <w:tcW w:w="0" w:type="auto"/>
            <w:vAlign w:val="center"/>
            <w:hideMark/>
          </w:tcPr>
          <w:p w14:paraId="16182CC9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Real-time AI debris prediction</w:t>
            </w:r>
          </w:p>
        </w:tc>
        <w:tc>
          <w:tcPr>
            <w:tcW w:w="0" w:type="auto"/>
            <w:vAlign w:val="center"/>
            <w:hideMark/>
          </w:tcPr>
          <w:p w14:paraId="387ADBE9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New satellite tracking systems</w:t>
            </w:r>
          </w:p>
        </w:tc>
        <w:tc>
          <w:tcPr>
            <w:tcW w:w="0" w:type="auto"/>
            <w:vAlign w:val="center"/>
            <w:hideMark/>
          </w:tcPr>
          <w:p w14:paraId="5C5338A8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Multi-orbit tracking capabilities</w:t>
            </w:r>
          </w:p>
        </w:tc>
      </w:tr>
      <w:tr w:rsidR="00474BA5" w:rsidRPr="00E82905" w14:paraId="777E8842" w14:textId="77777777" w:rsidTr="00E82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F9060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Mission</w:t>
            </w:r>
          </w:p>
        </w:tc>
        <w:tc>
          <w:tcPr>
            <w:tcW w:w="0" w:type="auto"/>
            <w:vAlign w:val="center"/>
            <w:hideMark/>
          </w:tcPr>
          <w:p w14:paraId="3F829482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Safer, sustainable space operations</w:t>
            </w:r>
          </w:p>
        </w:tc>
        <w:tc>
          <w:tcPr>
            <w:tcW w:w="0" w:type="auto"/>
            <w:vAlign w:val="center"/>
            <w:hideMark/>
          </w:tcPr>
          <w:p w14:paraId="0F880CB5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Accurate satellite tracking</w:t>
            </w:r>
          </w:p>
        </w:tc>
        <w:tc>
          <w:tcPr>
            <w:tcW w:w="0" w:type="auto"/>
            <w:vAlign w:val="center"/>
            <w:hideMark/>
          </w:tcPr>
          <w:p w14:paraId="715C282F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AI-powered sustainability</w:t>
            </w:r>
          </w:p>
        </w:tc>
      </w:tr>
      <w:tr w:rsidR="00474BA5" w:rsidRPr="00E82905" w14:paraId="038856B2" w14:textId="77777777" w:rsidTr="00E82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E4F7A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Slogan</w:t>
            </w:r>
          </w:p>
        </w:tc>
        <w:tc>
          <w:tcPr>
            <w:tcW w:w="0" w:type="auto"/>
            <w:vAlign w:val="center"/>
            <w:hideMark/>
          </w:tcPr>
          <w:p w14:paraId="0D7BCCC5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Pioneering space safety</w:t>
            </w:r>
          </w:p>
        </w:tc>
        <w:tc>
          <w:tcPr>
            <w:tcW w:w="0" w:type="auto"/>
            <w:vAlign w:val="center"/>
            <w:hideMark/>
          </w:tcPr>
          <w:p w14:paraId="616B660D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Navigating the orbital chaos</w:t>
            </w:r>
          </w:p>
        </w:tc>
        <w:tc>
          <w:tcPr>
            <w:tcW w:w="0" w:type="auto"/>
            <w:vAlign w:val="center"/>
            <w:hideMark/>
          </w:tcPr>
          <w:p w14:paraId="7036DB4F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Space sustainability redefined</w:t>
            </w:r>
          </w:p>
        </w:tc>
      </w:tr>
      <w:tr w:rsidR="00474BA5" w:rsidRPr="00E82905" w14:paraId="4E62E1DA" w14:textId="77777777" w:rsidTr="00E82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29AD8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Tagline</w:t>
            </w:r>
          </w:p>
        </w:tc>
        <w:tc>
          <w:tcPr>
            <w:tcW w:w="0" w:type="auto"/>
            <w:vAlign w:val="center"/>
            <w:hideMark/>
          </w:tcPr>
          <w:p w14:paraId="67AB2270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One prediction at a time</w:t>
            </w:r>
          </w:p>
        </w:tc>
        <w:tc>
          <w:tcPr>
            <w:tcW w:w="0" w:type="auto"/>
            <w:vAlign w:val="center"/>
            <w:hideMark/>
          </w:tcPr>
          <w:p w14:paraId="2B5517F4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Precision in orbit</w:t>
            </w:r>
          </w:p>
        </w:tc>
        <w:tc>
          <w:tcPr>
            <w:tcW w:w="0" w:type="auto"/>
            <w:vAlign w:val="center"/>
            <w:hideMark/>
          </w:tcPr>
          <w:p w14:paraId="7A84A961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Securing space for the future</w:t>
            </w:r>
          </w:p>
        </w:tc>
      </w:tr>
      <w:tr w:rsidR="00474BA5" w:rsidRPr="00E82905" w14:paraId="5B609EB4" w14:textId="77777777" w:rsidTr="00E82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F4C86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Main Value Proposition</w:t>
            </w:r>
          </w:p>
        </w:tc>
        <w:tc>
          <w:tcPr>
            <w:tcW w:w="0" w:type="auto"/>
            <w:vAlign w:val="center"/>
            <w:hideMark/>
          </w:tcPr>
          <w:p w14:paraId="28A792D6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Real-time, AI-powered predictions</w:t>
            </w:r>
          </w:p>
        </w:tc>
        <w:tc>
          <w:tcPr>
            <w:tcW w:w="0" w:type="auto"/>
            <w:vAlign w:val="center"/>
            <w:hideMark/>
          </w:tcPr>
          <w:p w14:paraId="3FB8F3A2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Comprehensive satellite monitoring</w:t>
            </w:r>
          </w:p>
        </w:tc>
        <w:tc>
          <w:tcPr>
            <w:tcW w:w="0" w:type="auto"/>
            <w:vAlign w:val="center"/>
            <w:hideMark/>
          </w:tcPr>
          <w:p w14:paraId="35676A2A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Advanced space traffic analytics</w:t>
            </w:r>
          </w:p>
        </w:tc>
      </w:tr>
      <w:tr w:rsidR="00474BA5" w:rsidRPr="00E82905" w14:paraId="2FCDBDA1" w14:textId="77777777" w:rsidTr="00E82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54A3E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Products/Services</w:t>
            </w:r>
          </w:p>
        </w:tc>
        <w:tc>
          <w:tcPr>
            <w:tcW w:w="0" w:type="auto"/>
            <w:vAlign w:val="center"/>
            <w:hideMark/>
          </w:tcPr>
          <w:p w14:paraId="59EDE0BF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AI-based platform, APIs, consulting</w:t>
            </w:r>
          </w:p>
        </w:tc>
        <w:tc>
          <w:tcPr>
            <w:tcW w:w="0" w:type="auto"/>
            <w:vAlign w:val="center"/>
            <w:hideMark/>
          </w:tcPr>
          <w:p w14:paraId="15D3F062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Radar-based tracking</w:t>
            </w:r>
          </w:p>
        </w:tc>
        <w:tc>
          <w:tcPr>
            <w:tcW w:w="0" w:type="auto"/>
            <w:vAlign w:val="center"/>
            <w:hideMark/>
          </w:tcPr>
          <w:p w14:paraId="7EB98FC7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AI-powered tracking &amp; analytics</w:t>
            </w:r>
          </w:p>
        </w:tc>
      </w:tr>
      <w:tr w:rsidR="00474BA5" w:rsidRPr="00E82905" w14:paraId="15F9C571" w14:textId="77777777" w:rsidTr="00E82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0988B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Pricing</w:t>
            </w:r>
          </w:p>
        </w:tc>
        <w:tc>
          <w:tcPr>
            <w:tcW w:w="0" w:type="auto"/>
            <w:vAlign w:val="center"/>
            <w:hideMark/>
          </w:tcPr>
          <w:p w14:paraId="6318B1CF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Subscription-based</w:t>
            </w:r>
          </w:p>
        </w:tc>
        <w:tc>
          <w:tcPr>
            <w:tcW w:w="0" w:type="auto"/>
            <w:vAlign w:val="center"/>
            <w:hideMark/>
          </w:tcPr>
          <w:p w14:paraId="456A3D93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Per-service</w:t>
            </w:r>
          </w:p>
        </w:tc>
        <w:tc>
          <w:tcPr>
            <w:tcW w:w="0" w:type="auto"/>
            <w:vAlign w:val="center"/>
            <w:hideMark/>
          </w:tcPr>
          <w:p w14:paraId="17C9060C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Subscription &amp; consulting</w:t>
            </w:r>
          </w:p>
        </w:tc>
      </w:tr>
      <w:tr w:rsidR="00474BA5" w:rsidRPr="00E82905" w14:paraId="24763F86" w14:textId="77777777" w:rsidTr="00E82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833AE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Main Customers</w:t>
            </w:r>
          </w:p>
        </w:tc>
        <w:tc>
          <w:tcPr>
            <w:tcW w:w="0" w:type="auto"/>
            <w:vAlign w:val="center"/>
            <w:hideMark/>
          </w:tcPr>
          <w:p w14:paraId="7D835374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Space agencies, satellite operators</w:t>
            </w:r>
          </w:p>
        </w:tc>
        <w:tc>
          <w:tcPr>
            <w:tcW w:w="0" w:type="auto"/>
            <w:vAlign w:val="center"/>
            <w:hideMark/>
          </w:tcPr>
          <w:p w14:paraId="322580A7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Satellite operators, agencies</w:t>
            </w:r>
          </w:p>
        </w:tc>
        <w:tc>
          <w:tcPr>
            <w:tcW w:w="0" w:type="auto"/>
            <w:vAlign w:val="center"/>
            <w:hideMark/>
          </w:tcPr>
          <w:p w14:paraId="63C555B7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Space agencies, private companies</w:t>
            </w:r>
          </w:p>
        </w:tc>
      </w:tr>
      <w:tr w:rsidR="00474BA5" w:rsidRPr="00E82905" w14:paraId="4860FEB3" w14:textId="77777777" w:rsidTr="00E82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FBCB0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How is the product/service offered?</w:t>
            </w:r>
          </w:p>
        </w:tc>
        <w:tc>
          <w:tcPr>
            <w:tcW w:w="0" w:type="auto"/>
            <w:vAlign w:val="center"/>
            <w:hideMark/>
          </w:tcPr>
          <w:p w14:paraId="44A690F1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Niche</w:t>
            </w:r>
          </w:p>
        </w:tc>
        <w:tc>
          <w:tcPr>
            <w:tcW w:w="0" w:type="auto"/>
            <w:vAlign w:val="center"/>
            <w:hideMark/>
          </w:tcPr>
          <w:p w14:paraId="451341B2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Established</w:t>
            </w:r>
          </w:p>
        </w:tc>
        <w:tc>
          <w:tcPr>
            <w:tcW w:w="0" w:type="auto"/>
            <w:vAlign w:val="center"/>
            <w:hideMark/>
          </w:tcPr>
          <w:p w14:paraId="0ECC22D5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Growing</w:t>
            </w:r>
          </w:p>
        </w:tc>
      </w:tr>
      <w:tr w:rsidR="00474BA5" w:rsidRPr="00E82905" w14:paraId="64E58E74" w14:textId="77777777" w:rsidTr="00E82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7F125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Current Market</w:t>
            </w:r>
          </w:p>
        </w:tc>
        <w:tc>
          <w:tcPr>
            <w:tcW w:w="0" w:type="auto"/>
            <w:vAlign w:val="center"/>
            <w:hideMark/>
          </w:tcPr>
          <w:p w14:paraId="4D8AE34B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Growing</w:t>
            </w:r>
          </w:p>
        </w:tc>
        <w:tc>
          <w:tcPr>
            <w:tcW w:w="0" w:type="auto"/>
            <w:vAlign w:val="center"/>
            <w:hideMark/>
          </w:tcPr>
          <w:p w14:paraId="643E9FB1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Growing</w:t>
            </w:r>
          </w:p>
        </w:tc>
        <w:tc>
          <w:tcPr>
            <w:tcW w:w="0" w:type="auto"/>
            <w:vAlign w:val="center"/>
            <w:hideMark/>
          </w:tcPr>
          <w:p w14:paraId="51813546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Growing</w:t>
            </w:r>
          </w:p>
        </w:tc>
      </w:tr>
      <w:tr w:rsidR="00474BA5" w:rsidRPr="00E82905" w14:paraId="594E5C23" w14:textId="77777777" w:rsidTr="00E82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6D1AE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15F6DC60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AI-powered real-time predictions</w:t>
            </w:r>
          </w:p>
        </w:tc>
        <w:tc>
          <w:tcPr>
            <w:tcW w:w="0" w:type="auto"/>
            <w:vAlign w:val="center"/>
            <w:hideMark/>
          </w:tcPr>
          <w:p w14:paraId="3A711263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Strong satellite monitoring</w:t>
            </w:r>
          </w:p>
        </w:tc>
        <w:tc>
          <w:tcPr>
            <w:tcW w:w="0" w:type="auto"/>
            <w:vAlign w:val="center"/>
            <w:hideMark/>
          </w:tcPr>
          <w:p w14:paraId="1EDB2CB2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Advanced AI analytics for space</w:t>
            </w:r>
          </w:p>
        </w:tc>
      </w:tr>
      <w:tr w:rsidR="00474BA5" w:rsidRPr="00E82905" w14:paraId="5B09B268" w14:textId="77777777" w:rsidTr="00E82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1A2C0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Weaknesses</w:t>
            </w:r>
          </w:p>
        </w:tc>
        <w:tc>
          <w:tcPr>
            <w:tcW w:w="0" w:type="auto"/>
            <w:vAlign w:val="center"/>
            <w:hideMark/>
          </w:tcPr>
          <w:p w14:paraId="413D7924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Limited product range</w:t>
            </w:r>
          </w:p>
        </w:tc>
        <w:tc>
          <w:tcPr>
            <w:tcW w:w="0" w:type="auto"/>
            <w:vAlign w:val="center"/>
            <w:hideMark/>
          </w:tcPr>
          <w:p w14:paraId="6E5D284D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Higher cost per service</w:t>
            </w:r>
          </w:p>
        </w:tc>
        <w:tc>
          <w:tcPr>
            <w:tcW w:w="0" w:type="auto"/>
            <w:vAlign w:val="center"/>
            <w:hideMark/>
          </w:tcPr>
          <w:p w14:paraId="06E00418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Complex implementation requirements</w:t>
            </w:r>
          </w:p>
        </w:tc>
      </w:tr>
      <w:tr w:rsidR="00474BA5" w:rsidRPr="00E82905" w14:paraId="19038483" w14:textId="77777777" w:rsidTr="00E82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E27A2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lastRenderedPageBreak/>
              <w:t>Opportunities</w:t>
            </w:r>
          </w:p>
        </w:tc>
        <w:tc>
          <w:tcPr>
            <w:tcW w:w="0" w:type="auto"/>
            <w:vAlign w:val="center"/>
            <w:hideMark/>
          </w:tcPr>
          <w:p w14:paraId="20134240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Expanding AI in space safety</w:t>
            </w:r>
          </w:p>
        </w:tc>
        <w:tc>
          <w:tcPr>
            <w:tcW w:w="0" w:type="auto"/>
            <w:vAlign w:val="center"/>
            <w:hideMark/>
          </w:tcPr>
          <w:p w14:paraId="1DE16745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Growth in demand for precise tracking</w:t>
            </w:r>
          </w:p>
        </w:tc>
        <w:tc>
          <w:tcPr>
            <w:tcW w:w="0" w:type="auto"/>
            <w:vAlign w:val="center"/>
            <w:hideMark/>
          </w:tcPr>
          <w:p w14:paraId="6B43899F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AI-driven sustainability initiatives</w:t>
            </w:r>
          </w:p>
        </w:tc>
      </w:tr>
      <w:tr w:rsidR="00474BA5" w:rsidRPr="00E82905" w14:paraId="311F2AD3" w14:textId="77777777" w:rsidTr="00E82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F50DC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Threats</w:t>
            </w:r>
          </w:p>
        </w:tc>
        <w:tc>
          <w:tcPr>
            <w:tcW w:w="0" w:type="auto"/>
            <w:vAlign w:val="center"/>
            <w:hideMark/>
          </w:tcPr>
          <w:p w14:paraId="7BCDD565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Competition from larger firms</w:t>
            </w:r>
          </w:p>
        </w:tc>
        <w:tc>
          <w:tcPr>
            <w:tcW w:w="0" w:type="auto"/>
            <w:vAlign w:val="center"/>
            <w:hideMark/>
          </w:tcPr>
          <w:p w14:paraId="22807CDA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Market saturation</w:t>
            </w:r>
          </w:p>
        </w:tc>
        <w:tc>
          <w:tcPr>
            <w:tcW w:w="0" w:type="auto"/>
            <w:vAlign w:val="center"/>
            <w:hideMark/>
          </w:tcPr>
          <w:p w14:paraId="36428619" w14:textId="77777777" w:rsidR="00474BA5" w:rsidRPr="00E82905" w:rsidRDefault="00474BA5" w:rsidP="00474BA5">
            <w:pPr>
              <w:rPr>
                <w:rFonts w:ascii="Times New Roman" w:hAnsi="Times New Roman" w:cs="Times New Roman"/>
                <w:sz w:val="22"/>
                <w:szCs w:val="22"/>
                <w:lang w:val="en-IN"/>
              </w:rPr>
            </w:pPr>
            <w:r w:rsidRPr="00E82905">
              <w:rPr>
                <w:rFonts w:ascii="Times New Roman" w:hAnsi="Times New Roman" w:cs="Times New Roman"/>
                <w:sz w:val="22"/>
                <w:szCs w:val="22"/>
                <w:lang w:val="en-IN"/>
              </w:rPr>
              <w:t>Regulatory challenges in AI space operations</w:t>
            </w:r>
          </w:p>
        </w:tc>
      </w:tr>
    </w:tbl>
    <w:p w14:paraId="59DC79BA" w14:textId="77777777" w:rsidR="00005BCE" w:rsidRPr="00E82905" w:rsidRDefault="00005BCE" w:rsidP="00E829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05BCE" w:rsidRPr="00E82905" w:rsidSect="00E82905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594C"/>
    <w:multiLevelType w:val="multilevel"/>
    <w:tmpl w:val="F68AB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F3161"/>
    <w:multiLevelType w:val="multilevel"/>
    <w:tmpl w:val="35DED7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B006F"/>
    <w:multiLevelType w:val="multilevel"/>
    <w:tmpl w:val="B5C4C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FB12B9"/>
    <w:multiLevelType w:val="multilevel"/>
    <w:tmpl w:val="7E842FCA"/>
    <w:lvl w:ilvl="0">
      <w:start w:val="1"/>
      <w:numFmt w:val="decimal"/>
      <w:lvlText w:val="%1."/>
      <w:lvlJc w:val="left"/>
      <w:pPr>
        <w:ind w:left="720" w:hanging="360"/>
      </w:pPr>
      <w:rPr>
        <w:rFonts w:ascii="Montserrat" w:eastAsia="Montserrat" w:hAnsi="Montserrat" w:cs="Montserra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3F42008E"/>
    <w:multiLevelType w:val="multilevel"/>
    <w:tmpl w:val="DBA6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05930"/>
    <w:multiLevelType w:val="hybridMultilevel"/>
    <w:tmpl w:val="2E38A2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E554F0"/>
    <w:multiLevelType w:val="multilevel"/>
    <w:tmpl w:val="ABECEA9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76C0678D"/>
    <w:multiLevelType w:val="multilevel"/>
    <w:tmpl w:val="CE787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A24A38"/>
    <w:multiLevelType w:val="multilevel"/>
    <w:tmpl w:val="FE3CD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8185878">
    <w:abstractNumId w:val="3"/>
  </w:num>
  <w:num w:numId="2" w16cid:durableId="1425959201">
    <w:abstractNumId w:val="6"/>
  </w:num>
  <w:num w:numId="3" w16cid:durableId="285744977">
    <w:abstractNumId w:val="8"/>
  </w:num>
  <w:num w:numId="4" w16cid:durableId="1765765592">
    <w:abstractNumId w:val="1"/>
  </w:num>
  <w:num w:numId="5" w16cid:durableId="1784618065">
    <w:abstractNumId w:val="5"/>
  </w:num>
  <w:num w:numId="6" w16cid:durableId="495147349">
    <w:abstractNumId w:val="2"/>
  </w:num>
  <w:num w:numId="7" w16cid:durableId="1366371396">
    <w:abstractNumId w:val="7"/>
  </w:num>
  <w:num w:numId="8" w16cid:durableId="1975138098">
    <w:abstractNumId w:val="4"/>
  </w:num>
  <w:num w:numId="9" w16cid:durableId="1242830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AAF"/>
    <w:rsid w:val="00005BCE"/>
    <w:rsid w:val="00066ACC"/>
    <w:rsid w:val="00157450"/>
    <w:rsid w:val="00256592"/>
    <w:rsid w:val="002F7CB5"/>
    <w:rsid w:val="00460721"/>
    <w:rsid w:val="00474BA5"/>
    <w:rsid w:val="00475316"/>
    <w:rsid w:val="00601B58"/>
    <w:rsid w:val="00770122"/>
    <w:rsid w:val="009E2045"/>
    <w:rsid w:val="009F70D7"/>
    <w:rsid w:val="00E742B9"/>
    <w:rsid w:val="00E82905"/>
    <w:rsid w:val="00EB4187"/>
    <w:rsid w:val="00EF5A27"/>
    <w:rsid w:val="00F2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3"/>
    <o:shapelayout v:ext="edit">
      <o:idmap v:ext="edit" data="1"/>
    </o:shapelayout>
  </w:shapeDefaults>
  <w:decimalSymbol w:val="."/>
  <w:listSeparator w:val=","/>
  <w14:docId w14:val="50E44AFA"/>
  <w15:chartTrackingRefBased/>
  <w15:docId w15:val="{1BCD5CE6-99C2-4C00-BEB9-95B14A4C1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450"/>
    <w:pPr>
      <w:shd w:val="clear" w:color="auto" w:fill="FFFFFF"/>
      <w:spacing w:after="200" w:line="312" w:lineRule="auto"/>
    </w:pPr>
    <w:rPr>
      <w:rFonts w:ascii="Montserrat" w:eastAsia="Montserrat" w:hAnsi="Montserrat" w:cs="Montserrat"/>
      <w:color w:val="222222"/>
      <w:sz w:val="20"/>
      <w:szCs w:val="20"/>
      <w:lang w:val="e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450"/>
    <w:pPr>
      <w:keepNext/>
      <w:keepLines/>
      <w:spacing w:before="360" w:after="120"/>
      <w:outlineLvl w:val="1"/>
    </w:pPr>
    <w:rPr>
      <w:rFonts w:eastAsia="Times New Roman" w:cs="Times New Roman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5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157450"/>
    <w:rPr>
      <w:rFonts w:ascii="Montserrat" w:eastAsia="Times New Roman" w:hAnsi="Montserrat" w:cs="Times New Roman"/>
      <w:color w:val="222222"/>
      <w:sz w:val="32"/>
      <w:szCs w:val="32"/>
      <w:shd w:val="clear" w:color="auto" w:fill="FFFFFF"/>
      <w:lang w:val="en"/>
    </w:rPr>
  </w:style>
  <w:style w:type="paragraph" w:styleId="Title">
    <w:name w:val="Title"/>
    <w:basedOn w:val="Normal"/>
    <w:next w:val="Normal"/>
    <w:link w:val="TitleChar"/>
    <w:uiPriority w:val="10"/>
    <w:qFormat/>
    <w:rsid w:val="00157450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57450"/>
    <w:rPr>
      <w:rFonts w:ascii="Montserrat" w:eastAsia="Montserrat" w:hAnsi="Montserrat" w:cs="Montserrat"/>
      <w:color w:val="222222"/>
      <w:sz w:val="52"/>
      <w:szCs w:val="52"/>
      <w:shd w:val="clear" w:color="auto" w:fill="FFFFFF"/>
      <w:lang w:val="en"/>
    </w:rPr>
  </w:style>
  <w:style w:type="table" w:styleId="TableGrid">
    <w:name w:val="Table Grid"/>
    <w:basedOn w:val="TableNormal"/>
    <w:uiPriority w:val="39"/>
    <w:rsid w:val="002F7C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7531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75316"/>
    <w:pPr>
      <w:shd w:val="clear" w:color="auto" w:fill="auto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75316"/>
    <w:rPr>
      <w:b/>
      <w:bCs/>
    </w:rPr>
  </w:style>
  <w:style w:type="character" w:styleId="Emphasis">
    <w:name w:val="Emphasis"/>
    <w:basedOn w:val="DefaultParagraphFont"/>
    <w:uiPriority w:val="20"/>
    <w:qFormat/>
    <w:rsid w:val="00475316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592"/>
    <w:rPr>
      <w:rFonts w:asciiTheme="majorHAnsi" w:eastAsiaTheme="majorEastAsia" w:hAnsiTheme="majorHAnsi" w:cstheme="majorBidi"/>
      <w:color w:val="1F3763" w:themeColor="accent1" w:themeShade="7F"/>
      <w:sz w:val="24"/>
      <w:szCs w:val="24"/>
      <w:shd w:val="clear" w:color="auto" w:fill="FFFFFF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9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3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8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3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9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786</Words>
  <Characters>5396</Characters>
  <Application>Microsoft Office Word</Application>
  <DocSecurity>4</DocSecurity>
  <Lines>80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NOOPA JAGADEESH</dc:creator>
  <cp:keywords/>
  <dc:description/>
  <cp:lastModifiedBy>Raja lakshmi Ramasubbu</cp:lastModifiedBy>
  <cp:revision>2</cp:revision>
  <dcterms:created xsi:type="dcterms:W3CDTF">2025-02-11T04:04:00Z</dcterms:created>
  <dcterms:modified xsi:type="dcterms:W3CDTF">2025-02-11T04:04:00Z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af8e0941cbb476f3183d2b3d97e0f8910d6d93fda6c0f7562da63a720085e36c</vt:lpwstr>
  </property>
</Properties>
</file>