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140e81fbb8dfcc4d8e9fa6f2199359c3fa9e69"/>
      <w:r>
        <w:t xml:space="preserve">Diferencias COLT vs. Verificación Independiente</w:t>
      </w:r>
      <w:bookmarkEnd w:id="20"/>
    </w:p>
    <w:p>
      <w:pPr>
        <w:pStyle w:val="FirstParagraph"/>
      </w:pPr>
      <w:r>
        <w:t xml:space="preserve">Proyecto: Viajes presidenciales como indicador de política exterior en Sudamérica (1994-2025) — corte al 31/08/2026</w:t>
      </w:r>
    </w:p>
    <w:p>
      <w:pPr>
        <w:pStyle w:val="Heading2"/>
      </w:pPr>
      <w:bookmarkStart w:id="21" w:name="resumen-ejecutivo"/>
      <w:r>
        <w:t xml:space="preserve">Resumen ejecutivo</w:t>
      </w:r>
      <w:bookmarkEnd w:id="21"/>
    </w:p>
    <w:p>
      <w:pPr>
        <w:pStyle w:val="FirstParagraph"/>
      </w:pPr>
      <w:r>
        <w:t xml:space="preserve">Se verificó contra fuentes independientes la totalidad de los viajes que el dataset COLT (Diplometrics/Pardee Institute) registra para Argentina, Brasil, Chile, Paraguay, Uruguay y Bolivia dentro de la ventana 1994-2025/2026 (6 de los 12 países de Sudamérica; quedan sin tocar Colombia, Ecuador, Guyana, Perú, Surinam y Venezuela).</w:t>
      </w:r>
    </w:p>
    <w:p>
      <w:pPr>
        <w:pStyle w:val="BodyText"/>
      </w:pPr>
      <w:r>
        <w:rPr>
          <w:b/>
        </w:rPr>
        <w:t xml:space="preserve">Filas agregadas</w:t>
      </w:r>
      <w:r>
        <w:t xml:space="preserve"> </w:t>
      </w:r>
      <w:r>
        <w:t xml:space="preserve">(hallazgos propios, ausentes de COLT): 202 en total, confirmado por conteo directo de TripID con prefijo PELATAM-&lt;ISO3&gt; en la base madre (Argentina 25, Brasil 27, Chile 60, Paraguay 49, Uruguay 29, Bolivia 12).</w:t>
      </w:r>
    </w:p>
    <w:p>
      <w:pPr>
        <w:pStyle w:val="BodyText"/>
      </w:pPr>
      <w:r>
        <w:rPr>
          <w:b/>
        </w:rPr>
        <w:t xml:space="preserve">Viajes modificados</w:t>
      </w:r>
      <w:r>
        <w:t xml:space="preserve"> </w:t>
      </w:r>
      <w:r>
        <w:t xml:space="preserve">(correcciones de celda sobre filas ya existentes en COLT): más de 550 en total entre los 6 países (fechas, ciudad, evento, variables booleanas).</w:t>
      </w:r>
    </w:p>
    <w:p>
      <w:pPr>
        <w:pStyle w:val="BodyText"/>
      </w:pPr>
      <w:r>
        <w:rPr>
          <w:b/>
        </w:rPr>
        <w:t xml:space="preserve">Filas eliminadas de COLT: 0.</w:t>
      </w:r>
      <w:r>
        <w:t xml:space="preserve"> </w:t>
      </w:r>
      <w:r>
        <w:t xml:space="preserve">Política estricta del proyecto: nunca se borra una fila nativa de COLT. Los</w:t>
      </w:r>
      <w:r>
        <w:t xml:space="preserve"> </w:t>
      </w:r>
      <w:r>
        <w:t xml:space="preserve">“</w:t>
      </w:r>
      <w:r>
        <w:t xml:space="preserve">viajes fantasma</w:t>
      </w:r>
      <w:r>
        <w:t xml:space="preserve">”</w:t>
      </w:r>
      <w:r>
        <w:t xml:space="preserve"> </w:t>
      </w:r>
      <w:r>
        <w:t xml:space="preserve">o datos imposibles se flaguean en Notes y, cuando el campo es un dato imposible conocido, se limpia a</w:t>
      </w:r>
      <w:r>
        <w:t xml:space="preserve"> </w:t>
      </w:r>
      <w:r>
        <w:t xml:space="preserve">“</w:t>
      </w:r>
      <w:r>
        <w:t xml:space="preserve">NA</w:t>
      </w:r>
      <w:r>
        <w:t xml:space="preserve">”</w:t>
      </w:r>
      <w:r>
        <w:t xml:space="preserve"> </w:t>
      </w:r>
      <w:r>
        <w:t xml:space="preserve">en vez de inventar un valor (2 casos documentados: supuesta cumbre APEC de Cardoso en Chile; supuesta</w:t>
      </w:r>
      <w:r>
        <w:t xml:space="preserve"> </w:t>
      </w:r>
      <w:r>
        <w:t xml:space="preserve">“</w:t>
      </w:r>
      <w:r>
        <w:t xml:space="preserve">Cumbre del Consejo Europeo</w:t>
      </w:r>
      <w:r>
        <w:t xml:space="preserve">”</w:t>
      </w:r>
      <w:r>
        <w:t xml:space="preserve"> </w:t>
      </w:r>
      <w:r>
        <w:t xml:space="preserve">de Frei). Solo se eliminaron 4 filas en total y todas eran de nuestro propio módulo, no de COLT (1 duplicado en Argentina, 1 en Chile, 2 en la fase pre-COLT de Chile).</w:t>
      </w:r>
    </w:p>
    <w:p>
      <w:pPr>
        <w:pStyle w:val="BodyText"/>
      </w:pPr>
      <w:r>
        <w:rPr>
          <w:b/>
        </w:rPr>
        <w:t xml:space="preserve">Ítems no_verificable</w:t>
      </w:r>
      <w:r>
        <w:t xml:space="preserve"> </w:t>
      </w:r>
      <w:r>
        <w:t xml:space="preserve">(pendientes, sin fuente suficiente para confirmar o corregir): del orden de 400+ en total. Concentración por país: Paraguay 126 &gt; Uruguay 80 &gt; Argentina ~76 &gt; Chile 68 &gt; Brasil ~33 &gt; Bolivia 32.</w:t>
      </w:r>
    </w:p>
    <w:p>
      <w:pPr>
        <w:pStyle w:val="BodyText"/>
      </w:pPr>
      <w:r>
        <w:rPr>
          <w:i/>
        </w:rPr>
        <w:t xml:space="preserve">Nota metodológica: Argentina, Brasil/Chile (tramo 2000-2026), Paraguay y Uruguay se procesaron con una metodología algo más temprana y no siempre reportan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confirmados_sin_cambios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como categoría explícita; Bolivia y los tramos 1994-1999 de Brasil y Chile usan el esquema JSON completo (correcciones / hallazgos_nuevos / no_verificable / confirmados_sin_cambios) y son las cifras más limpias del proyecto. Donde el cruce entre la narrativa de bitácora y los logs CSV no cerró exactamente, se señala como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contradicción detectada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en la sección del país en cuestión, en vez de promediar u ocultar la diferencia.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gentina"/>
      <w:r>
        <w:t xml:space="preserve">Argentina</w:t>
      </w:r>
      <w:bookmarkEnd w:id="22"/>
    </w:p>
    <w:p>
      <w:pPr>
        <w:pStyle w:val="FirstParagraph"/>
      </w:pPr>
      <w:r>
        <w:rPr>
          <w:b/>
        </w:rPr>
        <w:t xml:space="preserve">Filas agregadas:</w:t>
      </w:r>
      <w:r>
        <w:t xml:space="preserve"> </w:t>
      </w:r>
      <w:r>
        <w:t xml:space="preserve">25 (Excel). Se insertaron 26 el 15/08, pero el 16/08 se detectó que PELATAM-ARG-237 (Turquía, CFK ene-2011) duplicaba una fila nativa de COLT con el país cargado como</w:t>
      </w:r>
      <w:r>
        <w:t xml:space="preserve"> </w:t>
      </w:r>
      <w:r>
        <w:t xml:space="preserve">“</w:t>
      </w:r>
      <w:r>
        <w:t xml:space="preserve">Turkiye</w:t>
      </w:r>
      <w:r>
        <w:t xml:space="preserve">”</w:t>
      </w:r>
      <w:r>
        <w:t xml:space="preserve"> </w:t>
      </w:r>
      <w:r>
        <w:t xml:space="preserve">en vez de</w:t>
      </w:r>
      <w:r>
        <w:t xml:space="preserve"> </w:t>
      </w:r>
      <w:r>
        <w:t xml:space="preserve">“</w:t>
      </w:r>
      <w:r>
        <w:t xml:space="preserve">Turkey</w:t>
      </w:r>
      <w:r>
        <w:t xml:space="preserve">”</w:t>
      </w:r>
      <w:r>
        <w:t xml:space="preserve"> </w:t>
      </w:r>
      <w:r>
        <w:t xml:space="preserve">(bug de alias); se eliminó el duplicado.</w:t>
      </w:r>
    </w:p>
    <w:p>
      <w:pPr>
        <w:pStyle w:val="BodyText"/>
      </w:pPr>
      <w:r>
        <w:rPr>
          <w:b/>
        </w:rPr>
        <w:t xml:space="preserve">Viajes modificados:</w:t>
      </w:r>
      <w:r>
        <w:t xml:space="preserve"> </w:t>
      </w:r>
      <w:r>
        <w:t xml:space="preserve">~136 correcciones (7 el 15/08, recuperadas tras un incidente de pérdida de datos; 129 en el</w:t>
      </w:r>
      <w:r>
        <w:t xml:space="preserve"> </w:t>
      </w:r>
      <w:r>
        <w:t xml:space="preserve">“</w:t>
      </w:r>
      <w:r>
        <w:t xml:space="preserve">redo</w:t>
      </w:r>
      <w:r>
        <w:t xml:space="preserve">”</w:t>
      </w:r>
      <w:r>
        <w:t xml:space="preserve"> </w:t>
      </w:r>
      <w:r>
        <w:t xml:space="preserve">del 17/08, 100% automáticas). Casos notables:</w:t>
      </w:r>
    </w:p>
    <w:p>
      <w:pPr>
        <w:numPr>
          <w:ilvl w:val="0"/>
          <w:numId w:val="1001"/>
        </w:numPr>
        <w:pStyle w:val="Compact"/>
      </w:pPr>
      <w:r>
        <w:t xml:space="preserve">De la Rúa/Brasil (Foz de Iguazú): MetHostHoGS corregido de No a Yes, fecha de fin corregida (reunión con Cardoso confirmada un día después).</w:t>
      </w:r>
    </w:p>
    <w:p>
      <w:pPr>
        <w:numPr>
          <w:ilvl w:val="0"/>
          <w:numId w:val="1001"/>
        </w:numPr>
        <w:pStyle w:val="Compact"/>
      </w:pPr>
      <w:r>
        <w:t xml:space="preserve">CFK/Chile: fecha corregida de 21-mar a 11-mar-2010 (asunción real de Piñera, coincide con el terremoto).</w:t>
      </w:r>
    </w:p>
    <w:p>
      <w:pPr>
        <w:numPr>
          <w:ilvl w:val="0"/>
          <w:numId w:val="1001"/>
        </w:numPr>
        <w:pStyle w:val="Compact"/>
      </w:pPr>
      <w:r>
        <w:t xml:space="preserve">CFK/Kuwait: año corregido de 2010 a 2011 (gira Kuwait-Catar-Turquía).</w:t>
      </w:r>
    </w:p>
    <w:p>
      <w:pPr>
        <w:numPr>
          <w:ilvl w:val="0"/>
          <w:numId w:val="1001"/>
        </w:numPr>
        <w:pStyle w:val="Compact"/>
      </w:pPr>
      <w:r>
        <w:t xml:space="preserve">Viajes fantasma flagueados sin borrar la fila COLT: AGNU 2017 (fue Michetti, no Macri); Marruecos abr-2003 (Duhalde canceló el viaje por la guerra de Irak); Francia/Polinesia 1998 (escala en Tahití mal geolocalizada); Kosovo 1999 (Menem, sin corroboración, Confidence COLT 1/5).</w:t>
      </w:r>
    </w:p>
    <w:p>
      <w:pPr>
        <w:numPr>
          <w:ilvl w:val="0"/>
          <w:numId w:val="1001"/>
        </w:numPr>
        <w:pStyle w:val="Compact"/>
      </w:pPr>
      <w:r>
        <w:t xml:space="preserve">1 duplicado interno de COLT flagueado: Canadá jun-2010, G20 Toronto, dos TripID para el mismo viaje.</w:t>
      </w:r>
    </w:p>
    <w:p>
      <w:pPr>
        <w:pStyle w:val="FirstParagraph"/>
      </w:pPr>
      <w:r>
        <w:rPr>
          <w:b/>
        </w:rPr>
        <w:t xml:space="preserve">Filas eliminadas:</w:t>
      </w:r>
      <w:r>
        <w:t xml:space="preserve"> </w:t>
      </w:r>
      <w:r>
        <w:t xml:space="preserve">1 (PELATAM-ARG-237, duplicado propio). Ninguna fila nativa de COLT fue eliminada.</w:t>
      </w:r>
    </w:p>
    <w:p>
      <w:pPr>
        <w:pStyle w:val="BodyText"/>
      </w:pPr>
      <w:r>
        <w:rPr>
          <w:b/>
        </w:rPr>
        <w:t xml:space="preserve">No_verificable:</w:t>
      </w:r>
      <w:r>
        <w:t xml:space="preserve"> </w:t>
      </w:r>
      <w:r>
        <w:t xml:space="preserve">~76. Incluye 6 viajes de Milei 2025 sin resolver por agotamiento del presupuesto de búsqueda de la sesión (no por falta de evidencia real): EEUU-FMI abr-2025, funeral del Papa abr-2025, gira España jun-2025, EEUU sep-2025 y oct-2025, Noruega dic-2025.</w:t>
      </w:r>
    </w:p>
    <w:p>
      <w:pPr>
        <w:pStyle w:val="BodyText"/>
      </w:pPr>
      <w:r>
        <w:rPr>
          <w:b/>
        </w:rPr>
        <w:t xml:space="preserve">Confirmados_sin_cambios:</w:t>
      </w:r>
      <w:r>
        <w:t xml:space="preserve"> </w:t>
      </w:r>
      <w:r>
        <w:t xml:space="preserve">no trackeado como bucket explícito (proxy del triage previo: 254 filas</w:t>
      </w:r>
      <w:r>
        <w:t xml:space="preserve"> </w:t>
      </w:r>
      <w:r>
        <w:t xml:space="preserve">“</w:t>
      </w:r>
      <w:r>
        <w:t xml:space="preserve">coinciden sin discrepancia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i/>
        </w:rPr>
        <w:t xml:space="preserve">Contradicción detectada: el CSV cambios_aplicados_argentina_redo.csv (208 filas) no cierra exactamente contra la narrativa (210 discrepancias+colt_unico) ni en el conteo de no_verificable (56 CSV vs. 60 texto); diferencia menor (~4 ítems) no reconciliada con el material disponible.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rasil"/>
      <w:r>
        <w:t xml:space="preserve">Brasil</w:t>
      </w:r>
      <w:bookmarkEnd w:id="23"/>
    </w:p>
    <w:p>
      <w:pPr>
        <w:pStyle w:val="FirstParagraph"/>
      </w:pPr>
      <w:r>
        <w:rPr>
          <w:b/>
        </w:rPr>
        <w:t xml:space="preserve">Filas agregadas:</w:t>
      </w:r>
      <w:r>
        <w:t xml:space="preserve"> </w:t>
      </w:r>
      <w:r>
        <w:t xml:space="preserve">27 (Excel), todas de la campaña 2000-2026; las dos campañas 1994-1999 (31/08) no aportaron hallazgos nuevos. Incluye 5 brechas reales pre-2020 (Lula/Costa Rica nov-2004, Lula/Montevideo nov-2006, Dilma/Los Cabos jun-2012, Temer/Buenos Aires oct-2016) y el resto son viajes de Lula 3 en 2026, posteriores al corte de COLT.</w:t>
      </w:r>
    </w:p>
    <w:p>
      <w:pPr>
        <w:pStyle w:val="BodyText"/>
      </w:pPr>
      <w:r>
        <w:rPr>
          <w:b/>
        </w:rPr>
        <w:t xml:space="preserve">Viajes modificados:</w:t>
      </w:r>
      <w:r>
        <w:t xml:space="preserve"> </w:t>
      </w:r>
      <w:r>
        <w:t xml:space="preserve">99 (67 en 2000-2026; 27 en 1994-1999: 17 Itamar Franco + 10 Cardoso 1er mandato; 5 en el cierre del tramo 1999 de Cardoso).</w:t>
      </w:r>
    </w:p>
    <w:p>
      <w:pPr>
        <w:numPr>
          <w:ilvl w:val="0"/>
          <w:numId w:val="1002"/>
        </w:numPr>
        <w:pStyle w:val="Compact"/>
      </w:pPr>
      <w:r>
        <w:t xml:space="preserve">Caso destacado de dato imposible: TripID 994-BRA-CHL-35703 (Cardoso, Chile, fines sept./oct. 1997) tenía NameMultilatEvent =</w:t>
      </w:r>
      <w:r>
        <w:t xml:space="preserve"> </w:t>
      </w:r>
      <w:r>
        <w:t xml:space="preserve">“</w:t>
      </w:r>
      <w:r>
        <w:t xml:space="preserve">Asia-Pacific Economic Cooperation (APEC) Summit</w:t>
      </w:r>
      <w:r>
        <w:t xml:space="preserve">”</w:t>
      </w:r>
      <w:r>
        <w:t xml:space="preserve"> </w:t>
      </w:r>
      <w:r>
        <w:t xml:space="preserve">— Brasil nunca fue miembro de APEC, y la Cumbre APEC 1997 fue en Vancouver el 24-25/11. Limpiado a</w:t>
      </w:r>
      <w:r>
        <w:t xml:space="preserve"> </w:t>
      </w:r>
      <w:r>
        <w:t xml:space="preserve">“</w:t>
      </w:r>
      <w:r>
        <w:t xml:space="preserve">NA</w:t>
      </w:r>
      <w:r>
        <w:t xml:space="preserve">”</w:t>
      </w:r>
      <w:r>
        <w:t xml:space="preserve">, justificación preservada en Notes.</w:t>
      </w:r>
    </w:p>
    <w:p>
      <w:pPr>
        <w:numPr>
          <w:ilvl w:val="0"/>
          <w:numId w:val="1002"/>
        </w:numPr>
        <w:pStyle w:val="Compact"/>
      </w:pPr>
      <w:r>
        <w:t xml:space="preserve">Emparejamiento espurio corregido en nuestra propia base: la fila de Bolsonaro en EEUU (dic.2022-mar.2023, tras perder la elección) había sido cruzada por error contra un viaje de Lula a Washington.</w:t>
      </w:r>
    </w:p>
    <w:p>
      <w:pPr>
        <w:numPr>
          <w:ilvl w:val="0"/>
          <w:numId w:val="1002"/>
        </w:numPr>
        <w:pStyle w:val="Compact"/>
      </w:pPr>
      <w:r>
        <w:t xml:space="preserve">5 filas COLT flagueadas como viaje fantasma sin borrar: Bolsonaro/EEUU may-2019 (gala cancelada) y Kazajistán jun-2019 (posible error de carga, TripID idéntico al de Japón el mismo día).</w:t>
      </w:r>
    </w:p>
    <w:p>
      <w:pPr>
        <w:numPr>
          <w:ilvl w:val="0"/>
          <w:numId w:val="1002"/>
        </w:numPr>
        <w:pStyle w:val="Compact"/>
      </w:pPr>
      <w:r>
        <w:t xml:space="preserve">2 posibles viajes fantasma en nuestra propia base, pendientes de decisión: Lula/Cumbre Iberoamericana San José nov-2004 (fuente académica sugiere ausencia) y Dilma/G77+China Santa Cruz jun-2014 (listados de asistentes no la incluyen, la fuente original nunca fue una URL real).</w:t>
      </w:r>
    </w:p>
    <w:p>
      <w:pPr>
        <w:pStyle w:val="FirstParagraph"/>
      </w:pPr>
      <w:r>
        <w:rPr>
          <w:b/>
        </w:rPr>
        <w:t xml:space="preserve">Filas eliminadas:</w:t>
      </w:r>
      <w:r>
        <w:t xml:space="preserve"> </w:t>
      </w:r>
      <w:r>
        <w:t xml:space="preserve">0.</w:t>
      </w:r>
    </w:p>
    <w:p>
      <w:pPr>
        <w:pStyle w:val="BodyText"/>
      </w:pPr>
      <w:r>
        <w:rPr>
          <w:b/>
        </w:rPr>
        <w:t xml:space="preserve">No_verificable:</w:t>
      </w:r>
      <w:r>
        <w:t xml:space="preserve"> </w:t>
      </w:r>
      <w:r>
        <w:t xml:space="preserve">~33 (8 en el tramo 1994-99 formal + 11 en el cierre 1999, con bucket explícito; ~14 adicionales en la campaña 2000-2026). Ejemplos: 11 tramos de la gira de Cardoso en 1999 sin fuente de fecha exacta (Bolivia, Alemania, Portugal, Reino Unido, EEUU, Perú, Ecuador, Colombia, Uruguay/Mercosur, Santa Sede, Rep. Dominicana).</w:t>
      </w:r>
    </w:p>
    <w:p>
      <w:pPr>
        <w:pStyle w:val="BodyText"/>
      </w:pPr>
      <w:r>
        <w:rPr>
          <w:b/>
        </w:rPr>
        <w:t xml:space="preserve">Confirmados_sin_cambios:</w:t>
      </w:r>
      <w:r>
        <w:t xml:space="preserve"> </w:t>
      </w:r>
      <w:r>
        <w:t xml:space="preserve">61 (9 Itamar Franco + 51 Cardoso 1er mandato + 1 en el cierre 1999). Sin bucket explícito para 2000-2026 (proxy: 331 de 665 viajes</w:t>
      </w:r>
      <w:r>
        <w:t xml:space="preserve"> </w:t>
      </w:r>
      <w:r>
        <w:t xml:space="preserve">“</w:t>
      </w:r>
      <w:r>
        <w:t xml:space="preserve">coinciden</w:t>
      </w:r>
      <w:r>
        <w:t xml:space="preserve">”</w:t>
      </w:r>
      <w:r>
        <w:t xml:space="preserve"> </w:t>
      </w:r>
      <w:r>
        <w:t xml:space="preserve">en el triage inicial).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hile"/>
      <w:r>
        <w:t xml:space="preserve">Chile</w:t>
      </w:r>
      <w:bookmarkEnd w:id="24"/>
    </w:p>
    <w:p>
      <w:pPr>
        <w:pStyle w:val="FirstParagraph"/>
      </w:pPr>
      <w:r>
        <w:rPr>
          <w:b/>
        </w:rPr>
        <w:t xml:space="preserve">Filas agregadas:</w:t>
      </w:r>
      <w:r>
        <w:t xml:space="preserve"> </w:t>
      </w:r>
      <w:r>
        <w:t xml:space="preserve">60 (Excel — reconcilia exactamente: 59 de la campaña 2000-2026 + 1 de Frei/1994-1999). La cifra original de 2000-2026 fue 60 candidatos, reducida a 59 tras fusionar un duplicado interno.</w:t>
      </w:r>
    </w:p>
    <w:p>
      <w:pPr>
        <w:pStyle w:val="BodyText"/>
      </w:pPr>
      <w:r>
        <w:rPr>
          <w:b/>
        </w:rPr>
        <w:t xml:space="preserve">Viajes modificados:</w:t>
      </w:r>
      <w:r>
        <w:t xml:space="preserve"> </w:t>
      </w:r>
      <w:r>
        <w:t xml:space="preserve">133 (129 en 2000-2026; 4 en 1994-1999/Frei).</w:t>
      </w:r>
    </w:p>
    <w:p>
      <w:pPr>
        <w:numPr>
          <w:ilvl w:val="0"/>
          <w:numId w:val="1003"/>
        </w:numPr>
        <w:pStyle w:val="Compact"/>
      </w:pPr>
      <w:r>
        <w:t xml:space="preserve">Caso destacado de dato imposible (Frei): 907-CHL-ITA-35237 tenía NameMultilatEvent referido a una supuesta</w:t>
      </w:r>
      <w:r>
        <w:t xml:space="preserve"> </w:t>
      </w:r>
      <w:r>
        <w:t xml:space="preserve">“</w:t>
      </w:r>
      <w:r>
        <w:t xml:space="preserve">Cumbre del Consejo Europeo</w:t>
      </w:r>
      <w:r>
        <w:t xml:space="preserve">”</w:t>
      </w:r>
      <w:r>
        <w:t xml:space="preserve"> </w:t>
      </w:r>
      <w:r>
        <w:t xml:space="preserve">— Chile nunca fue miembro de la UE. Limpiado a</w:t>
      </w:r>
      <w:r>
        <w:t xml:space="preserve"> </w:t>
      </w:r>
      <w:r>
        <w:t xml:space="preserve">“</w:t>
      </w:r>
      <w:r>
        <w:t xml:space="preserve">NA</w:t>
      </w:r>
      <w:r>
        <w:t xml:space="preserve">”</w:t>
      </w:r>
      <w:r>
        <w:t xml:space="preserve">, mismo patrón que el caso Cardoso/APEC de Brasil.</w:t>
      </w:r>
    </w:p>
    <w:p>
      <w:pPr>
        <w:numPr>
          <w:ilvl w:val="0"/>
          <w:numId w:val="1003"/>
        </w:numPr>
        <w:pStyle w:val="Compact"/>
      </w:pPr>
      <w:r>
        <w:t xml:space="preserve">Duplicado interno real en nuestra propia base: Trip_ID 99 (Bachelet/Beijing, fechado 2016) y Trip_ID 105 (Bachelet/Beijing, 2017) eran el mismo viaje; se corrigió el año de Trip 99 a 2017, se fusionó en Trip 105 y se eliminó Trip_ID 99.</w:t>
      </w:r>
    </w:p>
    <w:p>
      <w:pPr>
        <w:numPr>
          <w:ilvl w:val="0"/>
          <w:numId w:val="1003"/>
        </w:numPr>
        <w:pStyle w:val="Compact"/>
      </w:pPr>
      <w:r>
        <w:t xml:space="preserve">Duplicado interno de COLT flagueado sin borrar: Boric/Paraguay jul-2024, dos TripID (45479/45489) para el mismo viaje.</w:t>
      </w:r>
    </w:p>
    <w:p>
      <w:pPr>
        <w:numPr>
          <w:ilvl w:val="0"/>
          <w:numId w:val="1003"/>
        </w:numPr>
        <w:pStyle w:val="Compact"/>
      </w:pPr>
      <w:r>
        <w:t xml:space="preserve">7 colt_unico</w:t>
      </w:r>
      <w:r>
        <w:t xml:space="preserve"> </w:t>
      </w:r>
      <w:r>
        <w:t xml:space="preserve">“</w:t>
      </w:r>
      <w:r>
        <w:t xml:space="preserve">descartados</w:t>
      </w:r>
      <w:r>
        <w:t xml:space="preserve">”</w:t>
      </w:r>
      <w:r>
        <w:t xml:space="preserve"> </w:t>
      </w:r>
      <w:r>
        <w:t xml:space="preserve">(viaje fantasma/error de COLT): incluye visita a la Base Antártica O’Higgins (territorio propio, no país extranjero), 2 casos de Lagos/Colombia sin evidencia independiente, y El Salvador/Bukele jun-2024 (Boric no asistió, ninguna cobertura lo lista como presente).</w:t>
      </w:r>
    </w:p>
    <w:p>
      <w:pPr>
        <w:numPr>
          <w:ilvl w:val="0"/>
          <w:numId w:val="1003"/>
        </w:numPr>
        <w:pStyle w:val="Compact"/>
      </w:pPr>
      <w:r>
        <w:t xml:space="preserve">Corrección donde COLT tenía razón: Lagos/Canadá-Quebec (Cumbre de las Américas 2001) — llegada real 19/04, no 20/04 como registraba la base propia.</w:t>
      </w:r>
    </w:p>
    <w:p>
      <w:pPr>
        <w:pStyle w:val="FirstParagraph"/>
      </w:pPr>
      <w:r>
        <w:rPr>
          <w:b/>
        </w:rPr>
        <w:t xml:space="preserve">Filas eliminadas:</w:t>
      </w:r>
      <w:r>
        <w:t xml:space="preserve"> </w:t>
      </w:r>
      <w:r>
        <w:t xml:space="preserve">1 (Trip_ID 99, propia). En la fase pre-COLT (08/07, antes de la metodología formal) se habían eliminado además 2 filas del módulo propio por ausencia total de evidencia (Lagos/Normandía jun-2004; Piñera/Montevideo con Mujica mar-2011, error de año) — quedan marcadas [RECHEQUEAR], no forman parte de la verificación COLT propiamente dicha.</w:t>
      </w:r>
    </w:p>
    <w:p>
      <w:pPr>
        <w:pStyle w:val="BodyText"/>
      </w:pPr>
      <w:r>
        <w:rPr>
          <w:b/>
        </w:rPr>
        <w:t xml:space="preserve">No_verificable:</w:t>
      </w:r>
      <w:r>
        <w:t xml:space="preserve"> </w:t>
      </w:r>
      <w:r>
        <w:t xml:space="preserve">68 (59 en 2000-2026 + 9 en 1994-1999/Frei: bilaterales sin fuente específica a México/Ixtapa, EEUU/UN-50, Brasil, Bolivia/Grupo de Río Cochabamba, Japón, España, EEUU/UNGASS, El Salvador, Colombia).</w:t>
      </w:r>
    </w:p>
    <w:p>
      <w:pPr>
        <w:pStyle w:val="BodyText"/>
      </w:pPr>
      <w:r>
        <w:rPr>
          <w:b/>
        </w:rPr>
        <w:t xml:space="preserve">Confirmados_sin_cambios:</w:t>
      </w:r>
      <w:r>
        <w:t xml:space="preserve"> </w:t>
      </w:r>
      <w:r>
        <w:t xml:space="preserve">52 (solo tramo Frei, cotejados contra calendario APEC 1994-1999, Cumbres Iberoamericanas, Mercosur, Grupo de Río). Sin bucket explícito para 2000-2026 (proxy: 27 veredictos</w:t>
      </w:r>
      <w:r>
        <w:t xml:space="preserve"> </w:t>
      </w:r>
      <w:r>
        <w:t xml:space="preserve">“</w:t>
      </w:r>
      <w:r>
        <w:t xml:space="preserve">COLT_correcto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uruguay"/>
      <w:r>
        <w:t xml:space="preserve">Uruguay</w:t>
      </w:r>
      <w:bookmarkEnd w:id="25"/>
    </w:p>
    <w:p>
      <w:pPr>
        <w:pStyle w:val="FirstParagraph"/>
      </w:pPr>
      <w:r>
        <w:rPr>
          <w:b/>
        </w:rPr>
        <w:t xml:space="preserve">Filas agregadas:</w:t>
      </w:r>
      <w:r>
        <w:t xml:space="preserve"> </w:t>
      </w:r>
      <w:r>
        <w:t xml:space="preserve">29 (Excel, PELATAM-URY-). Matiz importante: la narrativa también menciona</w:t>
      </w:r>
      <w:r>
        <w:t xml:space="preserve"> </w:t>
      </w:r>
      <w:r>
        <w:t xml:space="preserve">“</w:t>
      </w:r>
      <w:r>
        <w:t xml:space="preserve">111 colt_unico agregados</w:t>
      </w:r>
      <w:r>
        <w:t xml:space="preserve">”</w:t>
      </w:r>
      <w:r>
        <w:t xml:space="preserve">, pero esas 111 filas ya eran nativas de COLT (cobertura global del dataset) y solo faltaban en el módulo propio más chico de Uruguay; al fusionar en la base madre no se duplicaron ni cuentan como hallazgo nuevo. Solo las 29 PELATAM-URY son ausencias genuinas de COLT.</w:t>
      </w:r>
    </w:p>
    <w:p>
      <w:pPr>
        <w:pStyle w:val="BodyText"/>
      </w:pPr>
      <w:r>
        <w:rPr>
          <w:b/>
        </w:rPr>
        <w:t xml:space="preserve">Viajes modificados:</w:t>
      </w:r>
      <w:r>
        <w:t xml:space="preserve"> </w:t>
      </w:r>
      <w:r>
        <w:t xml:space="preserve">119 (88 corrigieron la hoja COLT, 31 corrigieron la base propia). El CSV de campaña (317 filas) reconcilia con la narrativa: colt_unico agregar=111, descartar=6, discrepancias nuestro_correcto=88, COLT_correcto=31, no_verificable=80, ambos_correctos=1.</w:t>
      </w:r>
    </w:p>
    <w:p>
      <w:pPr>
        <w:numPr>
          <w:ilvl w:val="0"/>
          <w:numId w:val="1004"/>
        </w:numPr>
        <w:pStyle w:val="Compact"/>
      </w:pPr>
      <w:r>
        <w:t xml:space="preserve">Trip_ID 292 (Orsi, viaje privado dic-2025/ene-2026): COLT registraba CountryVisited=</w:t>
      </w:r>
      <w:r>
        <w:t xml:space="preserve">“</w:t>
      </w:r>
      <w:r>
        <w:t xml:space="preserve">Unknown</w:t>
      </w:r>
      <w:r>
        <w:t xml:space="preserve">”</w:t>
      </w:r>
      <w:r>
        <w:t xml:space="preserve">, corregido a Brasil por prensa uruguaya.</w:t>
      </w:r>
    </w:p>
    <w:p>
      <w:pPr>
        <w:numPr>
          <w:ilvl w:val="0"/>
          <w:numId w:val="1004"/>
        </w:numPr>
        <w:pStyle w:val="Compact"/>
      </w:pPr>
      <w:r>
        <w:t xml:space="preserve">Duplicados internos de COLT flagueados sin borrar: París oct-2005, Washington may-2006, Nueva York sep-2009 (discurso ONU, dos filas del mismo TripID).</w:t>
      </w:r>
    </w:p>
    <w:p>
      <w:pPr>
        <w:numPr>
          <w:ilvl w:val="0"/>
          <w:numId w:val="1004"/>
        </w:numPr>
        <w:pStyle w:val="Compact"/>
      </w:pPr>
      <w:r>
        <w:t xml:space="preserve">Lacalle Pou/El Salvador (asunción Bukele jun-2024): descartado — Uruguay estuvo representado por el vicecanciller Albertoni.</w:t>
      </w:r>
    </w:p>
    <w:p>
      <w:pPr>
        <w:numPr>
          <w:ilvl w:val="0"/>
          <w:numId w:val="1004"/>
        </w:numPr>
        <w:pStyle w:val="Compact"/>
      </w:pPr>
      <w:r>
        <w:t xml:space="preserve">Mujica/España nov-2012: descartado — anuló el viaje a la Cumbre Iberoamericana de Cádiz por un coágulo de sangre.</w:t>
      </w:r>
    </w:p>
    <w:p>
      <w:pPr>
        <w:pStyle w:val="FirstParagraph"/>
      </w:pPr>
      <w:r>
        <w:rPr>
          <w:b/>
        </w:rPr>
        <w:t xml:space="preserve">Filas eliminadas:</w:t>
      </w:r>
      <w:r>
        <w:t xml:space="preserve"> </w:t>
      </w:r>
      <w:r>
        <w:t xml:space="preserve">6 colt_unico</w:t>
      </w:r>
      <w:r>
        <w:t xml:space="preserve"> </w:t>
      </w:r>
      <w:r>
        <w:t xml:space="preserve">“</w:t>
      </w:r>
      <w:r>
        <w:t xml:space="preserve">descartados</w:t>
      </w:r>
      <w:r>
        <w:t xml:space="preserve">”</w:t>
      </w:r>
      <w:r>
        <w:t xml:space="preserve"> </w:t>
      </w:r>
      <w:r>
        <w:t xml:space="preserve">(nunca llegaron a insertarse; ninguna fila nativa de COLT fue borrada).</w:t>
      </w:r>
    </w:p>
    <w:p>
      <w:pPr>
        <w:pStyle w:val="BodyText"/>
      </w:pPr>
      <w:r>
        <w:rPr>
          <w:b/>
        </w:rPr>
        <w:t xml:space="preserve">Pendiente estructural:</w:t>
      </w:r>
      <w:r>
        <w:t xml:space="preserve"> </w:t>
      </w:r>
      <w:r>
        <w:t xml:space="preserve">4 giras completas de Tabaré Vázquez (sep-2007, nov-2007, nov-dic-2016, feb-2017) quedaron fragmentadas en Journey_ID independiente por tramo en vez de uno compartido — el dato es correcto, falta unificación manual.</w:t>
      </w:r>
    </w:p>
    <w:p>
      <w:pPr>
        <w:pStyle w:val="BodyText"/>
      </w:pPr>
      <w:r>
        <w:rPr>
          <w:b/>
        </w:rPr>
        <w:t xml:space="preserve">No_verificable:</w:t>
      </w:r>
      <w:r>
        <w:t xml:space="preserve"> </w:t>
      </w:r>
      <w:r>
        <w:t xml:space="preserve">80 (52 colt_unico + 28 discrepancias).</w:t>
      </w:r>
    </w:p>
    <w:p>
      <w:pPr>
        <w:pStyle w:val="BodyText"/>
      </w:pPr>
      <w:r>
        <w:rPr>
          <w:b/>
        </w:rPr>
        <w:t xml:space="preserve">Confirmados_sin_cambios:</w:t>
      </w:r>
      <w:r>
        <w:t xml:space="preserve"> </w:t>
      </w:r>
      <w:r>
        <w:t xml:space="preserve">no reportado como bucket explícito.</w:t>
      </w:r>
    </w:p>
    <w:p>
      <w:pPr>
        <w:pStyle w:val="BodyText"/>
      </w:pPr>
      <w:r>
        <w:rPr>
          <w:i/>
        </w:rPr>
        <w:t xml:space="preserve">Contradicción detectada: el triage inicial estimó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92 discrepancias</w:t>
      </w:r>
      <w:r>
        <w:rPr>
          <w:i/>
        </w:rPr>
        <w:t xml:space="preserve">”</w:t>
      </w:r>
      <w:r>
        <w:rPr>
          <w:i/>
        </w:rPr>
        <w:t xml:space="preserve">, pero la resolución final procesó ~147 (119 resueltas + 28 no_verificable); diferencia probablemente por recategorización durante la investigación por workpacks, no reconciliada con el material disponible.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araguay"/>
      <w:r>
        <w:t xml:space="preserve">Paraguay</w:t>
      </w:r>
      <w:bookmarkEnd w:id="26"/>
    </w:p>
    <w:p>
      <w:pPr>
        <w:pStyle w:val="FirstParagraph"/>
      </w:pPr>
      <w:r>
        <w:rPr>
          <w:b/>
        </w:rPr>
        <w:t xml:space="preserve">Filas agregadas:</w:t>
      </w:r>
      <w:r>
        <w:t xml:space="preserve"> </w:t>
      </w:r>
      <w:r>
        <w:t xml:space="preserve">49 (Excel — coincide exactamente con la narrativa).</w:t>
      </w:r>
    </w:p>
    <w:p>
      <w:pPr>
        <w:pStyle w:val="BodyText"/>
      </w:pPr>
      <w:r>
        <w:rPr>
          <w:b/>
        </w:rPr>
        <w:t xml:space="preserve">Viajes modificados:</w:t>
      </w:r>
      <w:r>
        <w:t xml:space="preserve"> </w:t>
      </w:r>
      <w:r>
        <w:t xml:space="preserve">86 (70 corrigieron la hoja COLT, 16 corrigieron la base propia), de 336 ítems investigados. Además se insertaron 130 filas colt_unico (viajes ya nativos de COLT, ausentes del módulo propio de Paraguay — mismo matiz que Uruguay, no cuentan como hallazgo nuevo).</w:t>
      </w:r>
    </w:p>
    <w:p>
      <w:pPr>
        <w:pStyle w:val="BodyText"/>
      </w:pPr>
      <w:r>
        <w:rPr>
          <w:b/>
        </w:rPr>
        <w:t xml:space="preserve">Filas eliminadas:</w:t>
      </w:r>
      <w:r>
        <w:t xml:space="preserve"> </w:t>
      </w:r>
      <w:r>
        <w:t xml:space="preserve">16 colt_unico</w:t>
      </w:r>
      <w:r>
        <w:t xml:space="preserve"> </w:t>
      </w:r>
      <w:r>
        <w:t xml:space="preserve">“</w:t>
      </w:r>
      <w:r>
        <w:t xml:space="preserve">descartados</w:t>
      </w:r>
      <w:r>
        <w:t xml:space="preserve">”</w:t>
      </w:r>
      <w:r>
        <w:t xml:space="preserve"> </w:t>
      </w:r>
      <w:r>
        <w:t xml:space="preserve">(nunca insertados), incluyendo posibles duplicados internos de COLT: Lugo/Brasil-Argentina el mismo día (probable error de país); Wasmosy con el mismo TripID repetido para Brasil y Suiza (duración de 32 días, casi seguro errónea); Peña/Roma-Vaticano-Dubai partido en varias filas de COLT para el mismo viaje.</w:t>
      </w:r>
    </w:p>
    <w:p>
      <w:pPr>
        <w:pStyle w:val="BodyText"/>
      </w:pPr>
      <w:r>
        <w:rPr>
          <w:b/>
        </w:rPr>
        <w:t xml:space="preserve">No_verificable:</w:t>
      </w:r>
      <w:r>
        <w:t xml:space="preserve"> </w:t>
      </w:r>
      <w:r>
        <w:t xml:space="preserve">126 (discrepancias + colt_unico combinados, sin desglose exacto). Ejemplos: fechas de tramos con confianza baja en 3 giras largas (Lugo/Asia 2012, Abdo Benítez/EAU-Taiwán feb-2023, Peña/gira Singapur-Japón may-2025); posible tramo faltante de Japón en la visita de Peña a Singapur.</w:t>
      </w:r>
    </w:p>
    <w:p>
      <w:pPr>
        <w:pStyle w:val="BodyText"/>
      </w:pPr>
      <w:r>
        <w:rPr>
          <w:b/>
        </w:rPr>
        <w:t xml:space="preserve">Confirmados_sin_cambios:</w:t>
      </w:r>
      <w:r>
        <w:t xml:space="preserve"> </w:t>
      </w:r>
      <w:r>
        <w:t xml:space="preserve">no reportado como bucket explícito.</w:t>
      </w:r>
    </w:p>
    <w:p>
      <w:pPr>
        <w:pStyle w:val="BodyText"/>
      </w:pPr>
      <w:r>
        <w:rPr>
          <w:i/>
        </w:rPr>
        <w:t xml:space="preserve">Advertencia de cross-check: el CSV cambios_aplicados_paraguay_2026-08-24.csv tiene solo 51 filas, muy por debajo del volumen narrado (130 agregados + 86 correcciones + 126 no_verificable ≈ 342 acciones). El log parece cubrir solo una fracción de los cambios; para este país conviene tratar la narrativa de bitácora/PENDIENTES como fuente primaria, no el CSV.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olivia"/>
      <w:r>
        <w:t xml:space="preserve">Bolivia</w:t>
      </w:r>
      <w:bookmarkEnd w:id="27"/>
    </w:p>
    <w:p>
      <w:pPr>
        <w:pStyle w:val="FirstParagraph"/>
      </w:pPr>
      <w:r>
        <w:rPr>
          <w:b/>
        </w:rPr>
        <w:t xml:space="preserve">Filas agregadas:</w:t>
      </w:r>
      <w:r>
        <w:t xml:space="preserve"> </w:t>
      </w:r>
      <w:r>
        <w:t xml:space="preserve">12 (Excel, PELATAM-BOL-1 a 12 — coincide exactamente). Primera campaña con el pipeline definitivo (schema JSON completo); sus cifras son las más limpias y verificables del proyecto (CSV de 75 filas reconcilia perfectamente: 12 hallazgo_nuevo + 31 corrección + 32 no_verificable).</w:t>
      </w:r>
    </w:p>
    <w:p>
      <w:pPr>
        <w:pStyle w:val="BodyText"/>
      </w:pPr>
      <w:r>
        <w:rPr>
          <w:b/>
        </w:rPr>
        <w:t xml:space="preserve">Viajes modificados:</w:t>
      </w:r>
      <w:r>
        <w:t xml:space="preserve"> </w:t>
      </w:r>
      <w:r>
        <w:t xml:space="preserve">31, entre 9 mandatarios (7 con cobertura COLT + Añez y Paz investigados desde cero por no tener LeaderID en COLT). Casos destacados: corrección de duración de la V Cumbre Iberoamericana Bariloche para Sánchez de Lozada (1→2 días); hallazgos nuevos como la reunión tripartita Wasmosy-Menem-Sánchez de Lozada (abr-1994) y la firma del Acuerdo de Orán con Menem (jun-1995).</w:t>
      </w:r>
    </w:p>
    <w:p>
      <w:pPr>
        <w:pStyle w:val="BodyText"/>
      </w:pPr>
      <w:r>
        <w:rPr>
          <w:b/>
        </w:rPr>
        <w:t xml:space="preserve">Filas eliminadas:</w:t>
      </w:r>
      <w:r>
        <w:t xml:space="preserve"> </w:t>
      </w:r>
      <w:r>
        <w:t xml:space="preserve">0.</w:t>
      </w:r>
    </w:p>
    <w:p>
      <w:pPr>
        <w:pStyle w:val="BodyText"/>
      </w:pPr>
      <w:r>
        <w:rPr>
          <w:b/>
        </w:rPr>
        <w:t xml:space="preserve">Dos ausencias reales confirmadas</w:t>
      </w:r>
      <w:r>
        <w:t xml:space="preserve"> </w:t>
      </w:r>
      <w:r>
        <w:t xml:space="preserve">(no discrepancias de dato): Jeanine Áñez (presidenta interina 2019-2020) — 0 viajes internacionales en todo su mandato; Rodrigo Paz (desde nov-2025) — 0 viajes hasta el corte de investigación (31/12/2025), confirmado por la vocera presidencial y por la ausencia de Bolivia (representada por el canciller) en la Cumbre de Mercosur de Foz do Iguaçu dic-2025.</w:t>
      </w:r>
    </w:p>
    <w:p>
      <w:pPr>
        <w:pStyle w:val="BodyText"/>
      </w:pPr>
      <w:r>
        <w:rPr>
          <w:b/>
        </w:rPr>
        <w:t xml:space="preserve">No_verificable:</w:t>
      </w:r>
      <w:r>
        <w:t xml:space="preserve"> </w:t>
      </w:r>
      <w:r>
        <w:t xml:space="preserve">32, dominado por Evo Morales (16 de los 32): mayormente fechas exactas de inicio/fin en foros multilaterales que la propia nota de COLT ya marcaba como</w:t>
      </w:r>
      <w:r>
        <w:t xml:space="preserve"> </w:t>
      </w:r>
      <w:r>
        <w:t xml:space="preserve">“</w:t>
      </w:r>
      <w:r>
        <w:t xml:space="preserve">not explicit</w:t>
      </w:r>
      <w:r>
        <w:t xml:space="preserve">”</w:t>
      </w:r>
      <w:r>
        <w:t xml:space="preserve"> </w:t>
      </w:r>
      <w:r>
        <w:t xml:space="preserve">(AGNU Nueva York 2008/2010/2011/2013, Ginebra 2009, tránsito Roma-Vaticano 2010, Argentina 2010, Paraguay/Foro Social 2010, Ecuador 2010, Perú 2010, Senegal/Foro Social Mundial 2011, Venezuela 2011, Brasil/Foro Social São Paulo 2013, Cuba ago-2015, Países Bajos jun-2018).</w:t>
      </w:r>
    </w:p>
    <w:p>
      <w:pPr>
        <w:pStyle w:val="BodyText"/>
      </w:pPr>
      <w:r>
        <w:rPr>
          <w:b/>
        </w:rPr>
        <w:t xml:space="preserve">Confirmados_sin_cambios:</w:t>
      </w:r>
      <w:r>
        <w:t xml:space="preserve"> </w:t>
      </w:r>
      <w:r>
        <w:t xml:space="preserve">18.</w:t>
      </w:r>
    </w:p>
    <w:p>
      <w:pPr>
        <w:pStyle w:val="BodyText"/>
      </w:pPr>
      <w:r>
        <w:rPr>
          <w:i/>
        </w:rPr>
        <w:t xml:space="preserve">Bug de pipeline corregido: 2 hallazgos nuevos de Luis Arce llegaron con MetHostHoGS=</w:t>
      </w:r>
      <w:r>
        <w:rPr>
          <w:i/>
        </w:rPr>
        <w:t xml:space="preserve">“</w:t>
      </w:r>
      <w:r>
        <w:rPr>
          <w:i/>
        </w:rPr>
        <w:t xml:space="preserve">No_verificable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en vez de campo en blanco (dominio inválido); corregido a mano antes de re-importar.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46d47a13e6b0438701933290a88803f0353962e"/>
      <w:r>
        <w:t xml:space="preserve">Lista consolidada de pendientes accionables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Milei 2025 (Argentina)</w:t>
      </w:r>
      <w:r>
        <w:t xml:space="preserve"> </w:t>
      </w:r>
      <w:r>
        <w:t xml:space="preserve">— 6 viajes sin verificar por agotamiento de presupuesto de búsqueda, no por falta de evidencia real: EEUU-FMI (abr-2025), Italia-funeral del Papa (abr-2025), España (jun-2025), EEUU (sep-2025 y oct-2025), Noruega (dic-2025). Candidatos directos para un cierre corto.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Evo Morales (Bolivia)</w:t>
      </w:r>
      <w:r>
        <w:t xml:space="preserve"> </w:t>
      </w:r>
      <w:r>
        <w:t xml:space="preserve">concentra la mitad de los pendientes de su país (16 de 32): fechas exactas de foros multilaterales 2008-2018 que requerirían archivo de Cancillería, no solo prensa abierta.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Cardoso 1999 (Brasil)</w:t>
      </w:r>
      <w:r>
        <w:t xml:space="preserve">, tramo de cierre — 11 tramos de una misma gira sin fuente de fecha exacta (Bolivia, Alemania, Portugal, Reino Unido, EEUU, Perú, Ecuador, Colombia, Uruguay/Mercosur, Santa Sede, Rep. Dominicana).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Frei Ruiz-Tagle (Chile)</w:t>
      </w:r>
      <w:r>
        <w:t xml:space="preserve"> </w:t>
      </w:r>
      <w:r>
        <w:t xml:space="preserve">— 9 bilaterales cortos de los años 90 sin cobertura de prensa digitalizada (patrón esperable por baja digitalización pre-2000).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6 filas con fechas invertidas</w:t>
      </w:r>
      <w:r>
        <w:t xml:space="preserve"> </w:t>
      </w:r>
      <w:r>
        <w:t xml:space="preserve">(TripEndDate &lt; TripStartDate) sin resolver, 4 países: 3169-ARG-COL-42640, 2652-BRA-VEN-41340, 1516-CHL-CHN-37185, 1516-CHL-ECU-37462, 1395-PRY-ARG-37440, 1849-PRY-ARG-38659. Requiere volver al SourceLink original de COLT.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Duplicados internos de COLT sin decisión de fusión:</w:t>
      </w:r>
      <w:r>
        <w:t xml:space="preserve"> </w:t>
      </w:r>
      <w:r>
        <w:t xml:space="preserve">Boric/Paraguay jul-2024 (Chile); Wasmosy Brasil/Suiza y Lugo Brasil/Argentina mismo día (Paraguay); Peña Roma-Vaticano-Dubai partido en 3 pares de filas (Paraguay).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Journey_ID fragmentado en Uruguay:</w:t>
      </w:r>
      <w:r>
        <w:t xml:space="preserve"> </w:t>
      </w:r>
      <w:r>
        <w:t xml:space="preserve">4 giras completas de Tabaré Vázquez con un ID distinto por tramo en vez de uno compartido — no afecta la exactitud del dato, sí infla el conteo de</w:t>
      </w:r>
      <w:r>
        <w:t xml:space="preserve"> </w:t>
      </w:r>
      <w:r>
        <w:t xml:space="preserve">“</w:t>
      </w:r>
      <w:r>
        <w:t xml:space="preserve">viajes físicos</w:t>
      </w:r>
      <w:r>
        <w:t xml:space="preserve">”</w:t>
      </w:r>
      <w:r>
        <w:t xml:space="preserve"> </w:t>
      </w:r>
      <w:r>
        <w:t xml:space="preserve">si se usa esa columna.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Fuentes débiles a reemplazar (Chile):</w:t>
      </w:r>
      <w:r>
        <w:t xml:space="preserve"> </w:t>
      </w:r>
      <w:r>
        <w:t xml:space="preserve">PELATAM-CHL-7 (Lagos/Francia jun-2001, fuente es una consulta de búsqueda, no URL) y PELATAM-CHL-24 (Lagos/Costa Rica nov-2004, link de SEGIB con link-rot).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2 posibles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viajes fantasma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en la base propia de Brasil</w:t>
      </w:r>
      <w:r>
        <w:t xml:space="preserve">, pendientes de decisión del equipo: Trip_ID 59 (Lula, Iberoamericana San José nov-2004) y Trip_ID 170 (Dilma, G77+China Santa Cruz jun-2014).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6 columnas de micro-conducta de COLT</w:t>
      </w:r>
      <w:r>
        <w:t xml:space="preserve"> </w:t>
      </w:r>
      <w:r>
        <w:t xml:space="preserve">(SubHOGSTravelWithHOGS, CotravelHOGS, SubHOGSmetHostSubHOGS, HostSubHOGSName, AttendedMultilatMinisterialEvent, NameMultilatMinisterialEvent) siguen en blanco para las 111 filas PELATAM más antiguas (ARG/BRA/CHL de agosto) — pendiente solo si se busca una base 100% completa en las 76 columnas nativas de COLT.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Fuera de alcance declarado, no pendiente real:</w:t>
      </w:r>
      <w:r>
        <w:t xml:space="preserve"> </w:t>
      </w:r>
      <w:r>
        <w:t xml:space="preserve">filas de Brasil y Chile anteriores a 1994 (Sarney/Collor, Aylwin) por decisión explícita de acotar el proyecto a 1994-2025; y los 6 países restantes de Sudamérica (Colombia, Ecuador, Guyana, Perú, Surinam, Venezuela), aún sin tocar por esta fase de verificación.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Fuentes: 05_BITACORA/PENDIENTES_VERIFICACION.txt, 05_BITACORA/bitacora.txt, y los logs cambios_aplicados_*.csv de 05_BITACORA/anexos_colt_sudamerica/, cruzados contra un conteo directo de TripID PELATAM-* en Base_COLT_Sudamerica.xlsx. Preparado 31/08/2026.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2026-08-31T15:36:28Z</dcterms:created>
  <dcterms:modified xsi:type="dcterms:W3CDTF">2026-08-31T15:36:28Z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