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486D" w14:textId="53568BB6" w:rsidR="00C523BD" w:rsidRDefault="00C523BD" w:rsidP="00C523BD">
      <w:pPr>
        <w:pStyle w:val="ListParagraph"/>
        <w:numPr>
          <w:ilvl w:val="0"/>
          <w:numId w:val="1"/>
        </w:numPr>
        <w:rPr>
          <w:b/>
          <w:bCs/>
          <w:sz w:val="24"/>
          <w:szCs w:val="24"/>
        </w:rPr>
      </w:pPr>
      <w:r w:rsidRPr="00C523BD">
        <w:rPr>
          <w:b/>
          <w:bCs/>
          <w:sz w:val="24"/>
          <w:szCs w:val="24"/>
        </w:rPr>
        <w:t xml:space="preserve">Write a </w:t>
      </w:r>
      <w:proofErr w:type="gramStart"/>
      <w:r w:rsidRPr="00C523BD">
        <w:rPr>
          <w:b/>
          <w:bCs/>
          <w:sz w:val="24"/>
          <w:szCs w:val="24"/>
        </w:rPr>
        <w:t>fairly complex</w:t>
      </w:r>
      <w:proofErr w:type="gramEnd"/>
      <w:r w:rsidRPr="00C523BD">
        <w:rPr>
          <w:b/>
          <w:bCs/>
          <w:sz w:val="24"/>
          <w:szCs w:val="24"/>
        </w:rPr>
        <w:t xml:space="preserve"> sentence. The sentence should have at least 12 tokens. More points are awarded for sentences with more than one clause. </w:t>
      </w:r>
    </w:p>
    <w:p w14:paraId="261AC213" w14:textId="7BEB1C2F" w:rsidR="00C247E9" w:rsidRPr="00C247E9" w:rsidRDefault="00C247E9" w:rsidP="00C247E9">
      <w:pPr>
        <w:pStyle w:val="ListParagraph"/>
        <w:ind w:left="1080"/>
        <w:rPr>
          <w:sz w:val="24"/>
          <w:szCs w:val="24"/>
        </w:rPr>
      </w:pPr>
      <w:r>
        <w:rPr>
          <w:sz w:val="24"/>
          <w:szCs w:val="24"/>
        </w:rPr>
        <w:t xml:space="preserve">Quote from </w:t>
      </w:r>
      <w:r>
        <w:rPr>
          <w:i/>
          <w:iCs/>
          <w:sz w:val="24"/>
          <w:szCs w:val="24"/>
        </w:rPr>
        <w:t xml:space="preserve">Can’t Hurt Me, </w:t>
      </w:r>
      <w:r>
        <w:rPr>
          <w:sz w:val="24"/>
          <w:szCs w:val="24"/>
        </w:rPr>
        <w:t xml:space="preserve">by David </w:t>
      </w:r>
      <w:proofErr w:type="spellStart"/>
      <w:r>
        <w:rPr>
          <w:sz w:val="24"/>
          <w:szCs w:val="24"/>
        </w:rPr>
        <w:t>Goggins</w:t>
      </w:r>
      <w:proofErr w:type="spellEnd"/>
      <w:r>
        <w:rPr>
          <w:sz w:val="24"/>
          <w:szCs w:val="24"/>
        </w:rPr>
        <w:t>:</w:t>
      </w:r>
    </w:p>
    <w:p w14:paraId="3A3AA926" w14:textId="76022740" w:rsidR="00C523BD" w:rsidRDefault="00C247E9" w:rsidP="00C523BD">
      <w:pPr>
        <w:pStyle w:val="ListParagraph"/>
        <w:numPr>
          <w:ilvl w:val="0"/>
          <w:numId w:val="2"/>
        </w:numPr>
        <w:rPr>
          <w:sz w:val="24"/>
          <w:szCs w:val="24"/>
        </w:rPr>
      </w:pPr>
      <w:r>
        <w:rPr>
          <w:sz w:val="24"/>
          <w:szCs w:val="24"/>
        </w:rPr>
        <w:t>“</w:t>
      </w:r>
      <w:r w:rsidRPr="00C247E9">
        <w:rPr>
          <w:sz w:val="24"/>
          <w:szCs w:val="24"/>
        </w:rPr>
        <w:t>It won't always go your way, so you can't get trapped in this idea that just because you've imagined a possibility for yourself that you somehow deserve it.</w:t>
      </w:r>
      <w:r>
        <w:rPr>
          <w:sz w:val="24"/>
          <w:szCs w:val="24"/>
        </w:rPr>
        <w:t xml:space="preserve">” </w:t>
      </w:r>
    </w:p>
    <w:p w14:paraId="4BA8B078" w14:textId="32D7F0B2" w:rsidR="00AA3A4A" w:rsidRPr="00C247E9" w:rsidRDefault="00AA3A4A" w:rsidP="00C523BD">
      <w:pPr>
        <w:pStyle w:val="ListParagraph"/>
        <w:numPr>
          <w:ilvl w:val="0"/>
          <w:numId w:val="2"/>
        </w:numPr>
        <w:rPr>
          <w:sz w:val="24"/>
          <w:szCs w:val="24"/>
        </w:rPr>
      </w:pPr>
      <w:r>
        <w:rPr>
          <w:sz w:val="24"/>
          <w:szCs w:val="24"/>
        </w:rPr>
        <w:t>To not have contractions, I extended the applicable words.</w:t>
      </w:r>
    </w:p>
    <w:p w14:paraId="7D0BE42C" w14:textId="09F2BA44" w:rsidR="00603031" w:rsidRDefault="00C523BD" w:rsidP="00603031">
      <w:pPr>
        <w:pStyle w:val="ListParagraph"/>
        <w:numPr>
          <w:ilvl w:val="0"/>
          <w:numId w:val="1"/>
        </w:numPr>
        <w:rPr>
          <w:b/>
          <w:bCs/>
          <w:sz w:val="24"/>
          <w:szCs w:val="24"/>
        </w:rPr>
      </w:pPr>
      <w:r w:rsidRPr="00C523BD">
        <w:rPr>
          <w:b/>
          <w:bCs/>
          <w:sz w:val="24"/>
          <w:szCs w:val="24"/>
        </w:rPr>
        <w:t xml:space="preserve">Hand draw (no copy/paste) a PSG tree of the sentence, labeling POS. Briefly define all phrase terms that appear such as: S, SBAR, NP, VP, PP, etc. This resource may be helpful: https://gist.github.com/nlothian/9240750 </w:t>
      </w:r>
    </w:p>
    <w:p w14:paraId="3FE06B64" w14:textId="49A5A7CD" w:rsidR="00D748CB" w:rsidRPr="00D748CB" w:rsidRDefault="00D748CB" w:rsidP="00E83F26">
      <w:pPr>
        <w:pStyle w:val="ListParagraph"/>
        <w:ind w:left="1440" w:hanging="720"/>
        <w:rPr>
          <w:b/>
          <w:bCs/>
          <w:sz w:val="20"/>
          <w:szCs w:val="20"/>
        </w:rPr>
      </w:pPr>
      <w:r w:rsidRPr="00D748CB">
        <w:rPr>
          <w:b/>
          <w:bCs/>
          <w:sz w:val="20"/>
          <w:szCs w:val="20"/>
        </w:rPr>
        <w:t>S</w:t>
      </w:r>
      <w:r w:rsidR="00E83F26">
        <w:rPr>
          <w:b/>
          <w:bCs/>
          <w:sz w:val="20"/>
          <w:szCs w:val="20"/>
        </w:rPr>
        <w:t xml:space="preserve">: </w:t>
      </w:r>
      <w:r w:rsidR="00E83F26">
        <w:rPr>
          <w:sz w:val="20"/>
          <w:szCs w:val="20"/>
        </w:rPr>
        <w:t>S</w:t>
      </w:r>
      <w:r w:rsidR="00E83F26" w:rsidRPr="00E83F26">
        <w:rPr>
          <w:sz w:val="20"/>
          <w:szCs w:val="20"/>
        </w:rPr>
        <w:t xml:space="preserve">imple declarative clause, </w:t>
      </w:r>
      <w:proofErr w:type="gramStart"/>
      <w:r w:rsidR="00E83F26" w:rsidRPr="00E83F26">
        <w:rPr>
          <w:sz w:val="20"/>
          <w:szCs w:val="20"/>
        </w:rPr>
        <w:t>i.e.</w:t>
      </w:r>
      <w:proofErr w:type="gramEnd"/>
      <w:r w:rsidR="00E83F26" w:rsidRPr="00E83F26">
        <w:rPr>
          <w:sz w:val="20"/>
          <w:szCs w:val="20"/>
        </w:rPr>
        <w:t xml:space="preserve"> one that is not introduced by a (possible empty) subordinating conjunction or a wh-word and that does not exhibit subject-verb inversion.</w:t>
      </w:r>
    </w:p>
    <w:p w14:paraId="15F70E1A" w14:textId="77777777" w:rsidR="00451BF7" w:rsidRPr="00E83F26" w:rsidRDefault="00451BF7" w:rsidP="00451BF7">
      <w:pPr>
        <w:pStyle w:val="ListParagraph"/>
        <w:ind w:left="1440" w:hanging="720"/>
        <w:rPr>
          <w:sz w:val="20"/>
          <w:szCs w:val="20"/>
        </w:rPr>
      </w:pPr>
      <w:r>
        <w:rPr>
          <w:b/>
          <w:bCs/>
          <w:sz w:val="20"/>
          <w:szCs w:val="20"/>
        </w:rPr>
        <w:t xml:space="preserve">SBAR: </w:t>
      </w:r>
      <w:r w:rsidRPr="00E83F26">
        <w:rPr>
          <w:sz w:val="20"/>
          <w:szCs w:val="20"/>
        </w:rPr>
        <w:t>Clause introduced by a (possibly empty) subordinating conjunction.</w:t>
      </w:r>
    </w:p>
    <w:p w14:paraId="68B6E132" w14:textId="77777777" w:rsidR="00451BF7" w:rsidRPr="00451BF7" w:rsidRDefault="00451BF7" w:rsidP="00451BF7">
      <w:pPr>
        <w:pStyle w:val="ListParagraph"/>
        <w:ind w:left="1440" w:hanging="720"/>
        <w:rPr>
          <w:sz w:val="20"/>
          <w:szCs w:val="20"/>
        </w:rPr>
      </w:pPr>
      <w:r>
        <w:rPr>
          <w:b/>
          <w:bCs/>
          <w:sz w:val="20"/>
          <w:szCs w:val="20"/>
        </w:rPr>
        <w:t xml:space="preserve">ADVP: </w:t>
      </w:r>
      <w:r>
        <w:rPr>
          <w:sz w:val="20"/>
          <w:szCs w:val="20"/>
        </w:rPr>
        <w:t>Adverb Phrase</w:t>
      </w:r>
    </w:p>
    <w:p w14:paraId="26E05D4D" w14:textId="2E5D1A99" w:rsidR="00D748CB" w:rsidRPr="00451BF7" w:rsidRDefault="00D748CB" w:rsidP="00E83F26">
      <w:pPr>
        <w:pStyle w:val="ListParagraph"/>
        <w:ind w:left="1440" w:hanging="720"/>
        <w:rPr>
          <w:sz w:val="20"/>
          <w:szCs w:val="20"/>
        </w:rPr>
      </w:pPr>
      <w:r w:rsidRPr="00D748CB">
        <w:rPr>
          <w:b/>
          <w:bCs/>
          <w:sz w:val="20"/>
          <w:szCs w:val="20"/>
        </w:rPr>
        <w:t>NP</w:t>
      </w:r>
      <w:r w:rsidR="00E83F26">
        <w:rPr>
          <w:b/>
          <w:bCs/>
          <w:sz w:val="20"/>
          <w:szCs w:val="20"/>
        </w:rPr>
        <w:t xml:space="preserve">: </w:t>
      </w:r>
      <w:r w:rsidR="00451BF7">
        <w:rPr>
          <w:sz w:val="20"/>
          <w:szCs w:val="20"/>
        </w:rPr>
        <w:t>Noun Phrase</w:t>
      </w:r>
    </w:p>
    <w:p w14:paraId="553651E0" w14:textId="263B5F91" w:rsidR="00451BF7" w:rsidRPr="00451BF7" w:rsidRDefault="00451BF7" w:rsidP="00451BF7">
      <w:pPr>
        <w:pStyle w:val="ListParagraph"/>
        <w:ind w:left="1440" w:hanging="720"/>
        <w:rPr>
          <w:sz w:val="20"/>
          <w:szCs w:val="20"/>
        </w:rPr>
      </w:pPr>
      <w:r>
        <w:rPr>
          <w:b/>
          <w:bCs/>
          <w:sz w:val="20"/>
          <w:szCs w:val="20"/>
        </w:rPr>
        <w:t>PP:</w:t>
      </w:r>
      <w:r>
        <w:rPr>
          <w:b/>
          <w:bCs/>
          <w:sz w:val="20"/>
          <w:szCs w:val="20"/>
        </w:rPr>
        <w:t xml:space="preserve"> </w:t>
      </w:r>
      <w:r>
        <w:rPr>
          <w:sz w:val="20"/>
          <w:szCs w:val="20"/>
        </w:rPr>
        <w:t>Prepositional Phrase</w:t>
      </w:r>
    </w:p>
    <w:p w14:paraId="5585928D" w14:textId="77777777" w:rsidR="00451BF7" w:rsidRPr="00451BF7" w:rsidRDefault="00451BF7" w:rsidP="00451BF7">
      <w:pPr>
        <w:pStyle w:val="ListParagraph"/>
        <w:ind w:left="1440" w:hanging="720"/>
        <w:rPr>
          <w:sz w:val="20"/>
          <w:szCs w:val="20"/>
        </w:rPr>
      </w:pPr>
      <w:r w:rsidRPr="00D748CB">
        <w:rPr>
          <w:b/>
          <w:bCs/>
          <w:sz w:val="20"/>
          <w:szCs w:val="20"/>
        </w:rPr>
        <w:t>VP</w:t>
      </w:r>
      <w:r>
        <w:rPr>
          <w:b/>
          <w:bCs/>
          <w:sz w:val="20"/>
          <w:szCs w:val="20"/>
        </w:rPr>
        <w:t xml:space="preserve">: </w:t>
      </w:r>
      <w:r>
        <w:rPr>
          <w:sz w:val="20"/>
          <w:szCs w:val="20"/>
        </w:rPr>
        <w:t>Verb Phrase</w:t>
      </w:r>
    </w:p>
    <w:p w14:paraId="497A6088" w14:textId="7D66CF4A" w:rsidR="00451BF7" w:rsidRPr="00451BF7" w:rsidRDefault="00451BF7" w:rsidP="00451BF7">
      <w:pPr>
        <w:pStyle w:val="ListParagraph"/>
        <w:ind w:left="1440" w:hanging="720"/>
        <w:rPr>
          <w:sz w:val="20"/>
          <w:szCs w:val="20"/>
        </w:rPr>
      </w:pPr>
      <w:r>
        <w:rPr>
          <w:b/>
          <w:bCs/>
          <w:sz w:val="20"/>
          <w:szCs w:val="20"/>
        </w:rPr>
        <w:t>DT:</w:t>
      </w:r>
      <w:r>
        <w:rPr>
          <w:b/>
          <w:bCs/>
          <w:sz w:val="20"/>
          <w:szCs w:val="20"/>
        </w:rPr>
        <w:t xml:space="preserve"> </w:t>
      </w:r>
      <w:r>
        <w:rPr>
          <w:sz w:val="20"/>
          <w:szCs w:val="20"/>
        </w:rPr>
        <w:t>Determiner</w:t>
      </w:r>
    </w:p>
    <w:p w14:paraId="55C0BE92" w14:textId="27D202B0" w:rsidR="00451BF7" w:rsidRPr="00451BF7" w:rsidRDefault="00451BF7" w:rsidP="00451BF7">
      <w:pPr>
        <w:pStyle w:val="ListParagraph"/>
        <w:ind w:left="1440" w:hanging="720"/>
        <w:rPr>
          <w:sz w:val="20"/>
          <w:szCs w:val="20"/>
        </w:rPr>
      </w:pPr>
      <w:r>
        <w:rPr>
          <w:b/>
          <w:bCs/>
          <w:sz w:val="20"/>
          <w:szCs w:val="20"/>
        </w:rPr>
        <w:t xml:space="preserve">IN: </w:t>
      </w:r>
      <w:r>
        <w:rPr>
          <w:sz w:val="20"/>
          <w:szCs w:val="20"/>
        </w:rPr>
        <w:t xml:space="preserve">Preposition or subordinating </w:t>
      </w:r>
      <w:r w:rsidR="00E67EBF">
        <w:rPr>
          <w:sz w:val="20"/>
          <w:szCs w:val="20"/>
        </w:rPr>
        <w:t>conjunction</w:t>
      </w:r>
    </w:p>
    <w:p w14:paraId="11BF2AA9" w14:textId="76A93A64" w:rsidR="00451BF7" w:rsidRPr="00451BF7" w:rsidRDefault="00451BF7" w:rsidP="00451BF7">
      <w:pPr>
        <w:pStyle w:val="ListParagraph"/>
        <w:ind w:left="1440" w:hanging="720"/>
        <w:rPr>
          <w:sz w:val="20"/>
          <w:szCs w:val="20"/>
        </w:rPr>
      </w:pPr>
      <w:r>
        <w:rPr>
          <w:b/>
          <w:bCs/>
          <w:sz w:val="20"/>
          <w:szCs w:val="20"/>
        </w:rPr>
        <w:t>MD:</w:t>
      </w:r>
      <w:r>
        <w:rPr>
          <w:b/>
          <w:bCs/>
          <w:sz w:val="20"/>
          <w:szCs w:val="20"/>
        </w:rPr>
        <w:t xml:space="preserve"> </w:t>
      </w:r>
      <w:r>
        <w:rPr>
          <w:sz w:val="20"/>
          <w:szCs w:val="20"/>
        </w:rPr>
        <w:t>Modal</w:t>
      </w:r>
    </w:p>
    <w:p w14:paraId="664BB2D0" w14:textId="31892AEA" w:rsidR="00451BF7" w:rsidRDefault="00451BF7" w:rsidP="00451BF7">
      <w:pPr>
        <w:pStyle w:val="ListParagraph"/>
        <w:ind w:left="1440" w:hanging="720"/>
        <w:rPr>
          <w:sz w:val="20"/>
          <w:szCs w:val="20"/>
        </w:rPr>
      </w:pPr>
      <w:r>
        <w:rPr>
          <w:b/>
          <w:bCs/>
          <w:sz w:val="20"/>
          <w:szCs w:val="20"/>
        </w:rPr>
        <w:t>NN:</w:t>
      </w:r>
      <w:r>
        <w:rPr>
          <w:b/>
          <w:bCs/>
          <w:sz w:val="20"/>
          <w:szCs w:val="20"/>
        </w:rPr>
        <w:t xml:space="preserve"> </w:t>
      </w:r>
      <w:r>
        <w:rPr>
          <w:sz w:val="20"/>
          <w:szCs w:val="20"/>
        </w:rPr>
        <w:t>Noun</w:t>
      </w:r>
    </w:p>
    <w:p w14:paraId="764029D9" w14:textId="785938B7" w:rsidR="00CC3BF7" w:rsidRPr="00CC3BF7" w:rsidRDefault="00CC3BF7" w:rsidP="00451BF7">
      <w:pPr>
        <w:pStyle w:val="ListParagraph"/>
        <w:ind w:left="1440" w:hanging="720"/>
        <w:rPr>
          <w:sz w:val="20"/>
          <w:szCs w:val="20"/>
        </w:rPr>
      </w:pPr>
      <w:r>
        <w:rPr>
          <w:b/>
          <w:bCs/>
          <w:sz w:val="20"/>
          <w:szCs w:val="20"/>
        </w:rPr>
        <w:t xml:space="preserve">POS: </w:t>
      </w:r>
      <w:r>
        <w:rPr>
          <w:sz w:val="20"/>
          <w:szCs w:val="20"/>
        </w:rPr>
        <w:t>Part of Speech</w:t>
      </w:r>
    </w:p>
    <w:p w14:paraId="19C2C696" w14:textId="7A097838" w:rsidR="00D748CB" w:rsidRPr="00451BF7" w:rsidRDefault="00D748CB" w:rsidP="00E83F26">
      <w:pPr>
        <w:pStyle w:val="ListParagraph"/>
        <w:ind w:left="1440" w:hanging="720"/>
        <w:rPr>
          <w:sz w:val="20"/>
          <w:szCs w:val="20"/>
        </w:rPr>
      </w:pPr>
      <w:r>
        <w:rPr>
          <w:b/>
          <w:bCs/>
          <w:sz w:val="20"/>
          <w:szCs w:val="20"/>
        </w:rPr>
        <w:t>PRP</w:t>
      </w:r>
      <w:r w:rsidR="00E83F26">
        <w:rPr>
          <w:b/>
          <w:bCs/>
          <w:sz w:val="20"/>
          <w:szCs w:val="20"/>
        </w:rPr>
        <w:t>:</w:t>
      </w:r>
      <w:r w:rsidR="00451BF7">
        <w:rPr>
          <w:b/>
          <w:bCs/>
          <w:sz w:val="20"/>
          <w:szCs w:val="20"/>
        </w:rPr>
        <w:t xml:space="preserve"> </w:t>
      </w:r>
      <w:r w:rsidR="00451BF7">
        <w:rPr>
          <w:sz w:val="20"/>
          <w:szCs w:val="20"/>
        </w:rPr>
        <w:t>Personal pronoun</w:t>
      </w:r>
    </w:p>
    <w:p w14:paraId="17F90915" w14:textId="7093BB76" w:rsidR="00451BF7" w:rsidRPr="00451BF7" w:rsidRDefault="00451BF7" w:rsidP="00451BF7">
      <w:pPr>
        <w:pStyle w:val="ListParagraph"/>
        <w:ind w:left="1440" w:hanging="720"/>
        <w:rPr>
          <w:sz w:val="20"/>
          <w:szCs w:val="20"/>
        </w:rPr>
      </w:pPr>
      <w:r>
        <w:rPr>
          <w:b/>
          <w:bCs/>
          <w:sz w:val="20"/>
          <w:szCs w:val="20"/>
        </w:rPr>
        <w:t>PRP$:</w:t>
      </w:r>
      <w:r>
        <w:rPr>
          <w:b/>
          <w:bCs/>
          <w:sz w:val="20"/>
          <w:szCs w:val="20"/>
        </w:rPr>
        <w:t xml:space="preserve"> </w:t>
      </w:r>
      <w:r>
        <w:rPr>
          <w:sz w:val="20"/>
          <w:szCs w:val="20"/>
        </w:rPr>
        <w:t>Po</w:t>
      </w:r>
      <w:r w:rsidR="00E67EBF">
        <w:rPr>
          <w:sz w:val="20"/>
          <w:szCs w:val="20"/>
        </w:rPr>
        <w:t>ssessive pronoun</w:t>
      </w:r>
    </w:p>
    <w:p w14:paraId="3D53118D" w14:textId="01172B80" w:rsidR="00D748CB" w:rsidRPr="00E67EBF" w:rsidRDefault="00D748CB" w:rsidP="00E83F26">
      <w:pPr>
        <w:pStyle w:val="ListParagraph"/>
        <w:ind w:left="1440" w:hanging="720"/>
        <w:rPr>
          <w:sz w:val="20"/>
          <w:szCs w:val="20"/>
        </w:rPr>
      </w:pPr>
      <w:r>
        <w:rPr>
          <w:b/>
          <w:bCs/>
          <w:sz w:val="20"/>
          <w:szCs w:val="20"/>
        </w:rPr>
        <w:t>RB</w:t>
      </w:r>
      <w:r w:rsidR="00E83F26">
        <w:rPr>
          <w:b/>
          <w:bCs/>
          <w:sz w:val="20"/>
          <w:szCs w:val="20"/>
        </w:rPr>
        <w:t>:</w:t>
      </w:r>
      <w:r w:rsidR="00E67EBF">
        <w:rPr>
          <w:b/>
          <w:bCs/>
          <w:sz w:val="20"/>
          <w:szCs w:val="20"/>
        </w:rPr>
        <w:t xml:space="preserve"> </w:t>
      </w:r>
      <w:r w:rsidR="00E67EBF">
        <w:rPr>
          <w:sz w:val="20"/>
          <w:szCs w:val="20"/>
        </w:rPr>
        <w:t>Adverb</w:t>
      </w:r>
    </w:p>
    <w:p w14:paraId="35C39E19" w14:textId="207E033F" w:rsidR="00D748CB" w:rsidRPr="00E67EBF" w:rsidRDefault="00D748CB" w:rsidP="00E83F26">
      <w:pPr>
        <w:pStyle w:val="ListParagraph"/>
        <w:ind w:left="1440" w:hanging="720"/>
        <w:rPr>
          <w:sz w:val="20"/>
          <w:szCs w:val="20"/>
        </w:rPr>
      </w:pPr>
      <w:r>
        <w:rPr>
          <w:b/>
          <w:bCs/>
          <w:sz w:val="20"/>
          <w:szCs w:val="20"/>
        </w:rPr>
        <w:t>VBN</w:t>
      </w:r>
      <w:r w:rsidR="00E83F26">
        <w:rPr>
          <w:b/>
          <w:bCs/>
          <w:sz w:val="20"/>
          <w:szCs w:val="20"/>
        </w:rPr>
        <w:t>:</w:t>
      </w:r>
      <w:r w:rsidR="00E67EBF">
        <w:rPr>
          <w:b/>
          <w:bCs/>
          <w:sz w:val="20"/>
          <w:szCs w:val="20"/>
        </w:rPr>
        <w:t xml:space="preserve"> </w:t>
      </w:r>
      <w:r w:rsidR="00E67EBF">
        <w:rPr>
          <w:sz w:val="20"/>
          <w:szCs w:val="20"/>
        </w:rPr>
        <w:t>Verb, past participle</w:t>
      </w:r>
    </w:p>
    <w:p w14:paraId="47549D74" w14:textId="3B06E6CF" w:rsidR="00E83F26" w:rsidRPr="00E67EBF" w:rsidRDefault="00E83F26" w:rsidP="00E83F26">
      <w:pPr>
        <w:pStyle w:val="ListParagraph"/>
        <w:ind w:left="1440" w:hanging="720"/>
        <w:rPr>
          <w:sz w:val="20"/>
          <w:szCs w:val="20"/>
        </w:rPr>
      </w:pPr>
      <w:r>
        <w:rPr>
          <w:b/>
          <w:bCs/>
          <w:sz w:val="20"/>
          <w:szCs w:val="20"/>
        </w:rPr>
        <w:t>VBP:</w:t>
      </w:r>
      <w:r w:rsidR="00E67EBF">
        <w:rPr>
          <w:b/>
          <w:bCs/>
          <w:sz w:val="20"/>
          <w:szCs w:val="20"/>
        </w:rPr>
        <w:t xml:space="preserve"> </w:t>
      </w:r>
      <w:r w:rsidR="00E67EBF">
        <w:rPr>
          <w:sz w:val="20"/>
          <w:szCs w:val="20"/>
        </w:rPr>
        <w:t>Verb, non-3</w:t>
      </w:r>
      <w:r w:rsidR="00E67EBF" w:rsidRPr="00E67EBF">
        <w:rPr>
          <w:sz w:val="20"/>
          <w:szCs w:val="20"/>
          <w:vertAlign w:val="superscript"/>
        </w:rPr>
        <w:t>rd</w:t>
      </w:r>
      <w:r w:rsidR="00E67EBF">
        <w:rPr>
          <w:sz w:val="20"/>
          <w:szCs w:val="20"/>
        </w:rPr>
        <w:t xml:space="preserve"> person singular present</w:t>
      </w:r>
    </w:p>
    <w:p w14:paraId="10DD7EBE" w14:textId="77777777" w:rsidR="00603031" w:rsidRDefault="00603031" w:rsidP="00603031">
      <w:pPr>
        <w:pStyle w:val="ListParagraph"/>
        <w:rPr>
          <w:b/>
          <w:bCs/>
          <w:sz w:val="24"/>
          <w:szCs w:val="24"/>
        </w:rPr>
      </w:pPr>
    </w:p>
    <w:p w14:paraId="18CE86B4" w14:textId="08ED12B1" w:rsidR="00B2228A" w:rsidRPr="00D748CB" w:rsidRDefault="00603031" w:rsidP="00D748CB">
      <w:pPr>
        <w:pStyle w:val="ListParagraph"/>
        <w:rPr>
          <w:b/>
          <w:bCs/>
          <w:sz w:val="24"/>
          <w:szCs w:val="24"/>
        </w:rPr>
      </w:pPr>
      <w:r w:rsidRPr="00603031">
        <w:rPr>
          <w:b/>
          <w:bCs/>
          <w:sz w:val="24"/>
          <w:szCs w:val="24"/>
        </w:rPr>
        <w:lastRenderedPageBreak/>
        <w:drawing>
          <wp:inline distT="0" distB="0" distL="0" distR="0" wp14:anchorId="3CE2CB5C" wp14:editId="3923CFDE">
            <wp:extent cx="5943600" cy="4488815"/>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943600" cy="4488815"/>
                    </a:xfrm>
                    <a:prstGeom prst="rect">
                      <a:avLst/>
                    </a:prstGeom>
                  </pic:spPr>
                </pic:pic>
              </a:graphicData>
            </a:graphic>
          </wp:inline>
        </w:drawing>
      </w:r>
    </w:p>
    <w:p w14:paraId="5AB633BE" w14:textId="7FBE872E" w:rsidR="00603031" w:rsidRDefault="00603031" w:rsidP="00603031">
      <w:pPr>
        <w:pStyle w:val="ListParagraph"/>
        <w:rPr>
          <w:b/>
          <w:bCs/>
          <w:sz w:val="24"/>
          <w:szCs w:val="24"/>
        </w:rPr>
      </w:pPr>
      <w:r w:rsidRPr="00603031">
        <w:rPr>
          <w:b/>
          <w:bCs/>
          <w:sz w:val="24"/>
          <w:szCs w:val="24"/>
        </w:rPr>
        <w:lastRenderedPageBreak/>
        <w:drawing>
          <wp:inline distT="0" distB="0" distL="0" distR="0" wp14:anchorId="516986E2" wp14:editId="2462DCD4">
            <wp:extent cx="5943600" cy="453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4537075"/>
                    </a:xfrm>
                    <a:prstGeom prst="rect">
                      <a:avLst/>
                    </a:prstGeom>
                  </pic:spPr>
                </pic:pic>
              </a:graphicData>
            </a:graphic>
          </wp:inline>
        </w:drawing>
      </w:r>
    </w:p>
    <w:p w14:paraId="4B54EB91" w14:textId="7D40B33C" w:rsidR="00603031" w:rsidRPr="00603031" w:rsidRDefault="00603031" w:rsidP="00603031">
      <w:pPr>
        <w:pStyle w:val="ListParagraph"/>
        <w:rPr>
          <w:b/>
          <w:bCs/>
          <w:sz w:val="24"/>
          <w:szCs w:val="24"/>
        </w:rPr>
      </w:pPr>
      <w:r w:rsidRPr="00603031">
        <w:rPr>
          <w:b/>
          <w:bCs/>
          <w:sz w:val="24"/>
          <w:szCs w:val="24"/>
        </w:rPr>
        <w:drawing>
          <wp:inline distT="0" distB="0" distL="0" distR="0" wp14:anchorId="3628FC29" wp14:editId="5D5E7201">
            <wp:extent cx="4054191" cy="356646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054191" cy="3566469"/>
                    </a:xfrm>
                    <a:prstGeom prst="rect">
                      <a:avLst/>
                    </a:prstGeom>
                  </pic:spPr>
                </pic:pic>
              </a:graphicData>
            </a:graphic>
          </wp:inline>
        </w:drawing>
      </w:r>
    </w:p>
    <w:p w14:paraId="11712A58" w14:textId="0AFB849F" w:rsidR="00C523BD" w:rsidRDefault="00C523BD" w:rsidP="00C523BD">
      <w:pPr>
        <w:pStyle w:val="ListParagraph"/>
        <w:numPr>
          <w:ilvl w:val="0"/>
          <w:numId w:val="1"/>
        </w:numPr>
        <w:rPr>
          <w:b/>
          <w:bCs/>
          <w:sz w:val="24"/>
          <w:szCs w:val="24"/>
        </w:rPr>
      </w:pPr>
      <w:r w:rsidRPr="00C523BD">
        <w:rPr>
          <w:b/>
          <w:bCs/>
          <w:sz w:val="24"/>
          <w:szCs w:val="24"/>
        </w:rPr>
        <w:lastRenderedPageBreak/>
        <w:t xml:space="preserve">Hand draw (no copy/paste) a dependency parse of the sentence, labeling dependency relations (but not POS). Briefly define all dependency relations that occurred in the parse. You can use the Stanford Dependencies Manual that is uploaded to Piazza. </w:t>
      </w:r>
    </w:p>
    <w:p w14:paraId="62EF8350" w14:textId="77777777" w:rsidR="00644553" w:rsidRDefault="00644553" w:rsidP="00644553">
      <w:pPr>
        <w:pStyle w:val="ListParagraph"/>
        <w:rPr>
          <w:b/>
          <w:bCs/>
          <w:sz w:val="20"/>
          <w:szCs w:val="20"/>
        </w:rPr>
      </w:pPr>
    </w:p>
    <w:p w14:paraId="772D9F9E" w14:textId="1FB32474" w:rsidR="00EB1A69" w:rsidRPr="00EB1A69" w:rsidRDefault="00EB1A69" w:rsidP="00EB1A69">
      <w:pPr>
        <w:pStyle w:val="ListParagraph"/>
        <w:ind w:left="1440" w:hanging="720"/>
        <w:rPr>
          <w:sz w:val="20"/>
          <w:szCs w:val="20"/>
        </w:rPr>
      </w:pPr>
      <w:r>
        <w:rPr>
          <w:b/>
          <w:bCs/>
          <w:sz w:val="20"/>
          <w:szCs w:val="20"/>
        </w:rPr>
        <w:t>ADVMOD</w:t>
      </w:r>
      <w:r>
        <w:rPr>
          <w:b/>
          <w:bCs/>
          <w:sz w:val="20"/>
          <w:szCs w:val="20"/>
        </w:rPr>
        <w:t xml:space="preserve">: </w:t>
      </w:r>
      <w:r>
        <w:rPr>
          <w:sz w:val="20"/>
          <w:szCs w:val="20"/>
        </w:rPr>
        <w:t>adverb modifier; modifies the meaning of a word.</w:t>
      </w:r>
    </w:p>
    <w:p w14:paraId="6E1B6B93" w14:textId="58F2D8CE" w:rsidR="00644553" w:rsidRPr="00EB1A69" w:rsidRDefault="00644553" w:rsidP="00EB1A69">
      <w:pPr>
        <w:pStyle w:val="ListParagraph"/>
        <w:ind w:left="1440" w:hanging="720"/>
        <w:rPr>
          <w:sz w:val="20"/>
          <w:szCs w:val="20"/>
        </w:rPr>
      </w:pPr>
      <w:r>
        <w:rPr>
          <w:b/>
          <w:bCs/>
          <w:sz w:val="20"/>
          <w:szCs w:val="20"/>
        </w:rPr>
        <w:t xml:space="preserve">AUX: </w:t>
      </w:r>
      <w:r w:rsidR="00EB1A69">
        <w:rPr>
          <w:sz w:val="20"/>
          <w:szCs w:val="20"/>
        </w:rPr>
        <w:t>auxiliary; a non-main verb of a clause</w:t>
      </w:r>
    </w:p>
    <w:p w14:paraId="18635AB7" w14:textId="5B605B98" w:rsidR="00644553" w:rsidRPr="00EB1A69" w:rsidRDefault="00644553" w:rsidP="00EB1A69">
      <w:pPr>
        <w:pStyle w:val="ListParagraph"/>
        <w:ind w:left="1440" w:hanging="720"/>
        <w:rPr>
          <w:sz w:val="20"/>
          <w:szCs w:val="20"/>
        </w:rPr>
      </w:pPr>
      <w:r>
        <w:rPr>
          <w:b/>
          <w:bCs/>
          <w:sz w:val="20"/>
          <w:szCs w:val="20"/>
        </w:rPr>
        <w:t>DEP</w:t>
      </w:r>
      <w:r w:rsidR="00EB1A69">
        <w:rPr>
          <w:b/>
          <w:bCs/>
          <w:sz w:val="20"/>
          <w:szCs w:val="20"/>
        </w:rPr>
        <w:t xml:space="preserve">: </w:t>
      </w:r>
      <w:r w:rsidR="00EB1A69">
        <w:rPr>
          <w:sz w:val="20"/>
          <w:szCs w:val="20"/>
        </w:rPr>
        <w:t>dependent; used when system is unable to determine a more precise dependency relation between to words.</w:t>
      </w:r>
    </w:p>
    <w:p w14:paraId="2355F578" w14:textId="47AA3362" w:rsidR="00644553" w:rsidRPr="00EB1A69" w:rsidRDefault="00644553" w:rsidP="00EB1A69">
      <w:pPr>
        <w:pStyle w:val="ListParagraph"/>
        <w:ind w:left="1440" w:hanging="720"/>
        <w:rPr>
          <w:sz w:val="20"/>
          <w:szCs w:val="20"/>
        </w:rPr>
      </w:pPr>
      <w:r>
        <w:rPr>
          <w:b/>
          <w:bCs/>
          <w:sz w:val="20"/>
          <w:szCs w:val="20"/>
        </w:rPr>
        <w:t>DET</w:t>
      </w:r>
      <w:r w:rsidR="00EB1A69">
        <w:rPr>
          <w:b/>
          <w:bCs/>
          <w:sz w:val="20"/>
          <w:szCs w:val="20"/>
        </w:rPr>
        <w:t xml:space="preserve">: </w:t>
      </w:r>
      <w:r w:rsidR="00EB1A69">
        <w:rPr>
          <w:sz w:val="20"/>
          <w:szCs w:val="20"/>
        </w:rPr>
        <w:t>determiner; the relation between the head of an NP and its determiner.</w:t>
      </w:r>
    </w:p>
    <w:p w14:paraId="581D1803" w14:textId="02920EB6" w:rsidR="00644553" w:rsidRPr="00EB1A69" w:rsidRDefault="00644553" w:rsidP="00EB1A69">
      <w:pPr>
        <w:pStyle w:val="ListParagraph"/>
        <w:ind w:left="1440" w:hanging="720"/>
        <w:rPr>
          <w:sz w:val="20"/>
          <w:szCs w:val="20"/>
        </w:rPr>
      </w:pPr>
      <w:r>
        <w:rPr>
          <w:b/>
          <w:bCs/>
          <w:sz w:val="20"/>
          <w:szCs w:val="20"/>
        </w:rPr>
        <w:t>DOBJ</w:t>
      </w:r>
      <w:r w:rsidR="00EB1A69">
        <w:rPr>
          <w:b/>
          <w:bCs/>
          <w:sz w:val="20"/>
          <w:szCs w:val="20"/>
        </w:rPr>
        <w:t xml:space="preserve">: </w:t>
      </w:r>
      <w:r w:rsidR="00EB1A69">
        <w:rPr>
          <w:sz w:val="20"/>
          <w:szCs w:val="20"/>
        </w:rPr>
        <w:t xml:space="preserve">direct object; </w:t>
      </w:r>
      <w:r w:rsidR="00994C3C">
        <w:rPr>
          <w:sz w:val="20"/>
          <w:szCs w:val="20"/>
        </w:rPr>
        <w:t>the direct object of a VP is the noun phrase which is the (accusative) object of the verb.</w:t>
      </w:r>
    </w:p>
    <w:p w14:paraId="54B73A58" w14:textId="0AE04AD1" w:rsidR="00644553" w:rsidRPr="00994C3C" w:rsidRDefault="00644553" w:rsidP="00EB1A69">
      <w:pPr>
        <w:pStyle w:val="ListParagraph"/>
        <w:ind w:left="1440" w:hanging="720"/>
        <w:rPr>
          <w:sz w:val="20"/>
          <w:szCs w:val="20"/>
        </w:rPr>
      </w:pPr>
      <w:r>
        <w:rPr>
          <w:b/>
          <w:bCs/>
          <w:sz w:val="20"/>
          <w:szCs w:val="20"/>
        </w:rPr>
        <w:t>MARK</w:t>
      </w:r>
      <w:r w:rsidR="00994C3C">
        <w:rPr>
          <w:b/>
          <w:bCs/>
          <w:sz w:val="20"/>
          <w:szCs w:val="20"/>
        </w:rPr>
        <w:t xml:space="preserve">: </w:t>
      </w:r>
      <w:r w:rsidR="00994C3C">
        <w:rPr>
          <w:sz w:val="20"/>
          <w:szCs w:val="20"/>
        </w:rPr>
        <w:t>marker; the word introducing a finite clause subordinate to another clause.</w:t>
      </w:r>
    </w:p>
    <w:p w14:paraId="48054993" w14:textId="25909BDE" w:rsidR="00EB1A69" w:rsidRPr="00994C3C" w:rsidRDefault="00EB1A69" w:rsidP="00EB1A69">
      <w:pPr>
        <w:pStyle w:val="ListParagraph"/>
        <w:ind w:left="1440" w:hanging="720"/>
        <w:rPr>
          <w:sz w:val="20"/>
          <w:szCs w:val="20"/>
        </w:rPr>
      </w:pPr>
      <w:r>
        <w:rPr>
          <w:b/>
          <w:bCs/>
          <w:sz w:val="20"/>
          <w:szCs w:val="20"/>
        </w:rPr>
        <w:t>NEG</w:t>
      </w:r>
      <w:r w:rsidR="00994C3C">
        <w:rPr>
          <w:b/>
          <w:bCs/>
          <w:sz w:val="20"/>
          <w:szCs w:val="20"/>
        </w:rPr>
        <w:t xml:space="preserve">: </w:t>
      </w:r>
      <w:r w:rsidR="00994C3C">
        <w:rPr>
          <w:sz w:val="20"/>
          <w:szCs w:val="20"/>
        </w:rPr>
        <w:t>negation modifier; the relation between a negation word and the word it modifies.</w:t>
      </w:r>
    </w:p>
    <w:p w14:paraId="01C34B3C" w14:textId="6A822314" w:rsidR="00A563E8" w:rsidRPr="00A563E8" w:rsidRDefault="00A563E8" w:rsidP="00A563E8">
      <w:pPr>
        <w:pStyle w:val="ListParagraph"/>
        <w:ind w:left="1440" w:hanging="720"/>
        <w:rPr>
          <w:sz w:val="20"/>
          <w:szCs w:val="20"/>
        </w:rPr>
      </w:pPr>
      <w:r>
        <w:rPr>
          <w:b/>
          <w:bCs/>
          <w:sz w:val="20"/>
          <w:szCs w:val="20"/>
        </w:rPr>
        <w:t>NPADVMOD</w:t>
      </w:r>
      <w:r>
        <w:rPr>
          <w:b/>
          <w:bCs/>
          <w:sz w:val="20"/>
          <w:szCs w:val="20"/>
        </w:rPr>
        <w:t xml:space="preserve">: </w:t>
      </w:r>
      <w:r>
        <w:rPr>
          <w:sz w:val="20"/>
          <w:szCs w:val="20"/>
        </w:rPr>
        <w:t>noun phrase as adverbial modifier; captures various places where something syntactically a NP is used as an adverbial modifier in a sentence.</w:t>
      </w:r>
    </w:p>
    <w:p w14:paraId="0DE4633F" w14:textId="501C8FA6" w:rsidR="00EB1A69" w:rsidRPr="00994C3C" w:rsidRDefault="00EB1A69" w:rsidP="00EB1A69">
      <w:pPr>
        <w:pStyle w:val="ListParagraph"/>
        <w:ind w:left="1440" w:hanging="720"/>
        <w:rPr>
          <w:sz w:val="20"/>
          <w:szCs w:val="20"/>
        </w:rPr>
      </w:pPr>
      <w:r>
        <w:rPr>
          <w:b/>
          <w:bCs/>
          <w:sz w:val="20"/>
          <w:szCs w:val="20"/>
        </w:rPr>
        <w:t>NSUBJ</w:t>
      </w:r>
      <w:r w:rsidR="00994C3C">
        <w:rPr>
          <w:b/>
          <w:bCs/>
          <w:sz w:val="20"/>
          <w:szCs w:val="20"/>
        </w:rPr>
        <w:t xml:space="preserve">: </w:t>
      </w:r>
      <w:r w:rsidR="00994C3C">
        <w:rPr>
          <w:sz w:val="20"/>
          <w:szCs w:val="20"/>
        </w:rPr>
        <w:t xml:space="preserve">nominal subject; a noun phrase which is the syntactic subject of a clause. </w:t>
      </w:r>
    </w:p>
    <w:p w14:paraId="3536FD77" w14:textId="75D77EEE" w:rsidR="00A563E8" w:rsidRPr="00EB1A69" w:rsidRDefault="00A563E8" w:rsidP="00A563E8">
      <w:pPr>
        <w:pStyle w:val="ListParagraph"/>
        <w:ind w:left="1440" w:hanging="720"/>
        <w:rPr>
          <w:sz w:val="20"/>
          <w:szCs w:val="20"/>
        </w:rPr>
      </w:pPr>
      <w:r>
        <w:rPr>
          <w:b/>
          <w:bCs/>
          <w:sz w:val="20"/>
          <w:szCs w:val="20"/>
        </w:rPr>
        <w:t xml:space="preserve">POBJ: </w:t>
      </w:r>
      <w:r>
        <w:rPr>
          <w:sz w:val="20"/>
          <w:szCs w:val="20"/>
        </w:rPr>
        <w:t>Object of a preposition</w:t>
      </w:r>
      <w:r>
        <w:rPr>
          <w:sz w:val="20"/>
          <w:szCs w:val="20"/>
        </w:rPr>
        <w:t>; head of a noun phrase following the preposition, or the adverbs “here” and “there”. In the case of preposition stranding, the object can precede the preposition.</w:t>
      </w:r>
    </w:p>
    <w:p w14:paraId="1B56A3FC" w14:textId="47D49698" w:rsidR="00644553" w:rsidRPr="00A563E8" w:rsidRDefault="00644553" w:rsidP="00EB1A69">
      <w:pPr>
        <w:pStyle w:val="ListParagraph"/>
        <w:ind w:left="1440" w:hanging="720"/>
        <w:rPr>
          <w:sz w:val="20"/>
          <w:szCs w:val="20"/>
        </w:rPr>
      </w:pPr>
      <w:r>
        <w:rPr>
          <w:b/>
          <w:bCs/>
          <w:sz w:val="20"/>
          <w:szCs w:val="20"/>
        </w:rPr>
        <w:t>PREP</w:t>
      </w:r>
      <w:r w:rsidR="00A563E8">
        <w:rPr>
          <w:b/>
          <w:bCs/>
          <w:sz w:val="20"/>
          <w:szCs w:val="20"/>
        </w:rPr>
        <w:t xml:space="preserve">: </w:t>
      </w:r>
      <w:r w:rsidR="00A563E8">
        <w:rPr>
          <w:sz w:val="20"/>
          <w:szCs w:val="20"/>
        </w:rPr>
        <w:t>prepositional modifier; a prep of a verb, adjective, or noun is any prepositional phrase that serves to modify the meaning of the verb, adjective, noun, or even another preposition.</w:t>
      </w:r>
    </w:p>
    <w:p w14:paraId="4D1DF4F1" w14:textId="075742D0" w:rsidR="00644553" w:rsidRPr="008B55CA" w:rsidRDefault="00644553" w:rsidP="00EB1A69">
      <w:pPr>
        <w:pStyle w:val="ListParagraph"/>
        <w:ind w:left="1440" w:hanging="720"/>
        <w:rPr>
          <w:sz w:val="20"/>
          <w:szCs w:val="20"/>
        </w:rPr>
      </w:pPr>
      <w:r>
        <w:rPr>
          <w:b/>
          <w:bCs/>
          <w:sz w:val="20"/>
          <w:szCs w:val="20"/>
        </w:rPr>
        <w:t>PUNCT</w:t>
      </w:r>
      <w:r w:rsidR="008B55CA">
        <w:rPr>
          <w:b/>
          <w:bCs/>
          <w:sz w:val="20"/>
          <w:szCs w:val="20"/>
        </w:rPr>
        <w:t xml:space="preserve">: </w:t>
      </w:r>
      <w:r w:rsidR="008B55CA">
        <w:rPr>
          <w:sz w:val="20"/>
          <w:szCs w:val="20"/>
        </w:rPr>
        <w:t>punctuation; used for any piece of punctuation in a clause. By default, punctuation is not retained in the output.</w:t>
      </w:r>
    </w:p>
    <w:p w14:paraId="3E9D29D2" w14:textId="441E57D3" w:rsidR="00EB1A69" w:rsidRPr="008B55CA" w:rsidRDefault="00EB1A69" w:rsidP="00EB1A69">
      <w:pPr>
        <w:pStyle w:val="ListParagraph"/>
        <w:ind w:left="1440" w:hanging="720"/>
        <w:rPr>
          <w:sz w:val="20"/>
          <w:szCs w:val="20"/>
        </w:rPr>
      </w:pPr>
      <w:r>
        <w:rPr>
          <w:b/>
          <w:bCs/>
          <w:sz w:val="20"/>
          <w:szCs w:val="20"/>
        </w:rPr>
        <w:t>RCMOD</w:t>
      </w:r>
      <w:r w:rsidR="008B55CA">
        <w:rPr>
          <w:b/>
          <w:bCs/>
          <w:sz w:val="20"/>
          <w:szCs w:val="20"/>
        </w:rPr>
        <w:t xml:space="preserve">: </w:t>
      </w:r>
      <w:r w:rsidR="008B55CA">
        <w:rPr>
          <w:sz w:val="20"/>
          <w:szCs w:val="20"/>
        </w:rPr>
        <w:t>relative clause modifier</w:t>
      </w:r>
      <w:r w:rsidR="008D7C72">
        <w:rPr>
          <w:sz w:val="20"/>
          <w:szCs w:val="20"/>
        </w:rPr>
        <w:t xml:space="preserve">; a </w:t>
      </w:r>
      <w:proofErr w:type="spellStart"/>
      <w:r w:rsidR="008D7C72">
        <w:rPr>
          <w:sz w:val="20"/>
          <w:szCs w:val="20"/>
        </w:rPr>
        <w:t>rcmod</w:t>
      </w:r>
      <w:proofErr w:type="spellEnd"/>
      <w:r w:rsidR="008D7C72">
        <w:rPr>
          <w:sz w:val="20"/>
          <w:szCs w:val="20"/>
        </w:rPr>
        <w:t xml:space="preserve"> of an NP is a relative clause modifying the NP. The relation points from the head noun of the NP to the head of the relative clause.</w:t>
      </w:r>
    </w:p>
    <w:p w14:paraId="71EAB0D3" w14:textId="77777777" w:rsidR="00644553" w:rsidRPr="00644553" w:rsidRDefault="00644553" w:rsidP="00644553">
      <w:pPr>
        <w:pStyle w:val="ListParagraph"/>
        <w:rPr>
          <w:b/>
          <w:bCs/>
          <w:sz w:val="20"/>
          <w:szCs w:val="20"/>
        </w:rPr>
      </w:pPr>
    </w:p>
    <w:p w14:paraId="5401C7DD" w14:textId="23F67456" w:rsidR="00603031" w:rsidRPr="00C523BD" w:rsidRDefault="00603031" w:rsidP="006E6BE2">
      <w:pPr>
        <w:rPr>
          <w:b/>
          <w:bCs/>
          <w:sz w:val="24"/>
          <w:szCs w:val="24"/>
        </w:rPr>
      </w:pPr>
      <w:r w:rsidRPr="00603031">
        <w:rPr>
          <w:b/>
          <w:bCs/>
          <w:sz w:val="24"/>
          <w:szCs w:val="24"/>
        </w:rPr>
        <w:lastRenderedPageBreak/>
        <w:drawing>
          <wp:inline distT="0" distB="0" distL="0" distR="0" wp14:anchorId="7CAC3FE7" wp14:editId="3D8A2220">
            <wp:extent cx="6404972" cy="4562856"/>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6429417" cy="4580270"/>
                    </a:xfrm>
                    <a:prstGeom prst="rect">
                      <a:avLst/>
                    </a:prstGeom>
                  </pic:spPr>
                </pic:pic>
              </a:graphicData>
            </a:graphic>
          </wp:inline>
        </w:drawing>
      </w:r>
    </w:p>
    <w:p w14:paraId="4C485852" w14:textId="0E711663" w:rsidR="006E6BE2" w:rsidRDefault="006E6BE2" w:rsidP="006E6BE2">
      <w:pPr>
        <w:pStyle w:val="ListParagraph"/>
        <w:rPr>
          <w:b/>
          <w:bCs/>
          <w:sz w:val="24"/>
          <w:szCs w:val="24"/>
        </w:rPr>
      </w:pPr>
    </w:p>
    <w:p w14:paraId="23748A37" w14:textId="48E726F0" w:rsidR="006E6BE2" w:rsidRDefault="006E6BE2" w:rsidP="006E6BE2">
      <w:pPr>
        <w:pStyle w:val="ListParagraph"/>
        <w:rPr>
          <w:b/>
          <w:bCs/>
          <w:sz w:val="24"/>
          <w:szCs w:val="24"/>
        </w:rPr>
      </w:pPr>
    </w:p>
    <w:p w14:paraId="66CD9F8D" w14:textId="796EC04E" w:rsidR="006E6BE2" w:rsidRDefault="006E6BE2" w:rsidP="006E6BE2">
      <w:pPr>
        <w:pStyle w:val="ListParagraph"/>
        <w:rPr>
          <w:b/>
          <w:bCs/>
          <w:sz w:val="24"/>
          <w:szCs w:val="24"/>
        </w:rPr>
      </w:pPr>
    </w:p>
    <w:p w14:paraId="28D4799B" w14:textId="7A4A0027" w:rsidR="006E6BE2" w:rsidRDefault="006E6BE2" w:rsidP="006E6BE2">
      <w:pPr>
        <w:pStyle w:val="ListParagraph"/>
        <w:rPr>
          <w:b/>
          <w:bCs/>
          <w:sz w:val="24"/>
          <w:szCs w:val="24"/>
        </w:rPr>
      </w:pPr>
    </w:p>
    <w:p w14:paraId="03F4D800" w14:textId="630F26FA" w:rsidR="006E6BE2" w:rsidRDefault="006E6BE2" w:rsidP="006E6BE2">
      <w:pPr>
        <w:pStyle w:val="ListParagraph"/>
        <w:rPr>
          <w:b/>
          <w:bCs/>
          <w:sz w:val="24"/>
          <w:szCs w:val="24"/>
        </w:rPr>
      </w:pPr>
    </w:p>
    <w:p w14:paraId="575740C0" w14:textId="495BF039" w:rsidR="006E6BE2" w:rsidRDefault="006E6BE2" w:rsidP="006E6BE2">
      <w:pPr>
        <w:pStyle w:val="ListParagraph"/>
        <w:rPr>
          <w:b/>
          <w:bCs/>
          <w:sz w:val="24"/>
          <w:szCs w:val="24"/>
        </w:rPr>
      </w:pPr>
    </w:p>
    <w:p w14:paraId="671B98D1" w14:textId="28C26929" w:rsidR="006E6BE2" w:rsidRDefault="006E6BE2" w:rsidP="006E6BE2">
      <w:pPr>
        <w:pStyle w:val="ListParagraph"/>
        <w:rPr>
          <w:b/>
          <w:bCs/>
          <w:sz w:val="24"/>
          <w:szCs w:val="24"/>
        </w:rPr>
      </w:pPr>
    </w:p>
    <w:p w14:paraId="45491E90" w14:textId="21265DE5" w:rsidR="006E6BE2" w:rsidRDefault="006E6BE2" w:rsidP="006E6BE2">
      <w:pPr>
        <w:pStyle w:val="ListParagraph"/>
        <w:rPr>
          <w:b/>
          <w:bCs/>
          <w:sz w:val="24"/>
          <w:szCs w:val="24"/>
        </w:rPr>
      </w:pPr>
    </w:p>
    <w:p w14:paraId="57ECDD07" w14:textId="34E83048" w:rsidR="006E6BE2" w:rsidRDefault="006E6BE2" w:rsidP="006E6BE2">
      <w:pPr>
        <w:pStyle w:val="ListParagraph"/>
        <w:rPr>
          <w:b/>
          <w:bCs/>
          <w:sz w:val="24"/>
          <w:szCs w:val="24"/>
        </w:rPr>
      </w:pPr>
    </w:p>
    <w:p w14:paraId="4A9112B9" w14:textId="3A881182" w:rsidR="006E6BE2" w:rsidRDefault="006E6BE2" w:rsidP="006E6BE2">
      <w:pPr>
        <w:pStyle w:val="ListParagraph"/>
        <w:rPr>
          <w:b/>
          <w:bCs/>
          <w:sz w:val="24"/>
          <w:szCs w:val="24"/>
        </w:rPr>
      </w:pPr>
    </w:p>
    <w:p w14:paraId="11147AF3" w14:textId="59BD8422" w:rsidR="006E6BE2" w:rsidRDefault="006E6BE2" w:rsidP="006E6BE2">
      <w:pPr>
        <w:pStyle w:val="ListParagraph"/>
        <w:rPr>
          <w:b/>
          <w:bCs/>
          <w:sz w:val="24"/>
          <w:szCs w:val="24"/>
        </w:rPr>
      </w:pPr>
    </w:p>
    <w:p w14:paraId="5682ED9C" w14:textId="77E24AAB" w:rsidR="006E6BE2" w:rsidRDefault="006E6BE2" w:rsidP="006E6BE2">
      <w:pPr>
        <w:pStyle w:val="ListParagraph"/>
        <w:rPr>
          <w:b/>
          <w:bCs/>
          <w:sz w:val="24"/>
          <w:szCs w:val="24"/>
        </w:rPr>
      </w:pPr>
    </w:p>
    <w:p w14:paraId="3F576986" w14:textId="177806A2" w:rsidR="006E6BE2" w:rsidRDefault="006E6BE2" w:rsidP="006E6BE2">
      <w:pPr>
        <w:pStyle w:val="ListParagraph"/>
        <w:rPr>
          <w:b/>
          <w:bCs/>
          <w:sz w:val="24"/>
          <w:szCs w:val="24"/>
        </w:rPr>
      </w:pPr>
    </w:p>
    <w:p w14:paraId="72A33D3B" w14:textId="7B70EC1A" w:rsidR="006E6BE2" w:rsidRDefault="006E6BE2" w:rsidP="006E6BE2">
      <w:pPr>
        <w:pStyle w:val="ListParagraph"/>
        <w:rPr>
          <w:b/>
          <w:bCs/>
          <w:sz w:val="24"/>
          <w:szCs w:val="24"/>
        </w:rPr>
      </w:pPr>
    </w:p>
    <w:p w14:paraId="361EA266" w14:textId="5048EDC2" w:rsidR="006E6BE2" w:rsidRDefault="006E6BE2" w:rsidP="006E6BE2">
      <w:pPr>
        <w:pStyle w:val="ListParagraph"/>
        <w:rPr>
          <w:b/>
          <w:bCs/>
          <w:sz w:val="24"/>
          <w:szCs w:val="24"/>
        </w:rPr>
      </w:pPr>
    </w:p>
    <w:p w14:paraId="18D608FD" w14:textId="77777777" w:rsidR="006E6BE2" w:rsidRDefault="006E6BE2" w:rsidP="006E6BE2">
      <w:pPr>
        <w:pStyle w:val="ListParagraph"/>
        <w:rPr>
          <w:b/>
          <w:bCs/>
          <w:sz w:val="24"/>
          <w:szCs w:val="24"/>
        </w:rPr>
      </w:pPr>
    </w:p>
    <w:p w14:paraId="30A324B8" w14:textId="108D524B" w:rsidR="00C523BD" w:rsidRDefault="00C523BD" w:rsidP="00C523BD">
      <w:pPr>
        <w:pStyle w:val="ListParagraph"/>
        <w:numPr>
          <w:ilvl w:val="0"/>
          <w:numId w:val="1"/>
        </w:numPr>
        <w:rPr>
          <w:b/>
          <w:bCs/>
          <w:sz w:val="24"/>
          <w:szCs w:val="24"/>
        </w:rPr>
      </w:pPr>
      <w:r w:rsidRPr="00C523BD">
        <w:rPr>
          <w:b/>
          <w:bCs/>
          <w:sz w:val="24"/>
          <w:szCs w:val="24"/>
        </w:rPr>
        <w:lastRenderedPageBreak/>
        <w:t xml:space="preserve">For the SRL parse, list the predicate, all arguments (numbered) and modifiers (TMP, LOC, etc.) for each verb in the sentence. Briefly discuss the numbered arguments and their relation to each verb. List each modifier and briefly define what it is. Refer to the list of arguments in the class slides. </w:t>
      </w:r>
    </w:p>
    <w:p w14:paraId="189AB33B" w14:textId="766B157D" w:rsidR="00793E7A" w:rsidRDefault="00793E7A" w:rsidP="00793E7A">
      <w:pPr>
        <w:pStyle w:val="ListParagraph"/>
        <w:rPr>
          <w:sz w:val="24"/>
          <w:szCs w:val="24"/>
        </w:rPr>
      </w:pPr>
      <w:r>
        <w:rPr>
          <w:b/>
          <w:bCs/>
          <w:sz w:val="24"/>
          <w:szCs w:val="24"/>
        </w:rPr>
        <w:t xml:space="preserve">Arg0: </w:t>
      </w:r>
      <w:r>
        <w:rPr>
          <w:sz w:val="24"/>
          <w:szCs w:val="24"/>
        </w:rPr>
        <w:t>the agent of the sentence</w:t>
      </w:r>
    </w:p>
    <w:p w14:paraId="05245EB7" w14:textId="4D75DF2C" w:rsidR="00793E7A" w:rsidRDefault="00793E7A" w:rsidP="00793E7A">
      <w:pPr>
        <w:pStyle w:val="ListParagraph"/>
        <w:rPr>
          <w:sz w:val="24"/>
          <w:szCs w:val="24"/>
        </w:rPr>
      </w:pPr>
      <w:r>
        <w:rPr>
          <w:b/>
          <w:bCs/>
          <w:sz w:val="24"/>
          <w:szCs w:val="24"/>
        </w:rPr>
        <w:t>Arg1:</w:t>
      </w:r>
      <w:r>
        <w:rPr>
          <w:sz w:val="24"/>
          <w:szCs w:val="24"/>
        </w:rPr>
        <w:t xml:space="preserve"> the passive actor</w:t>
      </w:r>
    </w:p>
    <w:p w14:paraId="3DFF6982" w14:textId="5D6E5D6E" w:rsidR="00793E7A" w:rsidRDefault="00793E7A" w:rsidP="00793E7A">
      <w:pPr>
        <w:pStyle w:val="ListParagraph"/>
        <w:rPr>
          <w:sz w:val="24"/>
          <w:szCs w:val="24"/>
        </w:rPr>
      </w:pPr>
      <w:r>
        <w:rPr>
          <w:b/>
          <w:bCs/>
          <w:sz w:val="24"/>
          <w:szCs w:val="24"/>
        </w:rPr>
        <w:t>Arg2:</w:t>
      </w:r>
      <w:r>
        <w:rPr>
          <w:sz w:val="24"/>
          <w:szCs w:val="24"/>
        </w:rPr>
        <w:t xml:space="preserve"> the ‘instrument’</w:t>
      </w:r>
    </w:p>
    <w:p w14:paraId="6E0339B2" w14:textId="3AAFE88F" w:rsidR="00CC3BF7" w:rsidRPr="006C1901" w:rsidRDefault="00CC3BF7" w:rsidP="00793E7A">
      <w:pPr>
        <w:pStyle w:val="ListParagraph"/>
        <w:rPr>
          <w:sz w:val="24"/>
          <w:szCs w:val="24"/>
        </w:rPr>
      </w:pPr>
      <w:r w:rsidRPr="00CC3BF7">
        <w:rPr>
          <w:b/>
          <w:bCs/>
          <w:sz w:val="24"/>
          <w:szCs w:val="24"/>
        </w:rPr>
        <w:t>C-Arg1:</w:t>
      </w:r>
      <w:r w:rsidR="006C1901">
        <w:rPr>
          <w:b/>
          <w:bCs/>
          <w:sz w:val="24"/>
          <w:szCs w:val="24"/>
        </w:rPr>
        <w:t xml:space="preserve"> </w:t>
      </w:r>
      <w:r w:rsidR="006C1901">
        <w:rPr>
          <w:sz w:val="24"/>
          <w:szCs w:val="24"/>
        </w:rPr>
        <w:t>continuation argument</w:t>
      </w:r>
    </w:p>
    <w:p w14:paraId="08D05F79" w14:textId="77777777" w:rsidR="00CC3BF7" w:rsidRPr="00CC3BF7" w:rsidRDefault="00CC3BF7" w:rsidP="00793E7A">
      <w:pPr>
        <w:pStyle w:val="ListParagraph"/>
        <w:rPr>
          <w:b/>
          <w:bCs/>
          <w:sz w:val="24"/>
          <w:szCs w:val="24"/>
        </w:rPr>
      </w:pPr>
    </w:p>
    <w:p w14:paraId="6099D55A" w14:textId="0F6AA1DD" w:rsidR="00CC3BF7" w:rsidRPr="00CC3BF7" w:rsidRDefault="00CC3BF7" w:rsidP="00793E7A">
      <w:pPr>
        <w:pStyle w:val="ListParagraph"/>
        <w:rPr>
          <w:i/>
          <w:iCs/>
          <w:sz w:val="24"/>
          <w:szCs w:val="24"/>
        </w:rPr>
      </w:pPr>
      <w:r w:rsidRPr="00CC3BF7">
        <w:rPr>
          <w:b/>
          <w:bCs/>
          <w:i/>
          <w:iCs/>
          <w:sz w:val="24"/>
          <w:szCs w:val="24"/>
        </w:rPr>
        <w:t>Modifiers</w:t>
      </w:r>
    </w:p>
    <w:p w14:paraId="6C6D665E" w14:textId="1C1EA5CD" w:rsidR="00CC3BF7" w:rsidRDefault="00CC3BF7" w:rsidP="00793E7A">
      <w:pPr>
        <w:pStyle w:val="ListParagraph"/>
        <w:rPr>
          <w:sz w:val="24"/>
          <w:szCs w:val="24"/>
        </w:rPr>
      </w:pPr>
      <w:proofErr w:type="spellStart"/>
      <w:r>
        <w:rPr>
          <w:sz w:val="24"/>
          <w:szCs w:val="24"/>
        </w:rPr>
        <w:t>Argm</w:t>
      </w:r>
      <w:proofErr w:type="spellEnd"/>
      <w:r>
        <w:rPr>
          <w:sz w:val="24"/>
          <w:szCs w:val="24"/>
        </w:rPr>
        <w:t xml:space="preserve">-mod: </w:t>
      </w:r>
      <w:r w:rsidR="00D1372B">
        <w:rPr>
          <w:sz w:val="24"/>
          <w:szCs w:val="24"/>
        </w:rPr>
        <w:t>modal; used to identify specific words that enable us to identify our rules</w:t>
      </w:r>
    </w:p>
    <w:p w14:paraId="0C2536B1" w14:textId="57DDD48D" w:rsidR="00CC3BF7" w:rsidRDefault="00CC3BF7" w:rsidP="00793E7A">
      <w:pPr>
        <w:pStyle w:val="ListParagraph"/>
        <w:rPr>
          <w:sz w:val="24"/>
          <w:szCs w:val="24"/>
        </w:rPr>
      </w:pPr>
      <w:proofErr w:type="spellStart"/>
      <w:r>
        <w:rPr>
          <w:sz w:val="24"/>
          <w:szCs w:val="24"/>
        </w:rPr>
        <w:t>Argm-tmp</w:t>
      </w:r>
      <w:proofErr w:type="spellEnd"/>
      <w:r>
        <w:rPr>
          <w:sz w:val="24"/>
          <w:szCs w:val="24"/>
        </w:rPr>
        <w:t xml:space="preserve">: </w:t>
      </w:r>
      <w:r w:rsidR="007B7337">
        <w:rPr>
          <w:sz w:val="24"/>
          <w:szCs w:val="24"/>
        </w:rPr>
        <w:t>When the action happened</w:t>
      </w:r>
    </w:p>
    <w:p w14:paraId="38FE73D5" w14:textId="18C2E328" w:rsidR="00CC3BF7" w:rsidRDefault="00CC3BF7" w:rsidP="00793E7A">
      <w:pPr>
        <w:pStyle w:val="ListParagraph"/>
        <w:rPr>
          <w:sz w:val="24"/>
          <w:szCs w:val="24"/>
        </w:rPr>
      </w:pPr>
      <w:proofErr w:type="spellStart"/>
      <w:r>
        <w:rPr>
          <w:sz w:val="24"/>
          <w:szCs w:val="24"/>
        </w:rPr>
        <w:t>Argm</w:t>
      </w:r>
      <w:proofErr w:type="spellEnd"/>
      <w:r>
        <w:rPr>
          <w:sz w:val="24"/>
          <w:szCs w:val="24"/>
        </w:rPr>
        <w:t xml:space="preserve">-neg: </w:t>
      </w:r>
      <w:r w:rsidR="00D1372B">
        <w:rPr>
          <w:sz w:val="24"/>
          <w:szCs w:val="24"/>
        </w:rPr>
        <w:t>negation</w:t>
      </w:r>
    </w:p>
    <w:p w14:paraId="0675F3F0" w14:textId="61AF1C47" w:rsidR="00CC3BF7" w:rsidRPr="00CC3BF7" w:rsidRDefault="00CC3BF7" w:rsidP="00CC3BF7">
      <w:pPr>
        <w:pStyle w:val="ListParagraph"/>
        <w:rPr>
          <w:sz w:val="24"/>
          <w:szCs w:val="24"/>
        </w:rPr>
      </w:pPr>
      <w:proofErr w:type="spellStart"/>
      <w:r>
        <w:rPr>
          <w:sz w:val="24"/>
          <w:szCs w:val="24"/>
        </w:rPr>
        <w:t>Argm-mnr</w:t>
      </w:r>
      <w:proofErr w:type="spellEnd"/>
      <w:r>
        <w:rPr>
          <w:sz w:val="24"/>
          <w:szCs w:val="24"/>
        </w:rPr>
        <w:t xml:space="preserve">: </w:t>
      </w:r>
      <w:r w:rsidR="00D1372B">
        <w:rPr>
          <w:sz w:val="24"/>
          <w:szCs w:val="24"/>
        </w:rPr>
        <w:t xml:space="preserve">manner; </w:t>
      </w:r>
      <w:r w:rsidR="007B7337">
        <w:rPr>
          <w:sz w:val="24"/>
          <w:szCs w:val="24"/>
        </w:rPr>
        <w:t>How the action happened</w:t>
      </w:r>
    </w:p>
    <w:p w14:paraId="428C678F" w14:textId="77777777" w:rsidR="00793E7A" w:rsidRPr="00793E7A" w:rsidRDefault="00793E7A" w:rsidP="00793E7A">
      <w:pPr>
        <w:pStyle w:val="ListParagraph"/>
        <w:rPr>
          <w:sz w:val="24"/>
          <w:szCs w:val="24"/>
        </w:rPr>
      </w:pPr>
    </w:p>
    <w:p w14:paraId="5A6BF994" w14:textId="635D3E07" w:rsidR="00C523BD" w:rsidRDefault="00603031" w:rsidP="00603031">
      <w:pPr>
        <w:pStyle w:val="ListParagraph"/>
        <w:ind w:left="360"/>
        <w:rPr>
          <w:b/>
          <w:bCs/>
          <w:sz w:val="24"/>
          <w:szCs w:val="24"/>
        </w:rPr>
      </w:pPr>
      <w:r w:rsidRPr="00603031">
        <w:rPr>
          <w:b/>
          <w:bCs/>
          <w:sz w:val="24"/>
          <w:szCs w:val="24"/>
        </w:rPr>
        <w:drawing>
          <wp:inline distT="0" distB="0" distL="0" distR="0" wp14:anchorId="61558A90" wp14:editId="0F58EB69">
            <wp:extent cx="5732890" cy="4258718"/>
            <wp:effectExtent l="0" t="0" r="1270" b="889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751074" cy="4272226"/>
                    </a:xfrm>
                    <a:prstGeom prst="rect">
                      <a:avLst/>
                    </a:prstGeom>
                  </pic:spPr>
                </pic:pic>
              </a:graphicData>
            </a:graphic>
          </wp:inline>
        </w:drawing>
      </w:r>
    </w:p>
    <w:p w14:paraId="0B217D18" w14:textId="6D196B60" w:rsidR="00603031" w:rsidRPr="00C523BD" w:rsidRDefault="00603031" w:rsidP="00603031">
      <w:pPr>
        <w:pStyle w:val="ListParagraph"/>
        <w:ind w:left="360"/>
        <w:rPr>
          <w:b/>
          <w:bCs/>
          <w:sz w:val="24"/>
          <w:szCs w:val="24"/>
        </w:rPr>
      </w:pPr>
      <w:r w:rsidRPr="00603031">
        <w:rPr>
          <w:b/>
          <w:bCs/>
          <w:sz w:val="24"/>
          <w:szCs w:val="24"/>
        </w:rPr>
        <w:lastRenderedPageBreak/>
        <w:drawing>
          <wp:inline distT="0" distB="0" distL="0" distR="0" wp14:anchorId="03393D49" wp14:editId="6F654BC0">
            <wp:extent cx="5650295" cy="4444779"/>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681843" cy="4469596"/>
                    </a:xfrm>
                    <a:prstGeom prst="rect">
                      <a:avLst/>
                    </a:prstGeom>
                  </pic:spPr>
                </pic:pic>
              </a:graphicData>
            </a:graphic>
          </wp:inline>
        </w:drawing>
      </w:r>
    </w:p>
    <w:p w14:paraId="2FF7B590" w14:textId="7CC7FF93" w:rsidR="00C523BD" w:rsidRDefault="00C523BD" w:rsidP="00C523BD">
      <w:pPr>
        <w:pStyle w:val="ListParagraph"/>
        <w:numPr>
          <w:ilvl w:val="0"/>
          <w:numId w:val="1"/>
        </w:numPr>
        <w:rPr>
          <w:b/>
          <w:bCs/>
          <w:sz w:val="24"/>
          <w:szCs w:val="24"/>
        </w:rPr>
      </w:pPr>
      <w:r w:rsidRPr="00C523BD">
        <w:rPr>
          <w:b/>
          <w:bCs/>
          <w:sz w:val="24"/>
          <w:szCs w:val="24"/>
        </w:rPr>
        <w:t xml:space="preserve">Write a paragraph briefly summarizing the pros/cons of each parse type (your opinion) for your sample sentence. </w:t>
      </w:r>
    </w:p>
    <w:p w14:paraId="1FA49374" w14:textId="3A6454BA" w:rsidR="00C523BD" w:rsidRPr="00C523BD" w:rsidRDefault="004B742D" w:rsidP="00C523BD">
      <w:pPr>
        <w:pStyle w:val="ListParagraph"/>
        <w:numPr>
          <w:ilvl w:val="0"/>
          <w:numId w:val="2"/>
        </w:numPr>
        <w:rPr>
          <w:b/>
          <w:bCs/>
          <w:sz w:val="24"/>
          <w:szCs w:val="24"/>
        </w:rPr>
      </w:pPr>
      <w:r>
        <w:rPr>
          <w:sz w:val="24"/>
          <w:szCs w:val="24"/>
        </w:rPr>
        <w:t xml:space="preserve">The PSG tree seems to give the most detail. It has a tag for each word. The downside is that it creates a </w:t>
      </w:r>
      <w:proofErr w:type="gramStart"/>
      <w:r>
        <w:rPr>
          <w:sz w:val="24"/>
          <w:szCs w:val="24"/>
        </w:rPr>
        <w:t>really deep</w:t>
      </w:r>
      <w:proofErr w:type="gramEnd"/>
      <w:r>
        <w:rPr>
          <w:sz w:val="24"/>
          <w:szCs w:val="24"/>
        </w:rPr>
        <w:t xml:space="preserve"> tree. This could be cumbersome with a more complex sentence. The dependency tree seemed suitable for context models since you can see what words are needed for others, to illustrate a scene </w:t>
      </w:r>
      <w:r w:rsidR="00D5061D">
        <w:rPr>
          <w:sz w:val="24"/>
          <w:szCs w:val="24"/>
        </w:rPr>
        <w:t>a</w:t>
      </w:r>
      <w:r>
        <w:rPr>
          <w:sz w:val="24"/>
          <w:szCs w:val="24"/>
        </w:rPr>
        <w:t xml:space="preserve">nd the tree was much nicer to work with. Still, a tree is created and could lead to a deep tree. The </w:t>
      </w:r>
      <w:r w:rsidR="003B26C6">
        <w:rPr>
          <w:sz w:val="24"/>
          <w:szCs w:val="24"/>
        </w:rPr>
        <w:t>PSG shows the parts of a sentence, and the dependency tree shows hoe they are held together. The SRL parse was easiest to work with and broke the sentence up into frames. This could be a lot to deal with if high numbers of frames were created.</w:t>
      </w:r>
      <w:r w:rsidR="008B5968">
        <w:rPr>
          <w:sz w:val="24"/>
          <w:szCs w:val="24"/>
        </w:rPr>
        <w:t xml:space="preserve"> The SRL also helps with context because the modifiers tell you how arguments are used.</w:t>
      </w:r>
    </w:p>
    <w:sectPr w:rsidR="00C523BD" w:rsidRPr="00C5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1CB5"/>
    <w:multiLevelType w:val="hybridMultilevel"/>
    <w:tmpl w:val="AA62F5C2"/>
    <w:lvl w:ilvl="0" w:tplc="C68432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89488A"/>
    <w:multiLevelType w:val="hybridMultilevel"/>
    <w:tmpl w:val="959CF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876697">
    <w:abstractNumId w:val="1"/>
  </w:num>
  <w:num w:numId="2" w16cid:durableId="76631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C3"/>
    <w:rsid w:val="00111F75"/>
    <w:rsid w:val="003B26C6"/>
    <w:rsid w:val="00451BF7"/>
    <w:rsid w:val="004B742D"/>
    <w:rsid w:val="00554FC3"/>
    <w:rsid w:val="00603031"/>
    <w:rsid w:val="00644553"/>
    <w:rsid w:val="006C1901"/>
    <w:rsid w:val="006E6BE2"/>
    <w:rsid w:val="00793E7A"/>
    <w:rsid w:val="007B7337"/>
    <w:rsid w:val="008B55CA"/>
    <w:rsid w:val="008B5968"/>
    <w:rsid w:val="008D7C72"/>
    <w:rsid w:val="00994C3C"/>
    <w:rsid w:val="00A50A47"/>
    <w:rsid w:val="00A563E8"/>
    <w:rsid w:val="00AA3A4A"/>
    <w:rsid w:val="00B2228A"/>
    <w:rsid w:val="00C247E9"/>
    <w:rsid w:val="00C523BD"/>
    <w:rsid w:val="00CC3BF7"/>
    <w:rsid w:val="00D1372B"/>
    <w:rsid w:val="00D5061D"/>
    <w:rsid w:val="00D748CB"/>
    <w:rsid w:val="00E67EBF"/>
    <w:rsid w:val="00E83F26"/>
    <w:rsid w:val="00EB1A69"/>
    <w:rsid w:val="00ED1E96"/>
    <w:rsid w:val="00EE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DDB2"/>
  <w15:chartTrackingRefBased/>
  <w15:docId w15:val="{636DAC44-CC91-4D46-B39D-FB3C264C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AB719-C1BE-47F2-9F15-62B234E0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 Aurelio</dc:creator>
  <cp:keywords/>
  <dc:description/>
  <cp:lastModifiedBy>Romo, Aurelio</cp:lastModifiedBy>
  <cp:revision>18</cp:revision>
  <dcterms:created xsi:type="dcterms:W3CDTF">2022-10-16T19:46:00Z</dcterms:created>
  <dcterms:modified xsi:type="dcterms:W3CDTF">2022-10-17T02:59:00Z</dcterms:modified>
</cp:coreProperties>
</file>