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8903F" w14:textId="593D512A" w:rsidR="002416E0" w:rsidRDefault="004966B5" w:rsidP="00397028">
      <w:pPr>
        <w:jc w:val="center"/>
        <w:rPr>
          <w:sz w:val="24"/>
          <w:szCs w:val="24"/>
        </w:rPr>
      </w:pPr>
      <w:r w:rsidRPr="004966B5">
        <w:rPr>
          <w:b/>
          <w:bCs/>
          <w:sz w:val="32"/>
          <w:szCs w:val="32"/>
        </w:rPr>
        <w:t xml:space="preserve">Research Summary </w:t>
      </w:r>
      <w:r>
        <w:rPr>
          <w:b/>
          <w:bCs/>
          <w:sz w:val="32"/>
          <w:szCs w:val="32"/>
        </w:rPr>
        <w:t xml:space="preserve">and Questions Raised: RSA Python Encryption </w:t>
      </w:r>
      <w:r>
        <w:rPr>
          <w:b/>
          <w:bCs/>
          <w:sz w:val="32"/>
          <w:szCs w:val="32"/>
        </w:rPr>
        <w:br/>
      </w:r>
      <w:r w:rsidRPr="004966B5">
        <w:rPr>
          <w:sz w:val="24"/>
          <w:szCs w:val="24"/>
        </w:rPr>
        <w:t>Fall 2019 | Aron Schwartz</w:t>
      </w:r>
    </w:p>
    <w:p w14:paraId="634D633A" w14:textId="7E85FF96" w:rsidR="0069032C" w:rsidRPr="003722AA" w:rsidRDefault="00D87353" w:rsidP="003722AA">
      <w:pPr>
        <w:rPr>
          <w:rFonts w:cstheme="minorHAnsi"/>
          <w:b/>
          <w:bCs/>
          <w:sz w:val="28"/>
          <w:szCs w:val="28"/>
        </w:rPr>
      </w:pPr>
      <w:r w:rsidRPr="003A73A3">
        <w:rPr>
          <w:rFonts w:cstheme="minorHAnsi"/>
          <w:b/>
          <w:bCs/>
          <w:sz w:val="28"/>
          <w:szCs w:val="28"/>
        </w:rPr>
        <w:t>Introduction</w:t>
      </w:r>
      <w:r w:rsidR="003722AA">
        <w:rPr>
          <w:rFonts w:cstheme="minorHAnsi"/>
          <w:b/>
          <w:bCs/>
          <w:sz w:val="28"/>
          <w:szCs w:val="28"/>
        </w:rPr>
        <w:br/>
      </w:r>
      <w:r w:rsidR="003722AA">
        <w:rPr>
          <w:rFonts w:cstheme="minorHAnsi"/>
          <w:b/>
          <w:bCs/>
          <w:sz w:val="28"/>
          <w:szCs w:val="28"/>
        </w:rPr>
        <w:tab/>
      </w:r>
      <w:r w:rsidR="00FF6CEE" w:rsidRPr="003A73A3">
        <w:rPr>
          <w:rFonts w:cstheme="minorHAnsi"/>
          <w:color w:val="000000" w:themeColor="text1"/>
          <w:sz w:val="24"/>
          <w:szCs w:val="24"/>
        </w:rPr>
        <w:t xml:space="preserve">The mathematical foundations of RSA encryption </w:t>
      </w:r>
      <w:r w:rsidR="00EF0D5A">
        <w:rPr>
          <w:rFonts w:cstheme="minorHAnsi"/>
          <w:color w:val="000000" w:themeColor="text1"/>
          <w:sz w:val="24"/>
          <w:szCs w:val="24"/>
        </w:rPr>
        <w:t>were</w:t>
      </w:r>
      <w:r w:rsidR="00FF6CEE" w:rsidRPr="003A73A3">
        <w:rPr>
          <w:rFonts w:cstheme="minorHAnsi"/>
          <w:color w:val="000000" w:themeColor="text1"/>
          <w:sz w:val="24"/>
          <w:szCs w:val="24"/>
        </w:rPr>
        <w:t xml:space="preserve"> first proposed in 1977 in a paper by Ron Rivest, Adi Shamir, and Leonard Adleman</w:t>
      </w:r>
      <w:r w:rsidR="00EF3AF2">
        <w:rPr>
          <w:rFonts w:cstheme="minorHAnsi"/>
          <w:color w:val="000000" w:themeColor="text1"/>
          <w:sz w:val="24"/>
          <w:szCs w:val="24"/>
          <w:vertAlign w:val="superscript"/>
        </w:rPr>
        <w:t>[1]</w:t>
      </w:r>
      <w:r w:rsidR="003A73A3" w:rsidRPr="003A73A3">
        <w:rPr>
          <w:rFonts w:cstheme="minorHAnsi"/>
          <w:color w:val="000000" w:themeColor="text1"/>
          <w:sz w:val="24"/>
          <w:szCs w:val="24"/>
        </w:rPr>
        <w:t>.  Shortly after this initial paper</w:t>
      </w:r>
      <w:r w:rsidR="00EF3AF2">
        <w:rPr>
          <w:rFonts w:cstheme="minorHAnsi"/>
          <w:color w:val="000000" w:themeColor="text1"/>
          <w:sz w:val="24"/>
          <w:szCs w:val="24"/>
        </w:rPr>
        <w:t xml:space="preserve"> was released</w:t>
      </w:r>
      <w:r w:rsidR="003A73A3" w:rsidRPr="003A73A3">
        <w:rPr>
          <w:rFonts w:cstheme="minorHAnsi"/>
          <w:color w:val="000000" w:themeColor="text1"/>
          <w:sz w:val="24"/>
          <w:szCs w:val="24"/>
        </w:rPr>
        <w:t xml:space="preserve">, another paper was </w:t>
      </w:r>
      <w:r w:rsidR="003A73A3">
        <w:rPr>
          <w:rFonts w:cstheme="minorHAnsi"/>
          <w:color w:val="000000" w:themeColor="text1"/>
          <w:sz w:val="24"/>
          <w:szCs w:val="24"/>
        </w:rPr>
        <w:t>published</w:t>
      </w:r>
      <w:r w:rsidR="003A73A3" w:rsidRPr="003A73A3">
        <w:rPr>
          <w:rFonts w:cstheme="minorHAnsi"/>
          <w:color w:val="000000" w:themeColor="text1"/>
          <w:sz w:val="24"/>
          <w:szCs w:val="24"/>
        </w:rPr>
        <w:t xml:space="preserve"> describing a peculiar flaw in the RSA algorithm</w:t>
      </w:r>
      <w:r w:rsidR="003A73A3">
        <w:rPr>
          <w:rFonts w:cstheme="minorHAnsi"/>
          <w:color w:val="000000" w:themeColor="text1"/>
          <w:sz w:val="24"/>
          <w:szCs w:val="24"/>
        </w:rPr>
        <w:t>—</w:t>
      </w:r>
      <w:r w:rsidR="00EF3AF2">
        <w:rPr>
          <w:rFonts w:cstheme="minorHAnsi"/>
          <w:color w:val="000000" w:themeColor="text1"/>
          <w:sz w:val="24"/>
          <w:szCs w:val="24"/>
        </w:rPr>
        <w:t>the so called occurrence of “Fixed Points”</w:t>
      </w:r>
      <w:r w:rsidR="009665C5">
        <w:rPr>
          <w:rFonts w:cstheme="minorHAnsi"/>
          <w:color w:val="000000" w:themeColor="text1"/>
          <w:sz w:val="24"/>
          <w:szCs w:val="24"/>
          <w:vertAlign w:val="superscript"/>
        </w:rPr>
        <w:t>[2]</w:t>
      </w:r>
      <w:r w:rsidR="009714EA">
        <w:rPr>
          <w:rFonts w:cstheme="minorHAnsi"/>
          <w:color w:val="000000" w:themeColor="text1"/>
          <w:sz w:val="24"/>
          <w:szCs w:val="24"/>
        </w:rPr>
        <w:t xml:space="preserve">.  </w:t>
      </w:r>
      <w:r w:rsidR="007A2F7F">
        <w:rPr>
          <w:rFonts w:cstheme="minorHAnsi"/>
          <w:color w:val="000000" w:themeColor="text1"/>
          <w:sz w:val="24"/>
          <w:szCs w:val="24"/>
        </w:rPr>
        <w:t xml:space="preserve">In this paper by Blakely and Borosh, a phenomenon is described in which RSA encryption can sometimes fail to “hide” an encrypted integer for certain choices of parameters.  In other words, the mathematical result of encrypting an integer (which should by all means be different than the original integer) is identical to the original integer…as if encryption did not occur at all. </w:t>
      </w:r>
      <w:r w:rsidR="003A73A3">
        <w:rPr>
          <w:rFonts w:cstheme="minorHAnsi"/>
          <w:color w:val="000000" w:themeColor="text1"/>
          <w:sz w:val="24"/>
          <w:szCs w:val="24"/>
        </w:rPr>
        <w:t xml:space="preserve">This so called phenomenon of “fixed points” </w:t>
      </w:r>
      <w:r w:rsidR="007A2F7F">
        <w:rPr>
          <w:rFonts w:cstheme="minorHAnsi"/>
          <w:color w:val="000000" w:themeColor="text1"/>
          <w:sz w:val="24"/>
          <w:szCs w:val="24"/>
        </w:rPr>
        <w:t>(a</w:t>
      </w:r>
      <w:r w:rsidR="007C06C1">
        <w:rPr>
          <w:rFonts w:cstheme="minorHAnsi"/>
          <w:color w:val="000000" w:themeColor="text1"/>
          <w:sz w:val="24"/>
          <w:szCs w:val="24"/>
        </w:rPr>
        <w:t>l</w:t>
      </w:r>
      <w:r w:rsidR="007A2F7F">
        <w:rPr>
          <w:rFonts w:cstheme="minorHAnsi"/>
          <w:color w:val="000000" w:themeColor="text1"/>
          <w:sz w:val="24"/>
          <w:szCs w:val="24"/>
        </w:rPr>
        <w:t>s</w:t>
      </w:r>
      <w:r w:rsidR="007C06C1">
        <w:rPr>
          <w:rFonts w:cstheme="minorHAnsi"/>
          <w:color w:val="000000" w:themeColor="text1"/>
          <w:sz w:val="24"/>
          <w:szCs w:val="24"/>
        </w:rPr>
        <w:t>o</w:t>
      </w:r>
      <w:r w:rsidR="007A2F7F">
        <w:rPr>
          <w:rFonts w:cstheme="minorHAnsi"/>
          <w:color w:val="000000" w:themeColor="text1"/>
          <w:sz w:val="24"/>
          <w:szCs w:val="24"/>
        </w:rPr>
        <w:t xml:space="preserve"> referred to as “holes”</w:t>
      </w:r>
      <w:r w:rsidR="007C06C1">
        <w:rPr>
          <w:rFonts w:cstheme="minorHAnsi"/>
          <w:color w:val="000000" w:themeColor="text1"/>
          <w:sz w:val="24"/>
          <w:szCs w:val="24"/>
        </w:rPr>
        <w:t xml:space="preserve"> in this report</w:t>
      </w:r>
      <w:r w:rsidR="007A2F7F">
        <w:rPr>
          <w:rFonts w:cstheme="minorHAnsi"/>
          <w:color w:val="000000" w:themeColor="text1"/>
          <w:sz w:val="24"/>
          <w:szCs w:val="24"/>
        </w:rPr>
        <w:t xml:space="preserve">) </w:t>
      </w:r>
      <w:r w:rsidR="003A73A3">
        <w:rPr>
          <w:rFonts w:cstheme="minorHAnsi"/>
          <w:color w:val="000000" w:themeColor="text1"/>
          <w:sz w:val="24"/>
          <w:szCs w:val="24"/>
        </w:rPr>
        <w:t>has been well known since this paper was released in 1979</w:t>
      </w:r>
      <w:r w:rsidR="007A2F7F">
        <w:rPr>
          <w:rFonts w:cstheme="minorHAnsi"/>
          <w:color w:val="000000" w:themeColor="text1"/>
          <w:sz w:val="24"/>
          <w:szCs w:val="24"/>
        </w:rPr>
        <w:t>.  However while the existence of this phenomenon is well known, methods correlating the relationship between</w:t>
      </w:r>
      <w:r w:rsidR="00DD676B">
        <w:rPr>
          <w:rFonts w:cstheme="minorHAnsi"/>
          <w:color w:val="000000" w:themeColor="text1"/>
          <w:sz w:val="24"/>
          <w:szCs w:val="24"/>
        </w:rPr>
        <w:t xml:space="preserve"> the 7</w:t>
      </w:r>
      <w:r w:rsidR="007A2F7F">
        <w:rPr>
          <w:rFonts w:cstheme="minorHAnsi"/>
          <w:color w:val="000000" w:themeColor="text1"/>
          <w:sz w:val="24"/>
          <w:szCs w:val="24"/>
        </w:rPr>
        <w:t xml:space="preserve"> input parameter</w:t>
      </w:r>
      <w:r w:rsidR="00DD676B">
        <w:rPr>
          <w:rFonts w:cstheme="minorHAnsi"/>
          <w:color w:val="000000" w:themeColor="text1"/>
          <w:sz w:val="24"/>
          <w:szCs w:val="24"/>
        </w:rPr>
        <w:t>s</w:t>
      </w:r>
      <w:r w:rsidR="007A2F7F">
        <w:rPr>
          <w:rFonts w:cstheme="minorHAnsi"/>
          <w:color w:val="000000" w:themeColor="text1"/>
          <w:sz w:val="24"/>
          <w:szCs w:val="24"/>
        </w:rPr>
        <w:t xml:space="preserve"> </w:t>
      </w:r>
      <w:r w:rsidR="005718D1">
        <w:rPr>
          <w:rFonts w:cstheme="minorHAnsi"/>
          <w:color w:val="000000" w:themeColor="text1"/>
          <w:sz w:val="24"/>
          <w:szCs w:val="24"/>
        </w:rPr>
        <w:t>(also referred to as a “septuple”</w:t>
      </w:r>
      <w:r w:rsidR="00DD676B">
        <w:rPr>
          <w:rFonts w:cstheme="minorHAnsi"/>
          <w:color w:val="000000" w:themeColor="text1"/>
          <w:sz w:val="24"/>
          <w:szCs w:val="24"/>
        </w:rPr>
        <w:t>)</w:t>
      </w:r>
      <w:r w:rsidR="005718D1">
        <w:rPr>
          <w:rFonts w:cstheme="minorHAnsi"/>
          <w:color w:val="000000" w:themeColor="text1"/>
          <w:sz w:val="24"/>
          <w:szCs w:val="24"/>
        </w:rPr>
        <w:t xml:space="preserve"> </w:t>
      </w:r>
      <w:r w:rsidR="007A2F7F">
        <w:rPr>
          <w:rFonts w:cstheme="minorHAnsi"/>
          <w:color w:val="000000" w:themeColor="text1"/>
          <w:sz w:val="24"/>
          <w:szCs w:val="24"/>
        </w:rPr>
        <w:t xml:space="preserve"> and the resulting likelihood of </w:t>
      </w:r>
      <w:r w:rsidR="007A55F4">
        <w:rPr>
          <w:rFonts w:cstheme="minorHAnsi"/>
          <w:color w:val="000000" w:themeColor="text1"/>
          <w:sz w:val="24"/>
          <w:szCs w:val="24"/>
        </w:rPr>
        <w:t xml:space="preserve">fixed point </w:t>
      </w:r>
      <w:r w:rsidR="00220118">
        <w:rPr>
          <w:rFonts w:cstheme="minorHAnsi"/>
          <w:color w:val="000000" w:themeColor="text1"/>
          <w:sz w:val="24"/>
          <w:szCs w:val="24"/>
        </w:rPr>
        <w:t>occurrence</w:t>
      </w:r>
      <w:r w:rsidR="007A2F7F">
        <w:rPr>
          <w:rFonts w:cstheme="minorHAnsi"/>
          <w:color w:val="000000" w:themeColor="text1"/>
          <w:sz w:val="24"/>
          <w:szCs w:val="24"/>
        </w:rPr>
        <w:t xml:space="preserve"> has been lacking</w:t>
      </w:r>
      <w:r w:rsidR="0069032C">
        <w:rPr>
          <w:rFonts w:cstheme="minorHAnsi"/>
          <w:color w:val="000000" w:themeColor="text1"/>
          <w:sz w:val="24"/>
          <w:szCs w:val="24"/>
        </w:rPr>
        <w:t>.  Current methods rely on manually checking for fixed points by encrypting a set of integers and observing the results</w:t>
      </w:r>
      <w:r w:rsidR="007A55F4">
        <w:rPr>
          <w:rFonts w:cstheme="minorHAnsi"/>
          <w:color w:val="000000" w:themeColor="text1"/>
          <w:sz w:val="24"/>
          <w:szCs w:val="24"/>
        </w:rPr>
        <w:t>…h</w:t>
      </w:r>
      <w:r w:rsidR="0069032C">
        <w:rPr>
          <w:rFonts w:cstheme="minorHAnsi"/>
          <w:color w:val="000000" w:themeColor="text1"/>
          <w:sz w:val="24"/>
          <w:szCs w:val="24"/>
        </w:rPr>
        <w:t>owever this method is computationally expensive and inefficient</w:t>
      </w:r>
      <w:r w:rsidR="007A55F4">
        <w:rPr>
          <w:rFonts w:cstheme="minorHAnsi"/>
          <w:color w:val="000000" w:themeColor="text1"/>
          <w:sz w:val="24"/>
          <w:szCs w:val="24"/>
        </w:rPr>
        <w:t xml:space="preserve">, particularly </w:t>
      </w:r>
      <w:r w:rsidR="0069032C">
        <w:rPr>
          <w:rFonts w:cstheme="minorHAnsi"/>
          <w:color w:val="000000" w:themeColor="text1"/>
          <w:sz w:val="24"/>
          <w:szCs w:val="24"/>
        </w:rPr>
        <w:t>if exhaustive hole analysis is desired</w:t>
      </w:r>
      <w:r w:rsidR="007A55F4">
        <w:rPr>
          <w:rFonts w:cstheme="minorHAnsi"/>
          <w:color w:val="000000" w:themeColor="text1"/>
          <w:sz w:val="24"/>
          <w:szCs w:val="24"/>
        </w:rPr>
        <w:t xml:space="preserve"> ( “exhaustive” </w:t>
      </w:r>
      <w:r w:rsidR="00AE1E58">
        <w:rPr>
          <w:rFonts w:cstheme="minorHAnsi"/>
          <w:color w:val="000000" w:themeColor="text1"/>
          <w:sz w:val="24"/>
          <w:szCs w:val="24"/>
        </w:rPr>
        <w:t>referring to an</w:t>
      </w:r>
      <w:r w:rsidR="007A55F4">
        <w:rPr>
          <w:rFonts w:cstheme="minorHAnsi"/>
          <w:color w:val="000000" w:themeColor="text1"/>
          <w:sz w:val="24"/>
          <w:szCs w:val="24"/>
        </w:rPr>
        <w:t xml:space="preserve"> </w:t>
      </w:r>
      <w:r w:rsidR="00AE1E58">
        <w:rPr>
          <w:rFonts w:cstheme="minorHAnsi"/>
          <w:color w:val="000000" w:themeColor="text1"/>
          <w:sz w:val="24"/>
          <w:szCs w:val="24"/>
        </w:rPr>
        <w:t xml:space="preserve">explicit check for fixed </w:t>
      </w:r>
      <w:r w:rsidR="007A55F4">
        <w:rPr>
          <w:rFonts w:cstheme="minorHAnsi"/>
          <w:color w:val="000000" w:themeColor="text1"/>
          <w:sz w:val="24"/>
          <w:szCs w:val="24"/>
        </w:rPr>
        <w:t xml:space="preserve">point occurrence across the set of </w:t>
      </w:r>
      <w:r w:rsidR="00220118">
        <w:rPr>
          <w:rFonts w:cstheme="minorHAnsi"/>
          <w:color w:val="000000" w:themeColor="text1"/>
          <w:sz w:val="24"/>
          <w:szCs w:val="24"/>
        </w:rPr>
        <w:t>encryptable</w:t>
      </w:r>
      <w:r w:rsidR="007A55F4">
        <w:rPr>
          <w:rFonts w:cstheme="minorHAnsi"/>
          <w:color w:val="000000" w:themeColor="text1"/>
          <w:sz w:val="24"/>
          <w:szCs w:val="24"/>
        </w:rPr>
        <w:t xml:space="preserve"> integers, </w:t>
      </w:r>
      <w:r w:rsidR="00220118">
        <w:rPr>
          <w:rFonts w:cstheme="minorHAnsi"/>
          <w:color w:val="000000" w:themeColor="text1"/>
          <w:sz w:val="24"/>
          <w:szCs w:val="24"/>
        </w:rPr>
        <w:t>i.e.</w:t>
      </w:r>
      <w:r w:rsidR="007A55F4">
        <w:rPr>
          <w:rFonts w:cstheme="minorHAnsi"/>
          <w:color w:val="000000" w:themeColor="text1"/>
          <w:sz w:val="24"/>
          <w:szCs w:val="24"/>
        </w:rPr>
        <w:t xml:space="preserve"> 0 to N-1)</w:t>
      </w:r>
      <w:r w:rsidR="0069032C">
        <w:rPr>
          <w:rFonts w:cstheme="minorHAnsi"/>
          <w:color w:val="000000" w:themeColor="text1"/>
          <w:sz w:val="24"/>
          <w:szCs w:val="24"/>
        </w:rPr>
        <w:t>.</w:t>
      </w:r>
      <w:r w:rsidR="007C06C1">
        <w:rPr>
          <w:rFonts w:cstheme="minorHAnsi"/>
          <w:color w:val="000000" w:themeColor="text1"/>
          <w:sz w:val="24"/>
          <w:szCs w:val="24"/>
        </w:rPr>
        <w:t xml:space="preserve"> </w:t>
      </w:r>
    </w:p>
    <w:p w14:paraId="5CB693BF" w14:textId="6BA5ADF8" w:rsidR="009714EA" w:rsidRDefault="00714E69" w:rsidP="0069032C">
      <w:pPr>
        <w:rPr>
          <w:rFonts w:cstheme="minorHAnsi"/>
          <w:color w:val="000000" w:themeColor="text1"/>
          <w:sz w:val="24"/>
          <w:szCs w:val="24"/>
        </w:rPr>
      </w:pPr>
      <w:r>
        <w:rPr>
          <w:rFonts w:cstheme="minorHAnsi"/>
          <w:color w:val="000000" w:themeColor="text1"/>
          <w:sz w:val="24"/>
          <w:szCs w:val="24"/>
        </w:rPr>
        <w:tab/>
      </w:r>
      <w:r w:rsidR="0069032C">
        <w:rPr>
          <w:rFonts w:cstheme="minorHAnsi"/>
          <w:color w:val="000000" w:themeColor="text1"/>
          <w:sz w:val="24"/>
          <w:szCs w:val="24"/>
        </w:rPr>
        <w:t xml:space="preserve">The motivations of the research described in this report </w:t>
      </w:r>
      <w:r w:rsidR="007C06C1">
        <w:rPr>
          <w:rFonts w:cstheme="minorHAnsi"/>
          <w:color w:val="000000" w:themeColor="text1"/>
          <w:sz w:val="24"/>
          <w:szCs w:val="24"/>
        </w:rPr>
        <w:t>are rooted in the search for a</w:t>
      </w:r>
      <w:r w:rsidR="0069032C">
        <w:rPr>
          <w:rFonts w:cstheme="minorHAnsi"/>
          <w:color w:val="000000" w:themeColor="text1"/>
          <w:sz w:val="24"/>
          <w:szCs w:val="24"/>
        </w:rPr>
        <w:t xml:space="preserve"> computationally cheap and mathematically reliable check for fixed point occurrence</w:t>
      </w:r>
      <w:r w:rsidR="007C06C1">
        <w:rPr>
          <w:rFonts w:cstheme="minorHAnsi"/>
          <w:color w:val="000000" w:themeColor="text1"/>
          <w:sz w:val="24"/>
          <w:szCs w:val="24"/>
        </w:rPr>
        <w:t>.  This is done b</w:t>
      </w:r>
      <w:r w:rsidR="0069032C">
        <w:rPr>
          <w:rFonts w:cstheme="minorHAnsi"/>
          <w:color w:val="000000" w:themeColor="text1"/>
          <w:sz w:val="24"/>
          <w:szCs w:val="24"/>
        </w:rPr>
        <w:t xml:space="preserve">y analyzing the relationship of </w:t>
      </w:r>
      <w:r w:rsidR="0042714B">
        <w:rPr>
          <w:rFonts w:cstheme="minorHAnsi"/>
          <w:color w:val="000000" w:themeColor="text1"/>
          <w:sz w:val="24"/>
          <w:szCs w:val="24"/>
        </w:rPr>
        <w:t xml:space="preserve">initial </w:t>
      </w:r>
      <w:r w:rsidR="0069032C">
        <w:rPr>
          <w:rFonts w:cstheme="minorHAnsi"/>
          <w:color w:val="000000" w:themeColor="text1"/>
          <w:sz w:val="24"/>
          <w:szCs w:val="24"/>
        </w:rPr>
        <w:t xml:space="preserve">parameter </w:t>
      </w:r>
      <w:r w:rsidR="0042714B">
        <w:rPr>
          <w:rFonts w:cstheme="minorHAnsi"/>
          <w:color w:val="000000" w:themeColor="text1"/>
          <w:sz w:val="24"/>
          <w:szCs w:val="24"/>
        </w:rPr>
        <w:t>choice compared against the resulting</w:t>
      </w:r>
      <w:r w:rsidR="0069032C">
        <w:rPr>
          <w:rFonts w:cstheme="minorHAnsi"/>
          <w:color w:val="000000" w:themeColor="text1"/>
          <w:sz w:val="24"/>
          <w:szCs w:val="24"/>
        </w:rPr>
        <w:t xml:space="preserve"> “transparency” for given initial parameters</w:t>
      </w:r>
      <w:r w:rsidR="00BA60F1">
        <w:rPr>
          <w:rFonts w:cstheme="minorHAnsi"/>
          <w:color w:val="000000" w:themeColor="text1"/>
          <w:sz w:val="24"/>
          <w:szCs w:val="24"/>
        </w:rPr>
        <w:t xml:space="preserve"> utilizing python as a data collection tool</w:t>
      </w:r>
      <w:r w:rsidR="0069032C">
        <w:rPr>
          <w:rFonts w:cstheme="minorHAnsi"/>
          <w:color w:val="000000" w:themeColor="text1"/>
          <w:sz w:val="24"/>
          <w:szCs w:val="24"/>
        </w:rPr>
        <w:t>.</w:t>
      </w:r>
      <w:r w:rsidR="007C06C1">
        <w:rPr>
          <w:rFonts w:cstheme="minorHAnsi"/>
          <w:color w:val="000000" w:themeColor="text1"/>
          <w:sz w:val="24"/>
          <w:szCs w:val="24"/>
        </w:rPr>
        <w:t xml:space="preserve">  A detailed overview of the work performed, conclusions reached, and questions raised can be found in the following sections.</w:t>
      </w:r>
    </w:p>
    <w:p w14:paraId="06C232FC" w14:textId="77777777" w:rsidR="009714EA" w:rsidRDefault="009714EA" w:rsidP="00FF6CEE">
      <w:pPr>
        <w:rPr>
          <w:rFonts w:cstheme="minorHAnsi"/>
          <w:color w:val="000000" w:themeColor="text1"/>
          <w:sz w:val="24"/>
          <w:szCs w:val="24"/>
        </w:rPr>
      </w:pPr>
    </w:p>
    <w:p w14:paraId="2A492F07" w14:textId="4CA708C8" w:rsidR="004966B5" w:rsidRPr="00263D5F" w:rsidRDefault="004966B5" w:rsidP="00FF6CEE">
      <w:pPr>
        <w:rPr>
          <w:b/>
          <w:bCs/>
          <w:sz w:val="28"/>
          <w:szCs w:val="28"/>
        </w:rPr>
      </w:pPr>
      <w:r w:rsidRPr="00263D5F">
        <w:rPr>
          <w:b/>
          <w:bCs/>
          <w:sz w:val="28"/>
          <w:szCs w:val="28"/>
        </w:rPr>
        <w:t>Phase 1</w:t>
      </w:r>
      <w:r w:rsidR="00FF6CEE">
        <w:rPr>
          <w:b/>
          <w:bCs/>
          <w:sz w:val="28"/>
          <w:szCs w:val="28"/>
        </w:rPr>
        <w:t>—RSA</w:t>
      </w:r>
      <w:r w:rsidRPr="00263D5F">
        <w:rPr>
          <w:b/>
          <w:bCs/>
          <w:sz w:val="28"/>
          <w:szCs w:val="28"/>
        </w:rPr>
        <w:t xml:space="preserve"> Algorithm Study and Python Implementation</w:t>
      </w:r>
    </w:p>
    <w:p w14:paraId="4EB4A722" w14:textId="76E565DD" w:rsidR="00D744E1" w:rsidRDefault="005B36F4" w:rsidP="00570EED">
      <w:pPr>
        <w:jc w:val="both"/>
        <w:rPr>
          <w:sz w:val="24"/>
          <w:szCs w:val="24"/>
        </w:rPr>
      </w:pPr>
      <w:r>
        <w:rPr>
          <w:sz w:val="24"/>
          <w:szCs w:val="24"/>
        </w:rPr>
        <w:tab/>
      </w:r>
      <w:r w:rsidR="004966B5">
        <w:rPr>
          <w:sz w:val="24"/>
          <w:szCs w:val="24"/>
        </w:rPr>
        <w:t xml:space="preserve">The </w:t>
      </w:r>
      <w:r w:rsidR="00741E4A">
        <w:rPr>
          <w:sz w:val="24"/>
          <w:szCs w:val="24"/>
        </w:rPr>
        <w:t>first phase of research</w:t>
      </w:r>
      <w:r w:rsidR="004966B5">
        <w:rPr>
          <w:sz w:val="24"/>
          <w:szCs w:val="24"/>
        </w:rPr>
        <w:t xml:space="preserve"> involved a general overview and study of the RSA Encryption algorithm</w:t>
      </w:r>
      <w:r w:rsidR="00A11931">
        <w:rPr>
          <w:sz w:val="24"/>
          <w:szCs w:val="24"/>
        </w:rPr>
        <w:t>, followed by implementation of the algorithm in Python</w:t>
      </w:r>
      <w:r w:rsidR="004966B5">
        <w:rPr>
          <w:sz w:val="24"/>
          <w:szCs w:val="24"/>
        </w:rPr>
        <w:t>.  Initially, this process was qualitative in nature</w:t>
      </w:r>
      <w:r w:rsidR="00741E4A">
        <w:rPr>
          <w:sz w:val="24"/>
          <w:szCs w:val="24"/>
        </w:rPr>
        <w:t xml:space="preserve"> beginning with an analysis the Master’s Thesis by Behnaz</w:t>
      </w:r>
      <w:r w:rsidR="00D744E1">
        <w:rPr>
          <w:sz w:val="24"/>
          <w:szCs w:val="24"/>
          <w:vertAlign w:val="superscript"/>
        </w:rPr>
        <w:t>[3]</w:t>
      </w:r>
      <w:r w:rsidR="00D744E1">
        <w:rPr>
          <w:sz w:val="24"/>
          <w:szCs w:val="24"/>
        </w:rPr>
        <w:t>:</w:t>
      </w:r>
      <w:r w:rsidR="00D35004">
        <w:rPr>
          <w:sz w:val="24"/>
          <w:szCs w:val="24"/>
        </w:rPr>
        <w:t xml:space="preserve"> </w:t>
      </w:r>
      <w:r w:rsidR="00741E4A">
        <w:rPr>
          <w:sz w:val="24"/>
          <w:szCs w:val="24"/>
        </w:rPr>
        <w:t>“Finding Cases of Cipher</w:t>
      </w:r>
      <w:r w:rsidR="00CF3B56">
        <w:rPr>
          <w:sz w:val="24"/>
          <w:szCs w:val="24"/>
        </w:rPr>
        <w:t>t</w:t>
      </w:r>
      <w:r w:rsidR="00741E4A">
        <w:rPr>
          <w:sz w:val="24"/>
          <w:szCs w:val="24"/>
        </w:rPr>
        <w:t>ext equal to Plain</w:t>
      </w:r>
      <w:r w:rsidR="00CF3B56">
        <w:rPr>
          <w:sz w:val="24"/>
          <w:szCs w:val="24"/>
        </w:rPr>
        <w:t>t</w:t>
      </w:r>
      <w:r w:rsidR="00741E4A">
        <w:rPr>
          <w:sz w:val="24"/>
          <w:szCs w:val="24"/>
        </w:rPr>
        <w:t>ext in the RSA Algorithm”.</w:t>
      </w:r>
      <w:r w:rsidR="00D744E1">
        <w:rPr>
          <w:sz w:val="24"/>
          <w:szCs w:val="24"/>
        </w:rPr>
        <w:t xml:space="preserve"> </w:t>
      </w:r>
      <w:r w:rsidR="004C4CF0">
        <w:rPr>
          <w:sz w:val="24"/>
          <w:szCs w:val="24"/>
        </w:rPr>
        <w:t xml:space="preserve">  </w:t>
      </w:r>
      <w:r w:rsidR="00D35004">
        <w:rPr>
          <w:sz w:val="24"/>
          <w:szCs w:val="24"/>
        </w:rPr>
        <w:t>A brief overview of the required parameters and their role in the RSA algorithm can be seen below:</w:t>
      </w:r>
    </w:p>
    <w:p w14:paraId="7BA474E7" w14:textId="7A83DEA8" w:rsidR="00D35004" w:rsidRDefault="00D35004" w:rsidP="00570EED">
      <w:pPr>
        <w:jc w:val="both"/>
        <w:rPr>
          <w:sz w:val="24"/>
          <w:szCs w:val="24"/>
        </w:rPr>
      </w:pPr>
      <w:r>
        <w:rPr>
          <w:b/>
          <w:bCs/>
          <w:sz w:val="24"/>
          <w:szCs w:val="24"/>
        </w:rPr>
        <w:t>(</w:t>
      </w:r>
      <w:r w:rsidRPr="00D35004">
        <w:rPr>
          <w:b/>
          <w:bCs/>
          <w:sz w:val="24"/>
          <w:szCs w:val="24"/>
        </w:rPr>
        <w:t>NOTE:</w:t>
      </w:r>
      <w:r>
        <w:rPr>
          <w:sz w:val="24"/>
          <w:szCs w:val="24"/>
        </w:rPr>
        <w:t xml:space="preserve"> This report does not cover the mathematics behind the RSA algorithm in detail.  For a concise mathematical overview, see Behnaz Thesis)</w:t>
      </w:r>
    </w:p>
    <w:p w14:paraId="49CDAB36" w14:textId="6530A899" w:rsidR="00D35004" w:rsidRDefault="00D35004" w:rsidP="00D35004">
      <w:pPr>
        <w:pStyle w:val="ListParagraph"/>
        <w:numPr>
          <w:ilvl w:val="0"/>
          <w:numId w:val="5"/>
        </w:numPr>
        <w:jc w:val="both"/>
        <w:rPr>
          <w:sz w:val="24"/>
          <w:szCs w:val="24"/>
        </w:rPr>
      </w:pPr>
      <w:r w:rsidRPr="00D35004">
        <w:rPr>
          <w:b/>
          <w:bCs/>
          <w:sz w:val="24"/>
          <w:szCs w:val="24"/>
        </w:rPr>
        <w:t>P and Q:</w:t>
      </w:r>
      <w:r>
        <w:rPr>
          <w:sz w:val="24"/>
          <w:szCs w:val="24"/>
        </w:rPr>
        <w:t xml:space="preserve"> Two initially chosen prime numbers which govern other parameter choices</w:t>
      </w:r>
    </w:p>
    <w:p w14:paraId="16C0F291" w14:textId="10B77782" w:rsidR="00D35004" w:rsidRDefault="00D35004" w:rsidP="00D35004">
      <w:pPr>
        <w:pStyle w:val="ListParagraph"/>
        <w:numPr>
          <w:ilvl w:val="0"/>
          <w:numId w:val="5"/>
        </w:numPr>
        <w:jc w:val="both"/>
        <w:rPr>
          <w:sz w:val="24"/>
          <w:szCs w:val="24"/>
        </w:rPr>
      </w:pPr>
      <w:r w:rsidRPr="00D35004">
        <w:rPr>
          <w:b/>
          <w:bCs/>
          <w:sz w:val="24"/>
          <w:szCs w:val="24"/>
        </w:rPr>
        <w:t>N:</w:t>
      </w:r>
      <w:r>
        <w:rPr>
          <w:sz w:val="24"/>
          <w:szCs w:val="24"/>
        </w:rPr>
        <w:t xml:space="preserve"> Product of P and Q</w:t>
      </w:r>
    </w:p>
    <w:p w14:paraId="6970716B" w14:textId="3D34BC74" w:rsidR="00D35004" w:rsidRPr="00D35004" w:rsidRDefault="00D35004" w:rsidP="00D35004">
      <w:pPr>
        <w:pStyle w:val="ListParagraph"/>
        <w:numPr>
          <w:ilvl w:val="0"/>
          <w:numId w:val="5"/>
        </w:numPr>
        <w:jc w:val="both"/>
        <w:rPr>
          <w:sz w:val="24"/>
          <w:szCs w:val="24"/>
        </w:rPr>
      </w:pPr>
      <w:r w:rsidRPr="00D35004">
        <w:rPr>
          <w:b/>
          <w:bCs/>
          <w:sz w:val="24"/>
          <w:szCs w:val="24"/>
        </w:rPr>
        <w:lastRenderedPageBreak/>
        <w:t>Totient</w:t>
      </w:r>
      <w:r w:rsidRPr="00D35004">
        <w:rPr>
          <w:sz w:val="24"/>
          <w:szCs w:val="24"/>
        </w:rPr>
        <w:t>: Product of (P-1)*(Q-1)</w:t>
      </w:r>
    </w:p>
    <w:p w14:paraId="2B2E74BA" w14:textId="415EFF9E" w:rsidR="00D35004" w:rsidRPr="00D35004" w:rsidRDefault="00D35004" w:rsidP="00D35004">
      <w:pPr>
        <w:pStyle w:val="ListParagraph"/>
        <w:numPr>
          <w:ilvl w:val="0"/>
          <w:numId w:val="5"/>
        </w:numPr>
        <w:jc w:val="both"/>
        <w:rPr>
          <w:b/>
          <w:bCs/>
          <w:sz w:val="24"/>
          <w:szCs w:val="24"/>
        </w:rPr>
      </w:pPr>
      <w:r>
        <w:rPr>
          <w:b/>
          <w:bCs/>
          <w:sz w:val="24"/>
          <w:szCs w:val="24"/>
        </w:rPr>
        <w:t xml:space="preserve">E: </w:t>
      </w:r>
      <w:r>
        <w:rPr>
          <w:sz w:val="24"/>
          <w:szCs w:val="24"/>
        </w:rPr>
        <w:t>Encryption exponent, part of the public key (E, N)</w:t>
      </w:r>
    </w:p>
    <w:p w14:paraId="74812F54" w14:textId="6A2CF6C6" w:rsidR="00D35004" w:rsidRPr="00D35004" w:rsidRDefault="00D35004" w:rsidP="00D35004">
      <w:pPr>
        <w:pStyle w:val="ListParagraph"/>
        <w:numPr>
          <w:ilvl w:val="0"/>
          <w:numId w:val="5"/>
        </w:numPr>
        <w:jc w:val="both"/>
        <w:rPr>
          <w:b/>
          <w:bCs/>
          <w:sz w:val="24"/>
          <w:szCs w:val="24"/>
        </w:rPr>
      </w:pPr>
      <w:r>
        <w:rPr>
          <w:b/>
          <w:bCs/>
          <w:sz w:val="24"/>
          <w:szCs w:val="24"/>
        </w:rPr>
        <w:t xml:space="preserve">D, K: </w:t>
      </w:r>
      <w:r>
        <w:rPr>
          <w:sz w:val="24"/>
          <w:szCs w:val="24"/>
        </w:rPr>
        <w:t>Parameters related to decryption</w:t>
      </w:r>
    </w:p>
    <w:p w14:paraId="6C4B6966" w14:textId="77777777" w:rsidR="00D35004" w:rsidRDefault="00D35004" w:rsidP="00570EED">
      <w:pPr>
        <w:jc w:val="both"/>
        <w:rPr>
          <w:sz w:val="24"/>
          <w:szCs w:val="24"/>
        </w:rPr>
      </w:pPr>
    </w:p>
    <w:p w14:paraId="7E95D37A" w14:textId="5BA3E1E8" w:rsidR="00340A8A" w:rsidRPr="00340A8A" w:rsidRDefault="00D744E1" w:rsidP="00570EED">
      <w:pPr>
        <w:jc w:val="both"/>
        <w:rPr>
          <w:color w:val="FF0000"/>
          <w:sz w:val="24"/>
          <w:szCs w:val="24"/>
        </w:rPr>
      </w:pPr>
      <w:r w:rsidRPr="00D744E1">
        <w:rPr>
          <w:b/>
          <w:bCs/>
          <w:sz w:val="24"/>
          <w:szCs w:val="24"/>
        </w:rPr>
        <w:t>Phase 1 Goal:</w:t>
      </w:r>
      <w:r>
        <w:rPr>
          <w:sz w:val="24"/>
          <w:szCs w:val="24"/>
        </w:rPr>
        <w:t xml:space="preserve"> </w:t>
      </w:r>
      <w:r>
        <w:rPr>
          <w:b/>
          <w:bCs/>
          <w:sz w:val="24"/>
          <w:szCs w:val="24"/>
        </w:rPr>
        <w:t>Encrypt</w:t>
      </w:r>
      <w:r w:rsidR="00340A8A" w:rsidRPr="00340A8A">
        <w:rPr>
          <w:b/>
          <w:bCs/>
          <w:sz w:val="24"/>
          <w:szCs w:val="24"/>
        </w:rPr>
        <w:t xml:space="preserve"> a string</w:t>
      </w:r>
      <w:r>
        <w:rPr>
          <w:b/>
          <w:bCs/>
          <w:sz w:val="24"/>
          <w:szCs w:val="24"/>
        </w:rPr>
        <w:t xml:space="preserve"> to ciphertext</w:t>
      </w:r>
      <w:r w:rsidR="00BA5DA2">
        <w:rPr>
          <w:b/>
          <w:bCs/>
          <w:sz w:val="24"/>
          <w:szCs w:val="24"/>
        </w:rPr>
        <w:t>,</w:t>
      </w:r>
      <w:r>
        <w:rPr>
          <w:b/>
          <w:bCs/>
          <w:sz w:val="24"/>
          <w:szCs w:val="24"/>
        </w:rPr>
        <w:t xml:space="preserve"> a</w:t>
      </w:r>
      <w:r w:rsidR="00340A8A" w:rsidRPr="00340A8A">
        <w:rPr>
          <w:b/>
          <w:bCs/>
          <w:sz w:val="24"/>
          <w:szCs w:val="24"/>
        </w:rPr>
        <w:t>nd de-encrypt it back to plaintext</w:t>
      </w:r>
      <w:r>
        <w:rPr>
          <w:b/>
          <w:bCs/>
          <w:sz w:val="24"/>
          <w:szCs w:val="24"/>
        </w:rPr>
        <w:t>,</w:t>
      </w:r>
      <w:r w:rsidR="00340A8A" w:rsidRPr="00340A8A">
        <w:rPr>
          <w:b/>
          <w:bCs/>
          <w:sz w:val="24"/>
          <w:szCs w:val="24"/>
        </w:rPr>
        <w:t xml:space="preserve"> thus demonstrating proper setup of the </w:t>
      </w:r>
      <w:r>
        <w:rPr>
          <w:b/>
          <w:bCs/>
          <w:sz w:val="24"/>
          <w:szCs w:val="24"/>
        </w:rPr>
        <w:t xml:space="preserve">RSA </w:t>
      </w:r>
      <w:r w:rsidR="00340A8A" w:rsidRPr="00340A8A">
        <w:rPr>
          <w:b/>
          <w:bCs/>
          <w:sz w:val="24"/>
          <w:szCs w:val="24"/>
        </w:rPr>
        <w:t xml:space="preserve">mathematics and python </w:t>
      </w:r>
      <w:r>
        <w:rPr>
          <w:b/>
          <w:bCs/>
          <w:sz w:val="24"/>
          <w:szCs w:val="24"/>
        </w:rPr>
        <w:t>code structure</w:t>
      </w:r>
      <w:r w:rsidR="00340A8A" w:rsidRPr="00340A8A">
        <w:rPr>
          <w:b/>
          <w:bCs/>
          <w:sz w:val="24"/>
          <w:szCs w:val="24"/>
        </w:rPr>
        <w:t xml:space="preserve">. </w:t>
      </w:r>
      <w:r w:rsidR="00340A8A">
        <w:rPr>
          <w:sz w:val="24"/>
          <w:szCs w:val="24"/>
        </w:rPr>
        <w:t xml:space="preserve"> </w:t>
      </w:r>
    </w:p>
    <w:p w14:paraId="5E4DD8D5" w14:textId="720344BD" w:rsidR="004966B5" w:rsidRDefault="00340A8A" w:rsidP="00340A8A">
      <w:pPr>
        <w:rPr>
          <w:sz w:val="24"/>
          <w:szCs w:val="24"/>
        </w:rPr>
      </w:pPr>
      <w:r>
        <w:rPr>
          <w:sz w:val="24"/>
          <w:szCs w:val="24"/>
        </w:rPr>
        <w:tab/>
        <w:t xml:space="preserve">The design decision to implement the algorithm </w:t>
      </w:r>
      <w:r w:rsidR="00AC6CE1">
        <w:rPr>
          <w:sz w:val="24"/>
          <w:szCs w:val="24"/>
        </w:rPr>
        <w:t>using Python’s OOP (Object Oriented Programming) framework</w:t>
      </w:r>
      <w:r>
        <w:rPr>
          <w:sz w:val="24"/>
          <w:szCs w:val="24"/>
        </w:rPr>
        <w:t xml:space="preserve"> was chosen for code readability and scalability.  All functionality needed to encrypt and decrypt integers is comprised </w:t>
      </w:r>
      <w:r w:rsidR="00AC6CE1">
        <w:rPr>
          <w:sz w:val="24"/>
          <w:szCs w:val="24"/>
        </w:rPr>
        <w:t xml:space="preserve">in the file </w:t>
      </w:r>
      <w:r w:rsidR="00AC6CE1">
        <w:rPr>
          <w:b/>
          <w:bCs/>
          <w:sz w:val="24"/>
          <w:szCs w:val="24"/>
        </w:rPr>
        <w:t>encrypt.py</w:t>
      </w:r>
      <w:r>
        <w:rPr>
          <w:sz w:val="24"/>
          <w:szCs w:val="24"/>
        </w:rPr>
        <w:t xml:space="preserve">.  </w:t>
      </w:r>
      <w:r w:rsidR="00A11931">
        <w:rPr>
          <w:sz w:val="24"/>
          <w:szCs w:val="24"/>
        </w:rPr>
        <w:t>A short snippet of this code can be seen below:</w:t>
      </w:r>
    </w:p>
    <w:p w14:paraId="7365FC92" w14:textId="547C610F" w:rsidR="00340A8A" w:rsidRDefault="00570EED" w:rsidP="00570EED">
      <w:pPr>
        <w:jc w:val="center"/>
        <w:rPr>
          <w:sz w:val="24"/>
          <w:szCs w:val="24"/>
        </w:rPr>
      </w:pPr>
      <w:r>
        <w:rPr>
          <w:noProof/>
        </w:rPr>
        <w:drawing>
          <wp:inline distT="0" distB="0" distL="0" distR="0" wp14:anchorId="28DBA35E" wp14:editId="24DA7EF1">
            <wp:extent cx="4463512" cy="23442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3815" cy="2354960"/>
                    </a:xfrm>
                    <a:prstGeom prst="rect">
                      <a:avLst/>
                    </a:prstGeom>
                  </pic:spPr>
                </pic:pic>
              </a:graphicData>
            </a:graphic>
          </wp:inline>
        </w:drawing>
      </w:r>
    </w:p>
    <w:p w14:paraId="7136E45B" w14:textId="31D44A3A" w:rsidR="00570EED" w:rsidRDefault="00570EED" w:rsidP="00570EED">
      <w:pPr>
        <w:jc w:val="center"/>
        <w:rPr>
          <w:sz w:val="24"/>
          <w:szCs w:val="24"/>
        </w:rPr>
      </w:pPr>
      <w:r>
        <w:rPr>
          <w:b/>
          <w:bCs/>
          <w:sz w:val="24"/>
          <w:szCs w:val="24"/>
        </w:rPr>
        <w:t xml:space="preserve">Figure 1: </w:t>
      </w:r>
      <w:r>
        <w:rPr>
          <w:sz w:val="24"/>
          <w:szCs w:val="24"/>
        </w:rPr>
        <w:t xml:space="preserve">Encrypt.py implements an OOP approach to RSA algorithm </w:t>
      </w:r>
    </w:p>
    <w:p w14:paraId="38305814" w14:textId="40EB9218" w:rsidR="00570EED" w:rsidRDefault="00570EED" w:rsidP="00570EED">
      <w:pPr>
        <w:rPr>
          <w:sz w:val="24"/>
          <w:szCs w:val="24"/>
        </w:rPr>
      </w:pPr>
      <w:r>
        <w:rPr>
          <w:sz w:val="24"/>
          <w:szCs w:val="24"/>
        </w:rPr>
        <w:t xml:space="preserve">As shown in the screenshot, initialization of the object ‘encryption_set’ accepts at a minimum the initial P and Q values.  If no other parameters are provided, the code will find valid E, D, and K values to complete the set.  However, </w:t>
      </w:r>
      <w:r w:rsidR="006C3EEC">
        <w:rPr>
          <w:sz w:val="24"/>
          <w:szCs w:val="24"/>
        </w:rPr>
        <w:t xml:space="preserve">more pragmatically it allows the user to choose all parameters of the set if they wish.  This flexibility allows creation of specific </w:t>
      </w:r>
      <w:r w:rsidR="00BE6FE9">
        <w:rPr>
          <w:sz w:val="24"/>
          <w:szCs w:val="24"/>
        </w:rPr>
        <w:t>“encryption objects”</w:t>
      </w:r>
      <w:r w:rsidR="006C3EEC">
        <w:rPr>
          <w:sz w:val="24"/>
          <w:szCs w:val="24"/>
        </w:rPr>
        <w:t xml:space="preserve"> to exist as unique python objects</w:t>
      </w:r>
      <w:r w:rsidR="00BE6FE9">
        <w:rPr>
          <w:sz w:val="24"/>
          <w:szCs w:val="24"/>
        </w:rPr>
        <w:t xml:space="preserve"> with their own unique initialization parameters</w:t>
      </w:r>
      <w:r w:rsidR="006C3EEC">
        <w:rPr>
          <w:sz w:val="24"/>
          <w:szCs w:val="24"/>
        </w:rPr>
        <w:t xml:space="preserve">.  </w:t>
      </w:r>
      <w:r w:rsidR="00BE6FE9">
        <w:rPr>
          <w:sz w:val="24"/>
          <w:szCs w:val="24"/>
        </w:rPr>
        <w:t>More importantly</w:t>
      </w:r>
      <w:r w:rsidR="006C3EEC">
        <w:rPr>
          <w:sz w:val="24"/>
          <w:szCs w:val="24"/>
        </w:rPr>
        <w:t xml:space="preserve">, this flexibility allows easy </w:t>
      </w:r>
      <w:r w:rsidR="001E13F5">
        <w:rPr>
          <w:sz w:val="24"/>
          <w:szCs w:val="24"/>
        </w:rPr>
        <w:t>creation and</w:t>
      </w:r>
      <w:r w:rsidR="006C3EEC">
        <w:rPr>
          <w:sz w:val="24"/>
          <w:szCs w:val="24"/>
        </w:rPr>
        <w:t xml:space="preserve"> </w:t>
      </w:r>
      <w:r w:rsidR="00BE6FE9">
        <w:rPr>
          <w:sz w:val="24"/>
          <w:szCs w:val="24"/>
        </w:rPr>
        <w:t xml:space="preserve">distinction </w:t>
      </w:r>
      <w:r w:rsidR="001E13F5">
        <w:rPr>
          <w:sz w:val="24"/>
          <w:szCs w:val="24"/>
        </w:rPr>
        <w:t>arbitrary numbers of encryption objects.</w:t>
      </w:r>
    </w:p>
    <w:p w14:paraId="055B7359" w14:textId="0A325CFD" w:rsidR="00570EED" w:rsidRDefault="00D174A1" w:rsidP="00340A8A">
      <w:pPr>
        <w:rPr>
          <w:sz w:val="24"/>
          <w:szCs w:val="24"/>
        </w:rPr>
      </w:pPr>
      <w:r>
        <w:rPr>
          <w:sz w:val="24"/>
          <w:szCs w:val="24"/>
        </w:rPr>
        <w:t>Once the code was implemented, various septuples were created and tested against basic strings</w:t>
      </w:r>
      <w:r w:rsidR="00C15428">
        <w:rPr>
          <w:sz w:val="24"/>
          <w:szCs w:val="24"/>
        </w:rPr>
        <w:t xml:space="preserve">.  A screenshot demonstrating the output of </w:t>
      </w:r>
      <w:r w:rsidR="00C15428">
        <w:rPr>
          <w:b/>
          <w:bCs/>
          <w:sz w:val="24"/>
          <w:szCs w:val="24"/>
        </w:rPr>
        <w:t>encryption_test.py</w:t>
      </w:r>
      <w:r w:rsidR="00C15428">
        <w:rPr>
          <w:sz w:val="24"/>
          <w:szCs w:val="24"/>
        </w:rPr>
        <w:t xml:space="preserve"> can be seen below:</w:t>
      </w:r>
    </w:p>
    <w:p w14:paraId="49260830" w14:textId="6D449BE5" w:rsidR="001649DE" w:rsidRDefault="001649DE" w:rsidP="001649DE">
      <w:pPr>
        <w:jc w:val="center"/>
        <w:rPr>
          <w:sz w:val="24"/>
          <w:szCs w:val="24"/>
        </w:rPr>
      </w:pPr>
      <w:r>
        <w:rPr>
          <w:noProof/>
        </w:rPr>
        <w:lastRenderedPageBreak/>
        <w:drawing>
          <wp:inline distT="0" distB="0" distL="0" distR="0" wp14:anchorId="3D7A62DB" wp14:editId="5B142B5F">
            <wp:extent cx="5385661" cy="2303866"/>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3032" cy="2311297"/>
                    </a:xfrm>
                    <a:prstGeom prst="rect">
                      <a:avLst/>
                    </a:prstGeom>
                  </pic:spPr>
                </pic:pic>
              </a:graphicData>
            </a:graphic>
          </wp:inline>
        </w:drawing>
      </w:r>
    </w:p>
    <w:p w14:paraId="7BADBC41" w14:textId="37E52135" w:rsidR="001649DE" w:rsidRPr="001649DE" w:rsidRDefault="001649DE" w:rsidP="001649DE">
      <w:pPr>
        <w:jc w:val="center"/>
        <w:rPr>
          <w:sz w:val="24"/>
          <w:szCs w:val="24"/>
        </w:rPr>
      </w:pPr>
      <w:r>
        <w:rPr>
          <w:b/>
          <w:bCs/>
          <w:sz w:val="24"/>
          <w:szCs w:val="24"/>
        </w:rPr>
        <w:t xml:space="preserve">Figure 2: </w:t>
      </w:r>
      <w:r>
        <w:rPr>
          <w:sz w:val="24"/>
          <w:szCs w:val="24"/>
        </w:rPr>
        <w:t>Output of encryption_test.py demonstrating algorithm functionality</w:t>
      </w:r>
    </w:p>
    <w:p w14:paraId="201F3D17" w14:textId="77777777" w:rsidR="00C15428" w:rsidRDefault="00C15428" w:rsidP="008C4E03">
      <w:pPr>
        <w:jc w:val="center"/>
        <w:rPr>
          <w:b/>
          <w:bCs/>
          <w:color w:val="000000" w:themeColor="text1"/>
          <w:sz w:val="28"/>
          <w:szCs w:val="28"/>
        </w:rPr>
      </w:pPr>
    </w:p>
    <w:p w14:paraId="058E0054" w14:textId="630A108B" w:rsidR="00340A8A" w:rsidRPr="00263D5F" w:rsidRDefault="00340A8A" w:rsidP="00D51663">
      <w:pPr>
        <w:rPr>
          <w:b/>
          <w:bCs/>
          <w:color w:val="000000" w:themeColor="text1"/>
          <w:sz w:val="28"/>
          <w:szCs w:val="28"/>
        </w:rPr>
      </w:pPr>
      <w:r w:rsidRPr="00263D5F">
        <w:rPr>
          <w:b/>
          <w:bCs/>
          <w:color w:val="000000" w:themeColor="text1"/>
          <w:sz w:val="28"/>
          <w:szCs w:val="28"/>
        </w:rPr>
        <w:t>Phase 2: Focus shift to “holes”</w:t>
      </w:r>
      <w:r w:rsidR="00397028">
        <w:rPr>
          <w:b/>
          <w:bCs/>
          <w:color w:val="000000" w:themeColor="text1"/>
          <w:sz w:val="28"/>
          <w:szCs w:val="28"/>
        </w:rPr>
        <w:t xml:space="preserve">- </w:t>
      </w:r>
      <w:r w:rsidR="00DE0D77">
        <w:rPr>
          <w:b/>
          <w:bCs/>
          <w:color w:val="000000" w:themeColor="text1"/>
          <w:sz w:val="28"/>
          <w:szCs w:val="28"/>
        </w:rPr>
        <w:t>Recreating the</w:t>
      </w:r>
      <w:r w:rsidRPr="00263D5F">
        <w:rPr>
          <w:b/>
          <w:bCs/>
          <w:color w:val="000000" w:themeColor="text1"/>
          <w:sz w:val="28"/>
          <w:szCs w:val="28"/>
        </w:rPr>
        <w:t xml:space="preserve"> </w:t>
      </w:r>
      <w:r w:rsidR="008B7932">
        <w:rPr>
          <w:b/>
          <w:bCs/>
          <w:color w:val="000000" w:themeColor="text1"/>
          <w:sz w:val="28"/>
          <w:szCs w:val="28"/>
        </w:rPr>
        <w:t>“Tiny Key Encryption Table”</w:t>
      </w:r>
      <w:r w:rsidR="00DE0D77">
        <w:rPr>
          <w:b/>
          <w:bCs/>
          <w:color w:val="000000" w:themeColor="text1"/>
          <w:sz w:val="28"/>
          <w:szCs w:val="28"/>
        </w:rPr>
        <w:t xml:space="preserve"> to verify hole detection</w:t>
      </w:r>
    </w:p>
    <w:p w14:paraId="5A3D2EEF" w14:textId="124CAE39" w:rsidR="008B7932" w:rsidRDefault="00A30B44" w:rsidP="00340A8A">
      <w:pPr>
        <w:jc w:val="both"/>
        <w:rPr>
          <w:color w:val="000000" w:themeColor="text1"/>
          <w:sz w:val="24"/>
          <w:szCs w:val="24"/>
        </w:rPr>
      </w:pPr>
      <w:r>
        <w:rPr>
          <w:color w:val="000000" w:themeColor="text1"/>
          <w:sz w:val="24"/>
          <w:szCs w:val="24"/>
        </w:rPr>
        <w:t>After functionality of the RSA algorithm was verified, the focus was shifted toward fixed points and the ability to detect them</w:t>
      </w:r>
      <w:r w:rsidR="00340A8A">
        <w:rPr>
          <w:color w:val="000000" w:themeColor="text1"/>
          <w:sz w:val="24"/>
          <w:szCs w:val="24"/>
        </w:rPr>
        <w:t xml:space="preserve">.  </w:t>
      </w:r>
      <w:r>
        <w:rPr>
          <w:color w:val="000000" w:themeColor="text1"/>
          <w:sz w:val="24"/>
          <w:szCs w:val="24"/>
        </w:rPr>
        <w:t>Ensuring proper “hole searching” functionality on a pre-known solution was critical to expanding the work to further phases, thus the motivation for recreating the chart</w:t>
      </w:r>
      <w:r w:rsidR="00C141A7">
        <w:rPr>
          <w:color w:val="000000" w:themeColor="text1"/>
          <w:sz w:val="24"/>
          <w:szCs w:val="24"/>
        </w:rPr>
        <w:t xml:space="preserve"> from the Behnaz thesis.</w:t>
      </w:r>
    </w:p>
    <w:p w14:paraId="3A72850B" w14:textId="4147787C" w:rsidR="008B7932" w:rsidRPr="008B7932" w:rsidRDefault="008B7932" w:rsidP="00340A8A">
      <w:pPr>
        <w:jc w:val="both"/>
        <w:rPr>
          <w:b/>
          <w:bCs/>
          <w:color w:val="000000" w:themeColor="text1"/>
          <w:sz w:val="24"/>
          <w:szCs w:val="24"/>
        </w:rPr>
      </w:pPr>
      <w:r w:rsidRPr="008B7932">
        <w:rPr>
          <w:b/>
          <w:bCs/>
          <w:color w:val="000000" w:themeColor="text1"/>
          <w:sz w:val="24"/>
          <w:szCs w:val="24"/>
        </w:rPr>
        <w:t>Phase 2 Goal</w:t>
      </w:r>
      <w:r>
        <w:rPr>
          <w:b/>
          <w:bCs/>
          <w:color w:val="000000" w:themeColor="text1"/>
          <w:sz w:val="24"/>
          <w:szCs w:val="24"/>
        </w:rPr>
        <w:t>: Recreate the “Tiny Key Encryption Table”</w:t>
      </w:r>
      <w:r w:rsidR="00340A8A" w:rsidRPr="008B7932">
        <w:rPr>
          <w:b/>
          <w:bCs/>
          <w:color w:val="000000" w:themeColor="text1"/>
          <w:sz w:val="24"/>
          <w:szCs w:val="24"/>
        </w:rPr>
        <w:t xml:space="preserve"> from </w:t>
      </w:r>
      <w:r w:rsidR="000821DB" w:rsidRPr="008B7932">
        <w:rPr>
          <w:b/>
          <w:bCs/>
          <w:color w:val="000000" w:themeColor="text1"/>
          <w:sz w:val="24"/>
          <w:szCs w:val="24"/>
        </w:rPr>
        <w:t>Behnaz</w:t>
      </w:r>
      <w:r w:rsidR="00340A8A" w:rsidRPr="008B7932">
        <w:rPr>
          <w:b/>
          <w:bCs/>
          <w:color w:val="000000" w:themeColor="text1"/>
          <w:sz w:val="24"/>
          <w:szCs w:val="24"/>
        </w:rPr>
        <w:t xml:space="preserve"> thesis thus demonstrating proper functionality of the “hole searcher” algorithm</w:t>
      </w:r>
      <w:r w:rsidR="00263D5F" w:rsidRPr="008B7932">
        <w:rPr>
          <w:b/>
          <w:bCs/>
          <w:color w:val="000000" w:themeColor="text1"/>
          <w:sz w:val="24"/>
          <w:szCs w:val="24"/>
        </w:rPr>
        <w:t xml:space="preserve"> </w:t>
      </w:r>
    </w:p>
    <w:p w14:paraId="51425A46" w14:textId="2F43CE16" w:rsidR="000821DB" w:rsidRDefault="006D2468" w:rsidP="006D2468">
      <w:pPr>
        <w:jc w:val="center"/>
        <w:rPr>
          <w:color w:val="000000" w:themeColor="text1"/>
          <w:sz w:val="24"/>
          <w:szCs w:val="24"/>
        </w:rPr>
      </w:pPr>
      <w:r>
        <w:rPr>
          <w:noProof/>
        </w:rPr>
        <w:drawing>
          <wp:inline distT="0" distB="0" distL="0" distR="0" wp14:anchorId="71C8310D" wp14:editId="6BBB71E4">
            <wp:extent cx="2828441" cy="2270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1915" cy="2281095"/>
                    </a:xfrm>
                    <a:prstGeom prst="rect">
                      <a:avLst/>
                    </a:prstGeom>
                  </pic:spPr>
                </pic:pic>
              </a:graphicData>
            </a:graphic>
          </wp:inline>
        </w:drawing>
      </w:r>
    </w:p>
    <w:p w14:paraId="324852A6" w14:textId="6FF30506" w:rsidR="006D2468" w:rsidRDefault="006D2468" w:rsidP="006D2468">
      <w:pPr>
        <w:jc w:val="center"/>
        <w:rPr>
          <w:sz w:val="24"/>
          <w:szCs w:val="24"/>
        </w:rPr>
      </w:pPr>
      <w:r>
        <w:rPr>
          <w:b/>
          <w:bCs/>
          <w:sz w:val="24"/>
          <w:szCs w:val="24"/>
        </w:rPr>
        <w:t xml:space="preserve">Figure </w:t>
      </w:r>
      <w:r w:rsidR="00D631D8">
        <w:rPr>
          <w:b/>
          <w:bCs/>
          <w:sz w:val="24"/>
          <w:szCs w:val="24"/>
        </w:rPr>
        <w:t>3</w:t>
      </w:r>
      <w:r>
        <w:rPr>
          <w:b/>
          <w:bCs/>
          <w:sz w:val="24"/>
          <w:szCs w:val="24"/>
        </w:rPr>
        <w:t xml:space="preserve">: </w:t>
      </w:r>
      <w:r>
        <w:rPr>
          <w:sz w:val="24"/>
          <w:szCs w:val="24"/>
        </w:rPr>
        <w:t xml:space="preserve">The </w:t>
      </w:r>
      <w:r w:rsidR="00D631D8">
        <w:rPr>
          <w:sz w:val="24"/>
          <w:szCs w:val="24"/>
        </w:rPr>
        <w:t>“Tiny Key Encryption Table” showing hole occurrences highlighted in orange</w:t>
      </w:r>
      <w:r>
        <w:rPr>
          <w:sz w:val="24"/>
          <w:szCs w:val="24"/>
        </w:rPr>
        <w:t xml:space="preserve"> </w:t>
      </w:r>
    </w:p>
    <w:p w14:paraId="47F38B2C" w14:textId="3CC1733E" w:rsidR="008C4E03" w:rsidRPr="00D2580A" w:rsidRDefault="006D2468" w:rsidP="00A20898">
      <w:pPr>
        <w:rPr>
          <w:color w:val="000000" w:themeColor="text1"/>
          <w:sz w:val="24"/>
          <w:szCs w:val="24"/>
        </w:rPr>
      </w:pPr>
      <w:r>
        <w:rPr>
          <w:color w:val="000000" w:themeColor="text1"/>
          <w:sz w:val="24"/>
          <w:szCs w:val="24"/>
        </w:rPr>
        <w:t xml:space="preserve">The chart shown in the screenshot demonstrates the concept of holes visually.  With a given choice of parameters, all values from 2 to N-1 are encrypted.  The rows highlighted in orange </w:t>
      </w:r>
      <w:r>
        <w:rPr>
          <w:color w:val="000000" w:themeColor="text1"/>
          <w:sz w:val="24"/>
          <w:szCs w:val="24"/>
        </w:rPr>
        <w:lastRenderedPageBreak/>
        <w:t>represent a “hole”, as evidenced by the fact that the cipher text is identical to the plaintext.</w:t>
      </w:r>
      <w:r w:rsidR="008B79BC">
        <w:rPr>
          <w:color w:val="000000" w:themeColor="text1"/>
          <w:sz w:val="24"/>
          <w:szCs w:val="24"/>
        </w:rPr>
        <w:t xml:space="preserve">  </w:t>
      </w:r>
      <w:r w:rsidR="00A20898">
        <w:rPr>
          <w:color w:val="000000" w:themeColor="text1"/>
          <w:sz w:val="24"/>
          <w:szCs w:val="24"/>
        </w:rPr>
        <w:t>In summary, this chart was recreated with simple print statements validating the ability to calculate and analyze all holes for chosen initial parameters.</w:t>
      </w:r>
    </w:p>
    <w:p w14:paraId="17C1F1D7" w14:textId="036C7133" w:rsidR="00CD227B" w:rsidRDefault="00CD227B" w:rsidP="008B79BC">
      <w:pPr>
        <w:rPr>
          <w:b/>
          <w:bCs/>
          <w:color w:val="000000" w:themeColor="text1"/>
          <w:sz w:val="28"/>
          <w:szCs w:val="28"/>
        </w:rPr>
      </w:pPr>
      <w:r w:rsidRPr="00CD227B">
        <w:rPr>
          <w:b/>
          <w:bCs/>
          <w:color w:val="000000" w:themeColor="text1"/>
          <w:sz w:val="28"/>
          <w:szCs w:val="28"/>
        </w:rPr>
        <w:t xml:space="preserve">Phase 3: </w:t>
      </w:r>
      <w:r w:rsidR="008B79BC">
        <w:rPr>
          <w:b/>
          <w:bCs/>
          <w:color w:val="000000" w:themeColor="text1"/>
          <w:sz w:val="28"/>
          <w:szCs w:val="28"/>
        </w:rPr>
        <w:t>Large scale data collection mapping input parameter choice to hole occurrence</w:t>
      </w:r>
    </w:p>
    <w:p w14:paraId="37EAE3AE" w14:textId="5594FC3C" w:rsidR="00546A37" w:rsidRDefault="00CD227B" w:rsidP="00CD227B">
      <w:pPr>
        <w:rPr>
          <w:color w:val="000000" w:themeColor="text1"/>
          <w:sz w:val="24"/>
          <w:szCs w:val="24"/>
        </w:rPr>
      </w:pPr>
      <w:r>
        <w:rPr>
          <w:color w:val="000000" w:themeColor="text1"/>
          <w:sz w:val="24"/>
          <w:szCs w:val="24"/>
        </w:rPr>
        <w:t>Once the ability to find holes via code was confirmed, open ended data collection was initiated without regards to a particular pattern being searched for</w:t>
      </w:r>
      <w:r w:rsidRPr="006C5B9C">
        <w:rPr>
          <w:b/>
          <w:bCs/>
          <w:color w:val="000000" w:themeColor="text1"/>
          <w:sz w:val="24"/>
          <w:szCs w:val="24"/>
        </w:rPr>
        <w:t xml:space="preserve">. </w:t>
      </w:r>
      <w:r w:rsidR="0071495F">
        <w:rPr>
          <w:color w:val="000000" w:themeColor="text1"/>
          <w:sz w:val="24"/>
          <w:szCs w:val="24"/>
        </w:rPr>
        <w:t>The goal was to generate statistically significant numb</w:t>
      </w:r>
      <w:r w:rsidR="00546A37">
        <w:rPr>
          <w:color w:val="000000" w:themeColor="text1"/>
          <w:sz w:val="24"/>
          <w:szCs w:val="24"/>
        </w:rPr>
        <w:t>ers of septuples and analyze the occurrence of holes, with the hopes of a explorable relationship emerging.</w:t>
      </w:r>
    </w:p>
    <w:p w14:paraId="5A5CD117" w14:textId="546AF2AB" w:rsidR="00CD227B" w:rsidRPr="006C5B9C" w:rsidRDefault="00546A37" w:rsidP="00CD227B">
      <w:pPr>
        <w:rPr>
          <w:b/>
          <w:bCs/>
          <w:color w:val="000000" w:themeColor="text1"/>
          <w:sz w:val="24"/>
          <w:szCs w:val="24"/>
        </w:rPr>
      </w:pPr>
      <w:r>
        <w:rPr>
          <w:b/>
          <w:bCs/>
          <w:color w:val="000000" w:themeColor="text1"/>
          <w:sz w:val="24"/>
          <w:szCs w:val="24"/>
        </w:rPr>
        <w:t>Phase 3 Goal: Systematically generate</w:t>
      </w:r>
      <w:r w:rsidR="00CD227B" w:rsidRPr="006C5B9C">
        <w:rPr>
          <w:b/>
          <w:bCs/>
          <w:color w:val="000000" w:themeColor="text1"/>
          <w:sz w:val="24"/>
          <w:szCs w:val="24"/>
        </w:rPr>
        <w:t xml:space="preserve"> hundreds o</w:t>
      </w:r>
      <w:r>
        <w:rPr>
          <w:b/>
          <w:bCs/>
          <w:color w:val="000000" w:themeColor="text1"/>
          <w:sz w:val="24"/>
          <w:szCs w:val="24"/>
        </w:rPr>
        <w:t>f parameter combinations searching fo</w:t>
      </w:r>
      <w:r w:rsidR="00DF6D9E">
        <w:rPr>
          <w:b/>
          <w:bCs/>
          <w:color w:val="000000" w:themeColor="text1"/>
          <w:sz w:val="24"/>
          <w:szCs w:val="24"/>
        </w:rPr>
        <w:t>r discernible or explorable relationships between input parameter choice and the resulting relative occurrence of fixed points</w:t>
      </w:r>
    </w:p>
    <w:p w14:paraId="603A1E11" w14:textId="2446B80A" w:rsidR="005B1A57" w:rsidRPr="005B1A57" w:rsidRDefault="006C5B9C" w:rsidP="005B1A57">
      <w:pPr>
        <w:rPr>
          <w:color w:val="000000" w:themeColor="text1"/>
          <w:sz w:val="24"/>
          <w:szCs w:val="24"/>
        </w:rPr>
      </w:pPr>
      <w:r>
        <w:rPr>
          <w:color w:val="000000" w:themeColor="text1"/>
          <w:sz w:val="24"/>
          <w:szCs w:val="24"/>
        </w:rPr>
        <w:t xml:space="preserve">To accomplish this, code was written to generate various septuple combinations and encrypt all possible values </w:t>
      </w:r>
      <w:r w:rsidR="005B1A57">
        <w:rPr>
          <w:color w:val="000000" w:themeColor="text1"/>
          <w:sz w:val="24"/>
          <w:szCs w:val="24"/>
        </w:rPr>
        <w:t>(0 to N-1) to exhaustively check for holes</w:t>
      </w:r>
      <w:r>
        <w:rPr>
          <w:color w:val="000000" w:themeColor="text1"/>
          <w:sz w:val="24"/>
          <w:szCs w:val="24"/>
        </w:rPr>
        <w:t>.  Since this process is computationally expensive</w:t>
      </w:r>
      <w:r w:rsidR="001C30AF">
        <w:rPr>
          <w:color w:val="000000" w:themeColor="text1"/>
          <w:sz w:val="24"/>
          <w:szCs w:val="24"/>
        </w:rPr>
        <w:t xml:space="preserve"> for large values of N</w:t>
      </w:r>
      <w:r>
        <w:rPr>
          <w:color w:val="000000" w:themeColor="text1"/>
          <w:sz w:val="24"/>
          <w:szCs w:val="24"/>
        </w:rPr>
        <w:t xml:space="preserve">, lower </w:t>
      </w:r>
      <w:r w:rsidR="001C30AF">
        <w:rPr>
          <w:color w:val="000000" w:themeColor="text1"/>
          <w:sz w:val="24"/>
          <w:szCs w:val="24"/>
        </w:rPr>
        <w:t xml:space="preserve">initial </w:t>
      </w:r>
      <w:r>
        <w:rPr>
          <w:color w:val="000000" w:themeColor="text1"/>
          <w:sz w:val="24"/>
          <w:szCs w:val="24"/>
        </w:rPr>
        <w:t>primes</w:t>
      </w:r>
      <w:r w:rsidR="001C30AF">
        <w:rPr>
          <w:color w:val="000000" w:themeColor="text1"/>
          <w:sz w:val="24"/>
          <w:szCs w:val="24"/>
        </w:rPr>
        <w:t xml:space="preserve"> (P and Q)</w:t>
      </w:r>
      <w:r>
        <w:rPr>
          <w:color w:val="000000" w:themeColor="text1"/>
          <w:sz w:val="24"/>
          <w:szCs w:val="24"/>
        </w:rPr>
        <w:t xml:space="preserve"> were chosen</w:t>
      </w:r>
      <w:r w:rsidR="001C30AF">
        <w:rPr>
          <w:color w:val="000000" w:themeColor="text1"/>
          <w:sz w:val="24"/>
          <w:szCs w:val="24"/>
        </w:rPr>
        <w:t xml:space="preserve"> for easier computation.  An overview of how the input parameters were chosen and generated can be seen </w:t>
      </w:r>
      <w:r w:rsidR="00801D44">
        <w:rPr>
          <w:color w:val="000000" w:themeColor="text1"/>
          <w:sz w:val="24"/>
          <w:szCs w:val="24"/>
        </w:rPr>
        <w:t>in the following sections.</w:t>
      </w:r>
    </w:p>
    <w:p w14:paraId="1CABF84D" w14:textId="6838A5B6" w:rsidR="005B1A57" w:rsidRPr="005B1A57" w:rsidRDefault="005B1A57" w:rsidP="005B1A57">
      <w:pPr>
        <w:rPr>
          <w:b/>
          <w:bCs/>
          <w:color w:val="000000" w:themeColor="text1"/>
          <w:sz w:val="24"/>
          <w:szCs w:val="24"/>
        </w:rPr>
      </w:pPr>
      <w:r w:rsidRPr="005B1A57">
        <w:rPr>
          <w:b/>
          <w:bCs/>
          <w:color w:val="000000" w:themeColor="text1"/>
          <w:sz w:val="24"/>
          <w:szCs w:val="24"/>
        </w:rPr>
        <w:t>Choosing P and Q</w:t>
      </w:r>
    </w:p>
    <w:p w14:paraId="6F297CA3" w14:textId="08D51156" w:rsidR="005B1A57" w:rsidRDefault="005B1A57" w:rsidP="005B1A57">
      <w:pPr>
        <w:rPr>
          <w:color w:val="000000" w:themeColor="text1"/>
          <w:sz w:val="24"/>
          <w:szCs w:val="24"/>
        </w:rPr>
      </w:pPr>
      <w:r w:rsidRPr="005B1A57">
        <w:rPr>
          <w:color w:val="000000" w:themeColor="text1"/>
          <w:sz w:val="24"/>
          <w:szCs w:val="24"/>
        </w:rPr>
        <w:t xml:space="preserve">As mentioned, the higher the value of N, the more computation time is needed to </w:t>
      </w:r>
      <w:r w:rsidR="00D2580A">
        <w:rPr>
          <w:color w:val="000000" w:themeColor="text1"/>
          <w:sz w:val="24"/>
          <w:szCs w:val="24"/>
        </w:rPr>
        <w:t>analyze</w:t>
      </w:r>
      <w:r w:rsidRPr="005B1A57">
        <w:rPr>
          <w:color w:val="000000" w:themeColor="text1"/>
          <w:sz w:val="24"/>
          <w:szCs w:val="24"/>
        </w:rPr>
        <w:t xml:space="preserve"> all values from 0 to N-1.</w:t>
      </w:r>
      <w:r>
        <w:rPr>
          <w:color w:val="000000" w:themeColor="text1"/>
          <w:sz w:val="24"/>
          <w:szCs w:val="24"/>
        </w:rPr>
        <w:t xml:space="preserve">  </w:t>
      </w:r>
      <w:r w:rsidRPr="005B1A57">
        <w:rPr>
          <w:color w:val="000000" w:themeColor="text1"/>
          <w:sz w:val="24"/>
          <w:szCs w:val="24"/>
        </w:rPr>
        <w:t>To accommodate this fact</w:t>
      </w:r>
      <w:r w:rsidR="00801D44">
        <w:rPr>
          <w:color w:val="000000" w:themeColor="text1"/>
          <w:sz w:val="24"/>
          <w:szCs w:val="24"/>
        </w:rPr>
        <w:t xml:space="preserve">, </w:t>
      </w:r>
      <w:r w:rsidRPr="005B1A57">
        <w:rPr>
          <w:color w:val="000000" w:themeColor="text1"/>
          <w:sz w:val="24"/>
          <w:szCs w:val="24"/>
        </w:rPr>
        <w:t>P and Q were chosen to be all possible combinations of prime numbers in the first 100 primes</w:t>
      </w:r>
      <w:r w:rsidR="005C0F12">
        <w:rPr>
          <w:color w:val="000000" w:themeColor="text1"/>
          <w:sz w:val="24"/>
          <w:szCs w:val="24"/>
        </w:rPr>
        <w:t xml:space="preserve">, </w:t>
      </w:r>
      <w:r w:rsidR="005C0F12" w:rsidRPr="005C0F12">
        <w:rPr>
          <w:b/>
          <w:bCs/>
          <w:color w:val="000000" w:themeColor="text1"/>
          <w:sz w:val="24"/>
          <w:szCs w:val="24"/>
        </w:rPr>
        <w:t xml:space="preserve">approximately </w:t>
      </w:r>
      <w:r w:rsidR="00ED5386">
        <w:rPr>
          <w:b/>
          <w:bCs/>
          <w:color w:val="000000" w:themeColor="text1"/>
          <w:sz w:val="24"/>
          <w:szCs w:val="24"/>
        </w:rPr>
        <w:t>25,000</w:t>
      </w:r>
      <w:r w:rsidR="005C0F12" w:rsidRPr="005C0F12">
        <w:rPr>
          <w:b/>
          <w:bCs/>
          <w:color w:val="000000" w:themeColor="text1"/>
          <w:sz w:val="24"/>
          <w:szCs w:val="24"/>
        </w:rPr>
        <w:t xml:space="preserve"> different combinations</w:t>
      </w:r>
      <w:r w:rsidRPr="005B1A57">
        <w:rPr>
          <w:color w:val="000000" w:themeColor="text1"/>
          <w:sz w:val="24"/>
          <w:szCs w:val="24"/>
        </w:rPr>
        <w:t xml:space="preserve">. </w:t>
      </w:r>
      <w:r>
        <w:rPr>
          <w:color w:val="000000" w:themeColor="text1"/>
          <w:sz w:val="24"/>
          <w:szCs w:val="24"/>
        </w:rPr>
        <w:t xml:space="preserve"> This was accomplished by downloading a text file of the first 1,000,000 primes and doing some simple parsing, as well as </w:t>
      </w:r>
      <w:r w:rsidR="00801D44">
        <w:rPr>
          <w:color w:val="000000" w:themeColor="text1"/>
          <w:sz w:val="24"/>
          <w:szCs w:val="24"/>
        </w:rPr>
        <w:t xml:space="preserve">some additional </w:t>
      </w:r>
      <w:r>
        <w:rPr>
          <w:color w:val="000000" w:themeColor="text1"/>
          <w:sz w:val="24"/>
          <w:szCs w:val="24"/>
        </w:rPr>
        <w:t>logic to prevent repeated combinations</w:t>
      </w:r>
      <w:r w:rsidR="00801D44">
        <w:rPr>
          <w:color w:val="000000" w:themeColor="text1"/>
          <w:sz w:val="24"/>
          <w:szCs w:val="24"/>
        </w:rPr>
        <w:t xml:space="preserve"> of P and Q</w:t>
      </w:r>
      <w:r>
        <w:rPr>
          <w:color w:val="000000" w:themeColor="text1"/>
          <w:sz w:val="24"/>
          <w:szCs w:val="24"/>
        </w:rPr>
        <w:t xml:space="preserve">.  A screenshot of this code </w:t>
      </w:r>
      <w:r w:rsidR="00801D44">
        <w:rPr>
          <w:color w:val="000000" w:themeColor="text1"/>
          <w:sz w:val="24"/>
          <w:szCs w:val="24"/>
        </w:rPr>
        <w:t>illustrating the logic flow can be seen below.</w:t>
      </w:r>
    </w:p>
    <w:p w14:paraId="43CBDBA4" w14:textId="783B99FE" w:rsidR="005B1A57" w:rsidRDefault="005B1A57" w:rsidP="005B1A57">
      <w:pPr>
        <w:jc w:val="center"/>
        <w:rPr>
          <w:color w:val="000000" w:themeColor="text1"/>
          <w:sz w:val="24"/>
          <w:szCs w:val="24"/>
        </w:rPr>
      </w:pPr>
      <w:r>
        <w:rPr>
          <w:noProof/>
        </w:rPr>
        <w:drawing>
          <wp:inline distT="0" distB="0" distL="0" distR="0" wp14:anchorId="5855F7A9" wp14:editId="64BC0E41">
            <wp:extent cx="5062155" cy="2053526"/>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6676" cy="2083756"/>
                    </a:xfrm>
                    <a:prstGeom prst="rect">
                      <a:avLst/>
                    </a:prstGeom>
                  </pic:spPr>
                </pic:pic>
              </a:graphicData>
            </a:graphic>
          </wp:inline>
        </w:drawing>
      </w:r>
    </w:p>
    <w:p w14:paraId="2EEF6BC3" w14:textId="19921027" w:rsidR="005B1A57" w:rsidRDefault="005B1A57" w:rsidP="005B1A57">
      <w:pPr>
        <w:jc w:val="center"/>
        <w:rPr>
          <w:sz w:val="24"/>
          <w:szCs w:val="24"/>
        </w:rPr>
      </w:pPr>
      <w:r>
        <w:rPr>
          <w:b/>
          <w:bCs/>
          <w:sz w:val="24"/>
          <w:szCs w:val="24"/>
        </w:rPr>
        <w:t xml:space="preserve">Figure 3: </w:t>
      </w:r>
      <w:r>
        <w:rPr>
          <w:sz w:val="24"/>
          <w:szCs w:val="24"/>
        </w:rPr>
        <w:t xml:space="preserve">Code allows choice of starting and ending index in first million primes </w:t>
      </w:r>
    </w:p>
    <w:p w14:paraId="730C9427" w14:textId="2B78EF21" w:rsidR="00FC0C65" w:rsidRPr="00FC0C65" w:rsidRDefault="00FC0C65" w:rsidP="000A5FD2">
      <w:pPr>
        <w:rPr>
          <w:color w:val="000000" w:themeColor="text1"/>
          <w:sz w:val="24"/>
          <w:szCs w:val="24"/>
        </w:rPr>
      </w:pPr>
      <w:r>
        <w:rPr>
          <w:color w:val="000000" w:themeColor="text1"/>
          <w:sz w:val="24"/>
          <w:szCs w:val="24"/>
        </w:rPr>
        <w:lastRenderedPageBreak/>
        <w:t>As shown, the code utilizing for-loops to generate all possible prime combinations, with the lowest prime being 3 and the largest prime being 541.  For example, the first few combinations of P and Q and 3/5, 3/7, 3/11…ending with 521/523, 523/541.</w:t>
      </w:r>
    </w:p>
    <w:p w14:paraId="218F9E0F" w14:textId="4D8D5486" w:rsidR="005B1A57" w:rsidRDefault="000A5FD2" w:rsidP="000A5FD2">
      <w:pPr>
        <w:rPr>
          <w:b/>
          <w:bCs/>
          <w:color w:val="000000" w:themeColor="text1"/>
          <w:sz w:val="24"/>
          <w:szCs w:val="24"/>
        </w:rPr>
      </w:pPr>
      <w:r w:rsidRPr="000A5FD2">
        <w:rPr>
          <w:b/>
          <w:bCs/>
          <w:color w:val="000000" w:themeColor="text1"/>
          <w:sz w:val="24"/>
          <w:szCs w:val="24"/>
        </w:rPr>
        <w:t xml:space="preserve">Choosing E (and by extension, </w:t>
      </w:r>
      <w:r w:rsidR="00A225AB">
        <w:rPr>
          <w:b/>
          <w:bCs/>
          <w:color w:val="000000" w:themeColor="text1"/>
          <w:sz w:val="24"/>
          <w:szCs w:val="24"/>
        </w:rPr>
        <w:t>the</w:t>
      </w:r>
      <w:r w:rsidRPr="000A5FD2">
        <w:rPr>
          <w:b/>
          <w:bCs/>
          <w:color w:val="000000" w:themeColor="text1"/>
          <w:sz w:val="24"/>
          <w:szCs w:val="24"/>
        </w:rPr>
        <w:t xml:space="preserve"> public keys</w:t>
      </w:r>
      <w:r>
        <w:rPr>
          <w:b/>
          <w:bCs/>
          <w:color w:val="000000" w:themeColor="text1"/>
          <w:sz w:val="24"/>
          <w:szCs w:val="24"/>
        </w:rPr>
        <w:t xml:space="preserve"> (E, N)</w:t>
      </w:r>
      <w:r w:rsidRPr="000A5FD2">
        <w:rPr>
          <w:b/>
          <w:bCs/>
          <w:color w:val="000000" w:themeColor="text1"/>
          <w:sz w:val="24"/>
          <w:szCs w:val="24"/>
        </w:rPr>
        <w:t>):</w:t>
      </w:r>
    </w:p>
    <w:p w14:paraId="255AD77D" w14:textId="730B1EF5" w:rsidR="00C10C9E" w:rsidRDefault="000A5FD2" w:rsidP="000A5FD2">
      <w:pPr>
        <w:rPr>
          <w:color w:val="000000" w:themeColor="text1"/>
          <w:sz w:val="24"/>
          <w:szCs w:val="24"/>
        </w:rPr>
      </w:pPr>
      <w:r>
        <w:rPr>
          <w:color w:val="000000" w:themeColor="text1"/>
          <w:sz w:val="24"/>
          <w:szCs w:val="24"/>
        </w:rPr>
        <w:t xml:space="preserve">The choice of E values for this analysis was chosen to represent the six most commonly recommend values of E following independent research on stack overflow and encryption forums: specifically, the values {3, 5, 17, 257, 65537).  The </w:t>
      </w:r>
      <w:r w:rsidR="009726F6">
        <w:rPr>
          <w:color w:val="000000" w:themeColor="text1"/>
          <w:sz w:val="24"/>
          <w:szCs w:val="24"/>
        </w:rPr>
        <w:t xml:space="preserve">public </w:t>
      </w:r>
      <w:r>
        <w:rPr>
          <w:color w:val="000000" w:themeColor="text1"/>
          <w:sz w:val="24"/>
          <w:szCs w:val="24"/>
        </w:rPr>
        <w:t xml:space="preserve">recommendation of these E-values is rooted </w:t>
      </w:r>
      <w:r w:rsidR="009726F6">
        <w:rPr>
          <w:color w:val="000000" w:themeColor="text1"/>
          <w:sz w:val="24"/>
          <w:szCs w:val="24"/>
        </w:rPr>
        <w:t xml:space="preserve">in the fact that these </w:t>
      </w:r>
      <w:r w:rsidR="005B6C39">
        <w:rPr>
          <w:color w:val="000000" w:themeColor="text1"/>
          <w:sz w:val="24"/>
          <w:szCs w:val="24"/>
        </w:rPr>
        <w:t>values only have two hot bits, thus making modular exponentiation faster as well as</w:t>
      </w:r>
      <w:r w:rsidR="00C10C9E">
        <w:rPr>
          <w:color w:val="000000" w:themeColor="text1"/>
          <w:sz w:val="24"/>
          <w:szCs w:val="24"/>
        </w:rPr>
        <w:t xml:space="preserve"> easing the computational burden on the end-user (since huge exponential calculations is often required).  </w:t>
      </w:r>
      <w:r w:rsidR="005B6C39">
        <w:rPr>
          <w:color w:val="000000" w:themeColor="text1"/>
          <w:sz w:val="24"/>
          <w:szCs w:val="24"/>
        </w:rPr>
        <w:t>The following online forum posts help illuminate the common use of these keys in the security community:</w:t>
      </w:r>
    </w:p>
    <w:p w14:paraId="6BA26187" w14:textId="48E5DFE9" w:rsidR="005B6C39" w:rsidRDefault="00F25C89" w:rsidP="000A5FD2">
      <w:pPr>
        <w:rPr>
          <w:rStyle w:val="Hyperlink"/>
        </w:rPr>
      </w:pPr>
      <w:hyperlink r:id="rId11" w:history="1">
        <w:r w:rsidR="005B6C39" w:rsidRPr="00146905">
          <w:rPr>
            <w:rStyle w:val="Hyperlink"/>
          </w:rPr>
          <w:t>https://security.stackexchange.com/questions/2335/should-rsa-public-exponent-be-only-in-3-5-17-257-or-65537-due-to-security-c</w:t>
        </w:r>
      </w:hyperlink>
    </w:p>
    <w:p w14:paraId="22FE1493" w14:textId="4D34138A" w:rsidR="005B6C39" w:rsidRDefault="00F25C89" w:rsidP="000A5FD2">
      <w:hyperlink r:id="rId12" w:history="1">
        <w:r w:rsidR="005B6C39">
          <w:rPr>
            <w:rStyle w:val="Hyperlink"/>
          </w:rPr>
          <w:t>https://www.di-mgt.com.au/rsa_alg.html</w:t>
        </w:r>
      </w:hyperlink>
    </w:p>
    <w:p w14:paraId="1257A0FD" w14:textId="0F0B7D45" w:rsidR="00D630A8" w:rsidRPr="00ED5386" w:rsidRDefault="00C10C9E" w:rsidP="00B71AC9">
      <w:pPr>
        <w:jc w:val="both"/>
        <w:rPr>
          <w:b/>
          <w:bCs/>
          <w:color w:val="000000" w:themeColor="text1"/>
          <w:sz w:val="24"/>
          <w:szCs w:val="24"/>
        </w:rPr>
      </w:pPr>
      <w:r>
        <w:rPr>
          <w:sz w:val="24"/>
          <w:szCs w:val="24"/>
        </w:rPr>
        <w:t xml:space="preserve">For the purposes of this research, these values were </w:t>
      </w:r>
      <w:r w:rsidR="001C1F1B">
        <w:rPr>
          <w:sz w:val="24"/>
          <w:szCs w:val="24"/>
        </w:rPr>
        <w:t xml:space="preserve">used </w:t>
      </w:r>
      <w:r w:rsidR="00D630A8">
        <w:rPr>
          <w:sz w:val="24"/>
          <w:szCs w:val="24"/>
        </w:rPr>
        <w:t xml:space="preserve">as the values of E </w:t>
      </w:r>
      <w:r w:rsidR="001C1F1B">
        <w:rPr>
          <w:sz w:val="24"/>
          <w:szCs w:val="24"/>
        </w:rPr>
        <w:t xml:space="preserve">provide consistency </w:t>
      </w:r>
      <w:r w:rsidR="00D630A8">
        <w:rPr>
          <w:sz w:val="24"/>
          <w:szCs w:val="24"/>
        </w:rPr>
        <w:t xml:space="preserve"> and alignment </w:t>
      </w:r>
      <w:r w:rsidR="001C1F1B">
        <w:rPr>
          <w:sz w:val="24"/>
          <w:szCs w:val="24"/>
        </w:rPr>
        <w:t xml:space="preserve">with commonly used </w:t>
      </w:r>
      <w:r w:rsidR="00D630A8">
        <w:rPr>
          <w:sz w:val="24"/>
          <w:szCs w:val="24"/>
        </w:rPr>
        <w:t>values</w:t>
      </w:r>
      <w:r w:rsidR="001C1F1B">
        <w:rPr>
          <w:sz w:val="24"/>
          <w:szCs w:val="24"/>
        </w:rPr>
        <w:t xml:space="preserve"> in the real world</w:t>
      </w:r>
      <w:r w:rsidR="003270F1">
        <w:rPr>
          <w:sz w:val="24"/>
          <w:szCs w:val="24"/>
        </w:rPr>
        <w:t xml:space="preserve">.  </w:t>
      </w:r>
      <w:r w:rsidR="00D630A8">
        <w:rPr>
          <w:sz w:val="24"/>
          <w:szCs w:val="24"/>
        </w:rPr>
        <w:t xml:space="preserve">All P/Q combinations as described above were combined with each of this values of E to ultimately </w:t>
      </w:r>
      <w:r w:rsidR="00D630A8" w:rsidRPr="00ED5386">
        <w:rPr>
          <w:b/>
          <w:bCs/>
          <w:color w:val="000000" w:themeColor="text1"/>
          <w:sz w:val="24"/>
          <w:szCs w:val="24"/>
        </w:rPr>
        <w:t xml:space="preserve">generate </w:t>
      </w:r>
      <w:r w:rsidR="00ED5386" w:rsidRPr="00ED5386">
        <w:rPr>
          <w:b/>
          <w:bCs/>
          <w:color w:val="000000" w:themeColor="text1"/>
          <w:sz w:val="24"/>
          <w:szCs w:val="24"/>
        </w:rPr>
        <w:t>24256</w:t>
      </w:r>
      <w:r w:rsidR="00ED5386">
        <w:rPr>
          <w:b/>
          <w:bCs/>
          <w:color w:val="000000" w:themeColor="text1"/>
          <w:sz w:val="24"/>
          <w:szCs w:val="24"/>
        </w:rPr>
        <w:t xml:space="preserve"> unique sets.</w:t>
      </w:r>
    </w:p>
    <w:p w14:paraId="3EFBFBB5" w14:textId="2A920C33" w:rsidR="000A6333" w:rsidRDefault="00D630A8" w:rsidP="000A6333">
      <w:pPr>
        <w:jc w:val="both"/>
        <w:rPr>
          <w:color w:val="000000" w:themeColor="text1"/>
          <w:sz w:val="24"/>
          <w:szCs w:val="24"/>
        </w:rPr>
      </w:pPr>
      <w:r w:rsidRPr="00A77A8E">
        <w:rPr>
          <w:b/>
          <w:bCs/>
          <w:color w:val="000000" w:themeColor="text1"/>
          <w:sz w:val="24"/>
          <w:szCs w:val="24"/>
        </w:rPr>
        <w:t xml:space="preserve"> </w:t>
      </w:r>
      <w:r w:rsidR="00A77A8E" w:rsidRPr="00A77A8E">
        <w:rPr>
          <w:b/>
          <w:bCs/>
          <w:color w:val="000000" w:themeColor="text1"/>
          <w:sz w:val="24"/>
          <w:szCs w:val="24"/>
        </w:rPr>
        <w:t>(</w:t>
      </w:r>
      <w:r w:rsidR="00B71AC9" w:rsidRPr="00A77A8E">
        <w:rPr>
          <w:b/>
          <w:bCs/>
          <w:color w:val="000000" w:themeColor="text1"/>
          <w:sz w:val="24"/>
          <w:szCs w:val="24"/>
        </w:rPr>
        <w:t xml:space="preserve">NOTE: </w:t>
      </w:r>
      <w:r w:rsidR="00B71AC9" w:rsidRPr="000A6333">
        <w:rPr>
          <w:color w:val="000000" w:themeColor="text1"/>
          <w:sz w:val="24"/>
          <w:szCs w:val="24"/>
        </w:rPr>
        <w:t xml:space="preserve">The choice of D and K are not mentioned, since they are not relevant for this work.  After all, one only needs to encrypt to observe the existence (or lack of existence) of a </w:t>
      </w:r>
      <w:r w:rsidRPr="000A6333">
        <w:rPr>
          <w:color w:val="000000" w:themeColor="text1"/>
          <w:sz w:val="24"/>
          <w:szCs w:val="24"/>
        </w:rPr>
        <w:t>hole</w:t>
      </w:r>
      <w:r w:rsidR="00B71AC9" w:rsidRPr="000A6333">
        <w:rPr>
          <w:color w:val="000000" w:themeColor="text1"/>
          <w:sz w:val="24"/>
          <w:szCs w:val="24"/>
        </w:rPr>
        <w:t>.</w:t>
      </w:r>
      <w:r w:rsidR="00A77A8E" w:rsidRPr="000A6333">
        <w:rPr>
          <w:color w:val="000000" w:themeColor="text1"/>
          <w:sz w:val="24"/>
          <w:szCs w:val="24"/>
        </w:rPr>
        <w:t>)</w:t>
      </w:r>
    </w:p>
    <w:p w14:paraId="640DF2F1" w14:textId="05483A94" w:rsidR="004966B5" w:rsidRPr="000A6333" w:rsidRDefault="006C5B9C" w:rsidP="000A6333">
      <w:pPr>
        <w:jc w:val="both"/>
        <w:rPr>
          <w:color w:val="000000" w:themeColor="text1"/>
          <w:sz w:val="24"/>
          <w:szCs w:val="24"/>
        </w:rPr>
      </w:pPr>
      <w:r>
        <w:rPr>
          <w:b/>
          <w:bCs/>
          <w:color w:val="000000" w:themeColor="text1"/>
          <w:sz w:val="28"/>
          <w:szCs w:val="28"/>
        </w:rPr>
        <w:t>Phase 4: Analysis of obtained data</w:t>
      </w:r>
    </w:p>
    <w:p w14:paraId="3D10C369" w14:textId="77777777" w:rsidR="002C364F" w:rsidRDefault="006C5B9C" w:rsidP="004966B5">
      <w:pPr>
        <w:jc w:val="both"/>
        <w:rPr>
          <w:color w:val="000000" w:themeColor="text1"/>
          <w:sz w:val="24"/>
          <w:szCs w:val="24"/>
        </w:rPr>
      </w:pPr>
      <w:r>
        <w:rPr>
          <w:color w:val="000000" w:themeColor="text1"/>
          <w:sz w:val="24"/>
          <w:szCs w:val="24"/>
        </w:rPr>
        <w:t xml:space="preserve">After large amounts of data </w:t>
      </w:r>
      <w:r w:rsidR="002C364F">
        <w:rPr>
          <w:color w:val="000000" w:themeColor="text1"/>
          <w:sz w:val="24"/>
          <w:szCs w:val="24"/>
        </w:rPr>
        <w:t>were</w:t>
      </w:r>
      <w:r>
        <w:rPr>
          <w:color w:val="000000" w:themeColor="text1"/>
          <w:sz w:val="24"/>
          <w:szCs w:val="24"/>
        </w:rPr>
        <w:t xml:space="preserve"> generated</w:t>
      </w:r>
      <w:r w:rsidR="002C364F">
        <w:rPr>
          <w:color w:val="000000" w:themeColor="text1"/>
          <w:sz w:val="24"/>
          <w:szCs w:val="24"/>
        </w:rPr>
        <w:t xml:space="preserve"> as described in the previous section</w:t>
      </w:r>
      <w:r>
        <w:rPr>
          <w:color w:val="000000" w:themeColor="text1"/>
          <w:sz w:val="24"/>
          <w:szCs w:val="24"/>
        </w:rPr>
        <w:t xml:space="preserve">, the data was analyzed and reviewed.  </w:t>
      </w:r>
    </w:p>
    <w:p w14:paraId="3BB4CBF9" w14:textId="682C11A8" w:rsidR="002C364F" w:rsidRDefault="002C364F" w:rsidP="004966B5">
      <w:pPr>
        <w:jc w:val="both"/>
        <w:rPr>
          <w:b/>
          <w:bCs/>
          <w:color w:val="000000" w:themeColor="text1"/>
          <w:sz w:val="24"/>
          <w:szCs w:val="24"/>
        </w:rPr>
      </w:pPr>
      <w:r>
        <w:rPr>
          <w:b/>
          <w:bCs/>
          <w:color w:val="000000" w:themeColor="text1"/>
          <w:sz w:val="24"/>
          <w:szCs w:val="24"/>
        </w:rPr>
        <w:t>Phase 4 Goal: Determine any</w:t>
      </w:r>
      <w:r w:rsidR="006C5B9C" w:rsidRPr="00D962ED">
        <w:rPr>
          <w:b/>
          <w:bCs/>
          <w:color w:val="000000" w:themeColor="text1"/>
          <w:sz w:val="24"/>
          <w:szCs w:val="24"/>
        </w:rPr>
        <w:t xml:space="preserve"> discernible, repeatable, or describable relationship between the </w:t>
      </w:r>
      <w:r>
        <w:rPr>
          <w:b/>
          <w:bCs/>
          <w:color w:val="000000" w:themeColor="text1"/>
          <w:sz w:val="24"/>
          <w:szCs w:val="24"/>
        </w:rPr>
        <w:t>choice</w:t>
      </w:r>
      <w:r w:rsidR="006C5B9C" w:rsidRPr="00D962ED">
        <w:rPr>
          <w:b/>
          <w:bCs/>
          <w:color w:val="000000" w:themeColor="text1"/>
          <w:sz w:val="24"/>
          <w:szCs w:val="24"/>
        </w:rPr>
        <w:t xml:space="preserve"> of </w:t>
      </w:r>
      <w:r>
        <w:rPr>
          <w:b/>
          <w:bCs/>
          <w:color w:val="000000" w:themeColor="text1"/>
          <w:sz w:val="24"/>
          <w:szCs w:val="24"/>
        </w:rPr>
        <w:t>input</w:t>
      </w:r>
      <w:r w:rsidR="006C5B9C" w:rsidRPr="00D962ED">
        <w:rPr>
          <w:b/>
          <w:bCs/>
          <w:color w:val="000000" w:themeColor="text1"/>
          <w:sz w:val="24"/>
          <w:szCs w:val="24"/>
        </w:rPr>
        <w:t xml:space="preserve"> parameters</w:t>
      </w:r>
      <w:r>
        <w:rPr>
          <w:b/>
          <w:bCs/>
          <w:color w:val="000000" w:themeColor="text1"/>
          <w:sz w:val="24"/>
          <w:szCs w:val="24"/>
        </w:rPr>
        <w:t xml:space="preserve"> (P, Q, N, Totient, E)</w:t>
      </w:r>
      <w:r w:rsidR="006C5B9C" w:rsidRPr="00D962ED">
        <w:rPr>
          <w:b/>
          <w:bCs/>
          <w:color w:val="000000" w:themeColor="text1"/>
          <w:sz w:val="24"/>
          <w:szCs w:val="24"/>
        </w:rPr>
        <w:t xml:space="preserve"> chosen to create the encryption object, and the resulting</w:t>
      </w:r>
      <w:r w:rsidR="006347CC" w:rsidRPr="00D962ED">
        <w:rPr>
          <w:b/>
          <w:bCs/>
          <w:color w:val="000000" w:themeColor="text1"/>
          <w:sz w:val="24"/>
          <w:szCs w:val="24"/>
        </w:rPr>
        <w:t xml:space="preserve"> </w:t>
      </w:r>
      <w:r>
        <w:rPr>
          <w:b/>
          <w:bCs/>
          <w:color w:val="000000" w:themeColor="text1"/>
          <w:sz w:val="24"/>
          <w:szCs w:val="24"/>
        </w:rPr>
        <w:t>occurrence of holes</w:t>
      </w:r>
    </w:p>
    <w:p w14:paraId="3AF321BA" w14:textId="77777777" w:rsidR="002C364F" w:rsidRDefault="002C364F" w:rsidP="004966B5">
      <w:pPr>
        <w:jc w:val="both"/>
        <w:rPr>
          <w:b/>
          <w:bCs/>
          <w:color w:val="000000" w:themeColor="text1"/>
          <w:sz w:val="24"/>
          <w:szCs w:val="24"/>
        </w:rPr>
      </w:pPr>
    </w:p>
    <w:p w14:paraId="4F95A81E" w14:textId="186FA476" w:rsidR="00442EC6" w:rsidRPr="00442EC6" w:rsidRDefault="006347CC" w:rsidP="004966B5">
      <w:pPr>
        <w:jc w:val="both"/>
        <w:rPr>
          <w:color w:val="000000" w:themeColor="text1"/>
          <w:sz w:val="24"/>
          <w:szCs w:val="24"/>
        </w:rPr>
      </w:pPr>
      <w:r>
        <w:rPr>
          <w:color w:val="000000" w:themeColor="text1"/>
          <w:sz w:val="24"/>
          <w:szCs w:val="24"/>
        </w:rPr>
        <w:t>For this analysis, the term “transparency” is often used</w:t>
      </w:r>
      <w:r w:rsidR="00442EC6">
        <w:rPr>
          <w:color w:val="000000" w:themeColor="text1"/>
          <w:sz w:val="24"/>
          <w:szCs w:val="24"/>
        </w:rPr>
        <w:t xml:space="preserve"> to describe the relative strength of a septuple</w:t>
      </w:r>
      <w:r>
        <w:rPr>
          <w:color w:val="000000" w:themeColor="text1"/>
          <w:sz w:val="24"/>
          <w:szCs w:val="24"/>
        </w:rPr>
        <w:t xml:space="preserve">.  This refers to the degree by which an encryption set has (or does not have) holes.  For example, a set that has 100% transparency means that all possible values that can be encrypted for that set are holes (the worst possible scenario).  Likewise, 0% transparency </w:t>
      </w:r>
      <w:r w:rsidR="00442EC6">
        <w:rPr>
          <w:color w:val="000000" w:themeColor="text1"/>
          <w:sz w:val="24"/>
          <w:szCs w:val="24"/>
        </w:rPr>
        <w:t>would indicate</w:t>
      </w:r>
      <w:r>
        <w:rPr>
          <w:color w:val="000000" w:themeColor="text1"/>
          <w:sz w:val="24"/>
          <w:szCs w:val="24"/>
        </w:rPr>
        <w:t xml:space="preserve"> no </w:t>
      </w:r>
      <w:r w:rsidRPr="00A06D80">
        <w:rPr>
          <w:color w:val="000000" w:themeColor="text1"/>
          <w:sz w:val="24"/>
          <w:szCs w:val="24"/>
        </w:rPr>
        <w:t xml:space="preserve">holes, although this is not possible in reality due to the existence of the </w:t>
      </w:r>
      <w:r w:rsidR="00442EC6">
        <w:rPr>
          <w:color w:val="000000" w:themeColor="text1"/>
          <w:sz w:val="24"/>
          <w:szCs w:val="24"/>
        </w:rPr>
        <w:t xml:space="preserve">six </w:t>
      </w:r>
      <w:r w:rsidRPr="00A06D80">
        <w:rPr>
          <w:color w:val="000000" w:themeColor="text1"/>
          <w:sz w:val="24"/>
          <w:szCs w:val="24"/>
        </w:rPr>
        <w:t xml:space="preserve">principal </w:t>
      </w:r>
      <w:r w:rsidR="00442EC6">
        <w:rPr>
          <w:color w:val="000000" w:themeColor="text1"/>
          <w:sz w:val="24"/>
          <w:szCs w:val="24"/>
        </w:rPr>
        <w:t>holes</w:t>
      </w:r>
      <w:r w:rsidR="00442EC6">
        <w:rPr>
          <w:color w:val="000000" w:themeColor="text1"/>
          <w:sz w:val="24"/>
          <w:szCs w:val="24"/>
          <w:vertAlign w:val="superscript"/>
        </w:rPr>
        <w:t>[3]</w:t>
      </w:r>
      <w:r w:rsidR="00442EC6">
        <w:rPr>
          <w:color w:val="000000" w:themeColor="text1"/>
          <w:sz w:val="24"/>
          <w:szCs w:val="24"/>
        </w:rPr>
        <w:t>.</w:t>
      </w:r>
    </w:p>
    <w:p w14:paraId="490F27CC" w14:textId="0185930C" w:rsidR="006C5B9C" w:rsidRDefault="00442EC6" w:rsidP="004966B5">
      <w:pPr>
        <w:jc w:val="both"/>
        <w:rPr>
          <w:color w:val="000000" w:themeColor="text1"/>
          <w:sz w:val="24"/>
          <w:szCs w:val="24"/>
        </w:rPr>
      </w:pPr>
      <w:r>
        <w:rPr>
          <w:color w:val="000000" w:themeColor="text1"/>
          <w:sz w:val="24"/>
          <w:szCs w:val="24"/>
        </w:rPr>
        <w:t xml:space="preserve">In summary, 0% </w:t>
      </w:r>
      <w:r>
        <w:rPr>
          <w:i/>
          <w:iCs/>
          <w:color w:val="000000" w:themeColor="text1"/>
          <w:sz w:val="24"/>
          <w:szCs w:val="24"/>
        </w:rPr>
        <w:t>opacity</w:t>
      </w:r>
      <w:r w:rsidR="006347CC">
        <w:rPr>
          <w:color w:val="000000" w:themeColor="text1"/>
          <w:sz w:val="24"/>
          <w:szCs w:val="24"/>
        </w:rPr>
        <w:t xml:space="preserve"> is impossible, </w:t>
      </w:r>
      <w:r>
        <w:rPr>
          <w:color w:val="000000" w:themeColor="text1"/>
          <w:sz w:val="24"/>
          <w:szCs w:val="24"/>
        </w:rPr>
        <w:t xml:space="preserve">however 100% </w:t>
      </w:r>
      <w:r w:rsidR="006347CC">
        <w:rPr>
          <w:color w:val="000000" w:themeColor="text1"/>
          <w:sz w:val="24"/>
          <w:szCs w:val="24"/>
        </w:rPr>
        <w:t>transparency is certainly possible</w:t>
      </w:r>
      <w:r>
        <w:rPr>
          <w:color w:val="000000" w:themeColor="text1"/>
          <w:sz w:val="24"/>
          <w:szCs w:val="24"/>
        </w:rPr>
        <w:t xml:space="preserve"> </w:t>
      </w:r>
      <w:r w:rsidR="00D554E2">
        <w:rPr>
          <w:color w:val="000000" w:themeColor="text1"/>
          <w:sz w:val="24"/>
          <w:szCs w:val="24"/>
        </w:rPr>
        <w:t xml:space="preserve">and was in fact observed in </w:t>
      </w:r>
      <w:r w:rsidR="00B4119F">
        <w:rPr>
          <w:color w:val="000000" w:themeColor="text1"/>
          <w:sz w:val="24"/>
          <w:szCs w:val="24"/>
        </w:rPr>
        <w:t>some</w:t>
      </w:r>
      <w:r w:rsidR="00D554E2">
        <w:rPr>
          <w:color w:val="000000" w:themeColor="text1"/>
          <w:sz w:val="24"/>
          <w:szCs w:val="24"/>
        </w:rPr>
        <w:t xml:space="preserve"> cases.</w:t>
      </w:r>
    </w:p>
    <w:p w14:paraId="2356BB36" w14:textId="1F5B4392" w:rsidR="00DA59E8" w:rsidRPr="003722AA" w:rsidRDefault="00DA59E8" w:rsidP="004966B5">
      <w:pPr>
        <w:jc w:val="both"/>
        <w:rPr>
          <w:color w:val="000000" w:themeColor="text1"/>
          <w:sz w:val="28"/>
          <w:szCs w:val="28"/>
        </w:rPr>
      </w:pPr>
      <w:r w:rsidRPr="003722AA">
        <w:rPr>
          <w:b/>
          <w:bCs/>
          <w:color w:val="000000" w:themeColor="text1"/>
          <w:sz w:val="28"/>
          <w:szCs w:val="28"/>
        </w:rPr>
        <w:lastRenderedPageBreak/>
        <w:t xml:space="preserve">Observation 1: </w:t>
      </w:r>
      <w:r w:rsidR="00E30D0D" w:rsidRPr="003722AA">
        <w:rPr>
          <w:color w:val="000000" w:themeColor="text1"/>
          <w:sz w:val="28"/>
          <w:szCs w:val="28"/>
        </w:rPr>
        <w:t>The highest transparency septuples are associated with totients that are a power-of-two, or near a power-of-two</w:t>
      </w:r>
    </w:p>
    <w:p w14:paraId="723AED46" w14:textId="7EEEDCB8" w:rsidR="00EF24B6" w:rsidRDefault="004D5D5C" w:rsidP="004966B5">
      <w:pPr>
        <w:jc w:val="both"/>
        <w:rPr>
          <w:color w:val="000000" w:themeColor="text1"/>
          <w:sz w:val="24"/>
          <w:szCs w:val="24"/>
        </w:rPr>
      </w:pPr>
      <w:r>
        <w:rPr>
          <w:color w:val="000000" w:themeColor="text1"/>
          <w:sz w:val="24"/>
          <w:szCs w:val="24"/>
        </w:rPr>
        <w:t xml:space="preserve">Upon analysis, a mathematical commonality among the highest transparency </w:t>
      </w:r>
      <w:r w:rsidR="00837ED6">
        <w:rPr>
          <w:color w:val="000000" w:themeColor="text1"/>
          <w:sz w:val="24"/>
          <w:szCs w:val="24"/>
        </w:rPr>
        <w:t>septuples</w:t>
      </w:r>
      <w:r>
        <w:rPr>
          <w:color w:val="000000" w:themeColor="text1"/>
          <w:sz w:val="24"/>
          <w:szCs w:val="24"/>
        </w:rPr>
        <w:t xml:space="preserve"> was found in</w:t>
      </w:r>
      <w:r w:rsidR="00837ED6">
        <w:rPr>
          <w:color w:val="000000" w:themeColor="text1"/>
          <w:sz w:val="24"/>
          <w:szCs w:val="24"/>
        </w:rPr>
        <w:t xml:space="preserve"> the totient parameter (Totient = (P-1)*(Q-1))</w:t>
      </w:r>
      <w:r>
        <w:rPr>
          <w:color w:val="000000" w:themeColor="text1"/>
          <w:sz w:val="24"/>
          <w:szCs w:val="24"/>
        </w:rPr>
        <w:t xml:space="preserve">.  </w:t>
      </w:r>
      <w:r w:rsidR="006347CC">
        <w:rPr>
          <w:color w:val="000000" w:themeColor="text1"/>
          <w:sz w:val="24"/>
          <w:szCs w:val="24"/>
        </w:rPr>
        <w:t>The following screenshots and charts further illustrate the peculiar pattern</w:t>
      </w:r>
      <w:r>
        <w:rPr>
          <w:color w:val="000000" w:themeColor="text1"/>
          <w:sz w:val="24"/>
          <w:szCs w:val="24"/>
        </w:rPr>
        <w:t xml:space="preserve">.  </w:t>
      </w:r>
      <w:r w:rsidR="00342041">
        <w:rPr>
          <w:color w:val="000000" w:themeColor="text1"/>
          <w:sz w:val="24"/>
          <w:szCs w:val="24"/>
        </w:rPr>
        <w:t>The screenshot below</w:t>
      </w:r>
      <w:r w:rsidR="00EF24B6">
        <w:rPr>
          <w:color w:val="000000" w:themeColor="text1"/>
          <w:sz w:val="24"/>
          <w:szCs w:val="24"/>
        </w:rPr>
        <w:t xml:space="preserve"> is taken from the file “primes_1_to_100_holes.csv</w:t>
      </w:r>
      <w:r w:rsidR="00342041">
        <w:rPr>
          <w:color w:val="000000" w:themeColor="text1"/>
          <w:sz w:val="24"/>
          <w:szCs w:val="24"/>
        </w:rPr>
        <w:t>”, and can be found in its entirety in the given repository.</w:t>
      </w:r>
    </w:p>
    <w:p w14:paraId="70562907" w14:textId="77777777" w:rsidR="00D30FFD" w:rsidRDefault="00D30FFD" w:rsidP="00D30FFD">
      <w:pPr>
        <w:jc w:val="center"/>
        <w:rPr>
          <w:b/>
          <w:bCs/>
          <w:sz w:val="24"/>
          <w:szCs w:val="24"/>
        </w:rPr>
      </w:pPr>
      <w:r>
        <w:rPr>
          <w:noProof/>
        </w:rPr>
        <w:drawing>
          <wp:inline distT="0" distB="0" distL="0" distR="0" wp14:anchorId="68C1C2EB" wp14:editId="4762C263">
            <wp:extent cx="4533254" cy="3503585"/>
            <wp:effectExtent l="0" t="0" r="127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5530" cy="3513072"/>
                    </a:xfrm>
                    <a:prstGeom prst="rect">
                      <a:avLst/>
                    </a:prstGeom>
                  </pic:spPr>
                </pic:pic>
              </a:graphicData>
            </a:graphic>
          </wp:inline>
        </w:drawing>
      </w:r>
    </w:p>
    <w:p w14:paraId="6685A7ED" w14:textId="3185AD4D" w:rsidR="008B3EB8" w:rsidRDefault="00A77A8E" w:rsidP="00D30FFD">
      <w:pPr>
        <w:jc w:val="center"/>
        <w:rPr>
          <w:color w:val="000000" w:themeColor="text1"/>
          <w:sz w:val="24"/>
          <w:szCs w:val="24"/>
        </w:rPr>
      </w:pPr>
      <w:r>
        <w:rPr>
          <w:b/>
          <w:bCs/>
          <w:sz w:val="24"/>
          <w:szCs w:val="24"/>
        </w:rPr>
        <w:t xml:space="preserve">Figure 4: </w:t>
      </w:r>
      <w:r>
        <w:rPr>
          <w:sz w:val="24"/>
          <w:szCs w:val="24"/>
        </w:rPr>
        <w:t xml:space="preserve">The highest transparency septuples </w:t>
      </w:r>
      <w:r w:rsidR="00BC7982">
        <w:rPr>
          <w:sz w:val="24"/>
          <w:szCs w:val="24"/>
        </w:rPr>
        <w:t>had totients equal to a power of two</w:t>
      </w:r>
    </w:p>
    <w:p w14:paraId="72749B30" w14:textId="7BE64CB1" w:rsidR="008B3EB8" w:rsidRDefault="006F5735" w:rsidP="004966B5">
      <w:pPr>
        <w:jc w:val="both"/>
        <w:rPr>
          <w:color w:val="000000" w:themeColor="text1"/>
          <w:sz w:val="24"/>
          <w:szCs w:val="24"/>
        </w:rPr>
      </w:pPr>
      <w:r>
        <w:rPr>
          <w:color w:val="000000" w:themeColor="text1"/>
          <w:sz w:val="24"/>
          <w:szCs w:val="24"/>
        </w:rPr>
        <w:t xml:space="preserve">The screenshot shows the </w:t>
      </w:r>
      <w:r w:rsidR="00294C6E">
        <w:rPr>
          <w:color w:val="000000" w:themeColor="text1"/>
          <w:sz w:val="24"/>
          <w:szCs w:val="24"/>
        </w:rPr>
        <w:t>highest transparency septuples after sorting the data by transparency value</w:t>
      </w:r>
      <w:r w:rsidRPr="0039647A">
        <w:rPr>
          <w:color w:val="000000" w:themeColor="text1"/>
          <w:sz w:val="24"/>
          <w:szCs w:val="24"/>
        </w:rPr>
        <w:t>.  One can see the commonality of the totients</w:t>
      </w:r>
      <w:r w:rsidR="003270F1" w:rsidRPr="0039647A">
        <w:rPr>
          <w:color w:val="000000" w:themeColor="text1"/>
          <w:sz w:val="24"/>
          <w:szCs w:val="24"/>
        </w:rPr>
        <w:t xml:space="preserve"> all being </w:t>
      </w:r>
      <w:r w:rsidR="00294C6E" w:rsidRPr="0039647A">
        <w:rPr>
          <w:color w:val="000000" w:themeColor="text1"/>
          <w:sz w:val="24"/>
          <w:szCs w:val="24"/>
        </w:rPr>
        <w:t>a direct</w:t>
      </w:r>
      <w:r w:rsidR="003270F1" w:rsidRPr="0039647A">
        <w:rPr>
          <w:color w:val="000000" w:themeColor="text1"/>
          <w:sz w:val="24"/>
          <w:szCs w:val="24"/>
        </w:rPr>
        <w:t xml:space="preserve"> power-of-two</w:t>
      </w:r>
      <w:r w:rsidR="00294C6E" w:rsidRPr="0039647A">
        <w:rPr>
          <w:color w:val="000000" w:themeColor="text1"/>
          <w:sz w:val="24"/>
          <w:szCs w:val="24"/>
        </w:rPr>
        <w:t>, or a multiple of a power of two</w:t>
      </w:r>
      <w:r w:rsidR="0039647A">
        <w:rPr>
          <w:color w:val="000000" w:themeColor="text1"/>
          <w:sz w:val="24"/>
          <w:szCs w:val="24"/>
        </w:rPr>
        <w:t xml:space="preserve"> for the highest transparency sets</w:t>
      </w:r>
      <w:r w:rsidR="003270F1" w:rsidRPr="0039647A">
        <w:rPr>
          <w:color w:val="000000" w:themeColor="text1"/>
          <w:sz w:val="24"/>
          <w:szCs w:val="24"/>
        </w:rPr>
        <w:t>.</w:t>
      </w:r>
      <w:r>
        <w:rPr>
          <w:color w:val="000000" w:themeColor="text1"/>
          <w:sz w:val="24"/>
          <w:szCs w:val="24"/>
        </w:rPr>
        <w:t xml:space="preserve"> </w:t>
      </w:r>
      <w:r w:rsidR="00864278">
        <w:rPr>
          <w:color w:val="000000" w:themeColor="text1"/>
          <w:sz w:val="24"/>
          <w:szCs w:val="24"/>
        </w:rPr>
        <w:t xml:space="preserve">Upon this discovery, some charts were generated in an attempt to further understand the pattern.  </w:t>
      </w:r>
      <w:r w:rsidR="008C5C44">
        <w:rPr>
          <w:color w:val="000000" w:themeColor="text1"/>
          <w:sz w:val="24"/>
          <w:szCs w:val="24"/>
        </w:rPr>
        <w:t>The code was also re-spun to output the binary representation of the totient as an additional parameter.  Screenshots of this data re-visualization and a representative graph illustrating the trend across the data set can be seen below.</w:t>
      </w:r>
      <w:r w:rsidR="0039647A">
        <w:rPr>
          <w:color w:val="000000" w:themeColor="text1"/>
          <w:sz w:val="24"/>
          <w:szCs w:val="24"/>
        </w:rPr>
        <w:t xml:space="preserve">  </w:t>
      </w:r>
    </w:p>
    <w:p w14:paraId="4D1924AD" w14:textId="005557B2" w:rsidR="003722AA" w:rsidRDefault="003722AA" w:rsidP="003722AA">
      <w:pPr>
        <w:jc w:val="center"/>
        <w:rPr>
          <w:color w:val="000000" w:themeColor="text1"/>
          <w:sz w:val="24"/>
          <w:szCs w:val="24"/>
        </w:rPr>
      </w:pPr>
      <w:r>
        <w:rPr>
          <w:noProof/>
        </w:rPr>
        <w:lastRenderedPageBreak/>
        <w:drawing>
          <wp:inline distT="0" distB="0" distL="0" distR="0" wp14:anchorId="6511EF73" wp14:editId="13A8D140">
            <wp:extent cx="4680488" cy="3294343"/>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3607" cy="3303577"/>
                    </a:xfrm>
                    <a:prstGeom prst="rect">
                      <a:avLst/>
                    </a:prstGeom>
                  </pic:spPr>
                </pic:pic>
              </a:graphicData>
            </a:graphic>
          </wp:inline>
        </w:drawing>
      </w:r>
    </w:p>
    <w:p w14:paraId="6F399BFE" w14:textId="55808FA1" w:rsidR="008C5C44" w:rsidRPr="003722AA" w:rsidRDefault="008C5C44" w:rsidP="008C5C44">
      <w:pPr>
        <w:jc w:val="center"/>
        <w:rPr>
          <w:color w:val="FF0000"/>
          <w:sz w:val="24"/>
          <w:szCs w:val="24"/>
        </w:rPr>
      </w:pPr>
      <w:r>
        <w:rPr>
          <w:b/>
          <w:bCs/>
          <w:sz w:val="24"/>
          <w:szCs w:val="24"/>
        </w:rPr>
        <w:t xml:space="preserve">Figure 5: </w:t>
      </w:r>
      <w:r>
        <w:rPr>
          <w:sz w:val="24"/>
          <w:szCs w:val="24"/>
        </w:rPr>
        <w:t xml:space="preserve">Data from figure </w:t>
      </w:r>
      <w:r w:rsidR="003722AA">
        <w:rPr>
          <w:sz w:val="24"/>
          <w:szCs w:val="24"/>
        </w:rPr>
        <w:t>4 re-spun to</w:t>
      </w:r>
      <w:r>
        <w:rPr>
          <w:sz w:val="24"/>
          <w:szCs w:val="24"/>
        </w:rPr>
        <w:t xml:space="preserve"> </w:t>
      </w:r>
      <w:r w:rsidR="003722AA">
        <w:rPr>
          <w:sz w:val="24"/>
          <w:szCs w:val="24"/>
        </w:rPr>
        <w:t>show bit pattern and totient hot bits</w:t>
      </w:r>
    </w:p>
    <w:p w14:paraId="69791605" w14:textId="77777777" w:rsidR="00864278" w:rsidRDefault="00864278" w:rsidP="004966B5">
      <w:pPr>
        <w:jc w:val="both"/>
        <w:rPr>
          <w:color w:val="000000" w:themeColor="text1"/>
          <w:sz w:val="24"/>
          <w:szCs w:val="24"/>
        </w:rPr>
      </w:pPr>
    </w:p>
    <w:p w14:paraId="0656EC71" w14:textId="22C5FF70" w:rsidR="008B3EB8" w:rsidRDefault="00FC580A" w:rsidP="00FC580A">
      <w:pPr>
        <w:jc w:val="center"/>
        <w:rPr>
          <w:color w:val="000000" w:themeColor="text1"/>
          <w:sz w:val="24"/>
          <w:szCs w:val="24"/>
        </w:rPr>
      </w:pPr>
      <w:r>
        <w:rPr>
          <w:noProof/>
        </w:rPr>
        <w:drawing>
          <wp:inline distT="0" distB="0" distL="0" distR="0" wp14:anchorId="651EB834" wp14:editId="7880E3CD">
            <wp:extent cx="5186805" cy="28981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0143" cy="2922399"/>
                    </a:xfrm>
                    <a:prstGeom prst="rect">
                      <a:avLst/>
                    </a:prstGeom>
                  </pic:spPr>
                </pic:pic>
              </a:graphicData>
            </a:graphic>
          </wp:inline>
        </w:drawing>
      </w:r>
    </w:p>
    <w:p w14:paraId="11621A80" w14:textId="5CC784E9" w:rsidR="00FC580A" w:rsidRDefault="00FC580A" w:rsidP="00FC580A">
      <w:pPr>
        <w:jc w:val="center"/>
        <w:rPr>
          <w:color w:val="000000" w:themeColor="text1"/>
          <w:sz w:val="24"/>
          <w:szCs w:val="24"/>
        </w:rPr>
      </w:pPr>
      <w:r>
        <w:rPr>
          <w:b/>
          <w:bCs/>
          <w:sz w:val="24"/>
          <w:szCs w:val="24"/>
        </w:rPr>
        <w:t xml:space="preserve">Figure </w:t>
      </w:r>
      <w:r w:rsidR="008C5C44">
        <w:rPr>
          <w:b/>
          <w:bCs/>
          <w:sz w:val="24"/>
          <w:szCs w:val="24"/>
        </w:rPr>
        <w:t>6</w:t>
      </w:r>
      <w:r>
        <w:rPr>
          <w:b/>
          <w:bCs/>
          <w:sz w:val="24"/>
          <w:szCs w:val="24"/>
        </w:rPr>
        <w:t xml:space="preserve">: </w:t>
      </w:r>
      <w:r w:rsidR="008C5C44">
        <w:rPr>
          <w:sz w:val="24"/>
          <w:szCs w:val="24"/>
        </w:rPr>
        <w:t>Graph showing relationship between hot bits in the totient and exponentially decreasing transparency</w:t>
      </w:r>
    </w:p>
    <w:p w14:paraId="4B5EA9FA" w14:textId="7733CFC1" w:rsidR="0039647A" w:rsidRDefault="0039647A" w:rsidP="00FC580A">
      <w:pPr>
        <w:rPr>
          <w:color w:val="000000" w:themeColor="text1"/>
          <w:sz w:val="24"/>
          <w:szCs w:val="24"/>
        </w:rPr>
      </w:pPr>
      <w:r>
        <w:rPr>
          <w:color w:val="000000" w:themeColor="text1"/>
          <w:sz w:val="24"/>
          <w:szCs w:val="24"/>
        </w:rPr>
        <w:t xml:space="preserve">The blue line in the graph demonstrates increasing </w:t>
      </w:r>
      <w:r w:rsidR="003722AA">
        <w:rPr>
          <w:color w:val="000000" w:themeColor="text1"/>
          <w:sz w:val="24"/>
          <w:szCs w:val="24"/>
        </w:rPr>
        <w:t>number of hot bits</w:t>
      </w:r>
      <w:r>
        <w:rPr>
          <w:color w:val="000000" w:themeColor="text1"/>
          <w:sz w:val="24"/>
          <w:szCs w:val="24"/>
        </w:rPr>
        <w:t xml:space="preserve"> of the totient</w:t>
      </w:r>
      <w:r w:rsidR="003722AA">
        <w:rPr>
          <w:color w:val="000000" w:themeColor="text1"/>
          <w:sz w:val="24"/>
          <w:szCs w:val="24"/>
        </w:rPr>
        <w:t xml:space="preserve"> vs the relative transparency %</w:t>
      </w:r>
      <w:r w:rsidR="002B453C">
        <w:rPr>
          <w:color w:val="000000" w:themeColor="text1"/>
          <w:sz w:val="24"/>
          <w:szCs w:val="24"/>
        </w:rPr>
        <w:t xml:space="preserve"> in orange</w:t>
      </w:r>
      <w:r>
        <w:rPr>
          <w:color w:val="000000" w:themeColor="text1"/>
          <w:sz w:val="24"/>
          <w:szCs w:val="24"/>
        </w:rPr>
        <w:t>.</w:t>
      </w:r>
      <w:r w:rsidR="002B453C">
        <w:rPr>
          <w:color w:val="000000" w:themeColor="text1"/>
          <w:sz w:val="24"/>
          <w:szCs w:val="24"/>
        </w:rPr>
        <w:t xml:space="preserve">  As evident by the graph, the peak transparency values occur when the totients are direct powers of two.  As the number of hot bits in the totient increases </w:t>
      </w:r>
      <w:r w:rsidR="002B453C">
        <w:rPr>
          <w:color w:val="000000" w:themeColor="text1"/>
          <w:sz w:val="24"/>
          <w:szCs w:val="24"/>
        </w:rPr>
        <w:lastRenderedPageBreak/>
        <w:t>(as by extension, as the totient trends away from a direct power of two), the peak transparency decreases.  Each subsequent “bit zone” has a lower and lower peak transparency.  By the time we reach about 8-9 hot bits in the totient, transparency percentages are nearly negligible (transparency &lt; 0.1%).</w:t>
      </w:r>
      <w:r>
        <w:rPr>
          <w:color w:val="000000" w:themeColor="text1"/>
          <w:sz w:val="24"/>
          <w:szCs w:val="24"/>
        </w:rPr>
        <w:t xml:space="preserve">  </w:t>
      </w:r>
    </w:p>
    <w:p w14:paraId="70A182F8" w14:textId="7CA84A0C" w:rsidR="003722AA" w:rsidRPr="00CC08BD" w:rsidRDefault="00F3034D" w:rsidP="00FC580A">
      <w:pPr>
        <w:rPr>
          <w:color w:val="000000" w:themeColor="text1"/>
          <w:sz w:val="24"/>
          <w:szCs w:val="24"/>
        </w:rPr>
      </w:pPr>
      <w:r>
        <w:rPr>
          <w:color w:val="000000" w:themeColor="text1"/>
          <w:sz w:val="24"/>
          <w:szCs w:val="24"/>
        </w:rPr>
        <w:t>A few specific septuples and their associated data can be seen below to further visualize these findings.</w:t>
      </w:r>
    </w:p>
    <w:p w14:paraId="34006143" w14:textId="77777777" w:rsidR="00E014BB" w:rsidRPr="00044F6D" w:rsidRDefault="0039647A" w:rsidP="00FC580A">
      <w:pPr>
        <w:rPr>
          <w:rFonts w:cstheme="minorHAnsi"/>
          <w:color w:val="000000" w:themeColor="text1"/>
          <w:sz w:val="24"/>
          <w:szCs w:val="24"/>
        </w:rPr>
      </w:pPr>
      <w:r w:rsidRPr="00044F6D">
        <w:rPr>
          <w:rFonts w:cstheme="minorHAnsi"/>
          <w:color w:val="000000" w:themeColor="text1"/>
          <w:sz w:val="24"/>
          <w:szCs w:val="24"/>
        </w:rPr>
        <w:t xml:space="preserve">1 Hot </w:t>
      </w:r>
      <w:r w:rsidR="004C747C" w:rsidRPr="00044F6D">
        <w:rPr>
          <w:rFonts w:cstheme="minorHAnsi"/>
          <w:color w:val="000000" w:themeColor="text1"/>
          <w:sz w:val="24"/>
          <w:szCs w:val="24"/>
        </w:rPr>
        <w:t xml:space="preserve">Bit Examples: </w:t>
      </w:r>
    </w:p>
    <w:p w14:paraId="5F494E32" w14:textId="77777777" w:rsidR="00DA5306" w:rsidRPr="00044F6D" w:rsidRDefault="00CC08BD" w:rsidP="00CC08BD">
      <w:pPr>
        <w:pStyle w:val="ListParagraph"/>
        <w:numPr>
          <w:ilvl w:val="0"/>
          <w:numId w:val="12"/>
        </w:numPr>
        <w:rPr>
          <w:rFonts w:eastAsia="Times New Roman" w:cstheme="minorHAnsi"/>
          <w:b/>
          <w:bCs/>
          <w:color w:val="000000"/>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 xml:space="preserve">512 </w:t>
      </w:r>
    </w:p>
    <w:p w14:paraId="07B67FC7" w14:textId="49278750" w:rsidR="00DA5306" w:rsidRPr="00044F6D" w:rsidRDefault="00CC08BD" w:rsidP="00DA5306">
      <w:pPr>
        <w:pStyle w:val="ListParagraph"/>
        <w:numPr>
          <w:ilvl w:val="0"/>
          <w:numId w:val="13"/>
        </w:numPr>
        <w:rPr>
          <w:rFonts w:eastAsia="Times New Roman" w:cstheme="minorHAnsi"/>
          <w:b/>
          <w:bCs/>
          <w:color w:val="000000"/>
          <w:sz w:val="24"/>
          <w:szCs w:val="24"/>
        </w:rPr>
      </w:pPr>
      <w:r w:rsidRPr="00044F6D">
        <w:rPr>
          <w:rFonts w:cstheme="minorHAnsi"/>
          <w:b/>
          <w:bCs/>
          <w:color w:val="000000" w:themeColor="text1"/>
          <w:sz w:val="24"/>
          <w:szCs w:val="24"/>
        </w:rPr>
        <w:t xml:space="preserve">Binary </w:t>
      </w:r>
      <w:r w:rsidR="00584287" w:rsidRPr="00044F6D">
        <w:rPr>
          <w:rFonts w:cstheme="minorHAnsi"/>
          <w:b/>
          <w:bCs/>
          <w:color w:val="000000" w:themeColor="text1"/>
          <w:sz w:val="24"/>
          <w:szCs w:val="24"/>
        </w:rPr>
        <w:t xml:space="preserve">= </w:t>
      </w:r>
      <w:r w:rsidR="004C747C" w:rsidRPr="00044F6D">
        <w:rPr>
          <w:rFonts w:cstheme="minorHAnsi"/>
          <w:b/>
          <w:bCs/>
          <w:color w:val="000000" w:themeColor="text1"/>
          <w:sz w:val="24"/>
          <w:szCs w:val="24"/>
        </w:rPr>
        <w:t>0010 0000 0000</w:t>
      </w:r>
    </w:p>
    <w:p w14:paraId="555E941E" w14:textId="77777777" w:rsidR="00DA5306" w:rsidRPr="00044F6D" w:rsidRDefault="00CC08BD" w:rsidP="00DA5306">
      <w:pPr>
        <w:pStyle w:val="ListParagraph"/>
        <w:numPr>
          <w:ilvl w:val="0"/>
          <w:numId w:val="13"/>
        </w:numPr>
        <w:rPr>
          <w:rFonts w:eastAsia="Times New Roman" w:cstheme="minorHAnsi"/>
          <w:b/>
          <w:bCs/>
          <w:color w:val="000000"/>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 xml:space="preserve">[3, 257, 771, 512, 257, 129, 257] </w:t>
      </w:r>
    </w:p>
    <w:p w14:paraId="48DAD234" w14:textId="28651326" w:rsidR="00CC08BD" w:rsidRPr="00044F6D" w:rsidRDefault="00CC08BD" w:rsidP="00DA5306">
      <w:pPr>
        <w:pStyle w:val="ListParagraph"/>
        <w:numPr>
          <w:ilvl w:val="0"/>
          <w:numId w:val="13"/>
        </w:numPr>
        <w:rPr>
          <w:rFonts w:eastAsia="Times New Roman" w:cstheme="minorHAnsi"/>
          <w:b/>
          <w:bCs/>
          <w:color w:val="000000"/>
          <w:sz w:val="24"/>
          <w:szCs w:val="24"/>
        </w:rPr>
      </w:pPr>
      <w:r w:rsidRPr="00044F6D">
        <w:rPr>
          <w:rFonts w:eastAsia="Times New Roman" w:cstheme="minorHAnsi"/>
          <w:b/>
          <w:bCs/>
          <w:color w:val="000000"/>
          <w:sz w:val="24"/>
          <w:szCs w:val="24"/>
        </w:rPr>
        <w:t>Transparency = 99.74%</w:t>
      </w:r>
    </w:p>
    <w:p w14:paraId="38829EFD" w14:textId="77777777" w:rsidR="00584287" w:rsidRPr="00044F6D" w:rsidRDefault="00CC08BD" w:rsidP="00CC08BD">
      <w:pPr>
        <w:pStyle w:val="ListParagraph"/>
        <w:numPr>
          <w:ilvl w:val="0"/>
          <w:numId w:val="12"/>
        </w:numPr>
        <w:rPr>
          <w:rFonts w:eastAsia="Times New Roman" w:cstheme="minorHAnsi"/>
          <w:b/>
          <w:bCs/>
          <w:color w:val="000000"/>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 xml:space="preserve">4096 </w:t>
      </w:r>
    </w:p>
    <w:p w14:paraId="6BD31C9D" w14:textId="6C996029" w:rsidR="00584287" w:rsidRPr="00044F6D" w:rsidRDefault="00CC08BD" w:rsidP="00584287">
      <w:pPr>
        <w:pStyle w:val="ListParagraph"/>
        <w:numPr>
          <w:ilvl w:val="0"/>
          <w:numId w:val="14"/>
        </w:numPr>
        <w:rPr>
          <w:rFonts w:eastAsia="Times New Roman" w:cstheme="minorHAnsi"/>
          <w:b/>
          <w:bCs/>
          <w:color w:val="000000"/>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0001 0000 0000 0000</w:t>
      </w:r>
    </w:p>
    <w:p w14:paraId="2CD2D758" w14:textId="77777777" w:rsidR="00584287" w:rsidRPr="00044F6D" w:rsidRDefault="00CC08BD" w:rsidP="00584287">
      <w:pPr>
        <w:pStyle w:val="ListParagraph"/>
        <w:numPr>
          <w:ilvl w:val="0"/>
          <w:numId w:val="14"/>
        </w:numPr>
        <w:rPr>
          <w:rFonts w:eastAsia="Times New Roman" w:cstheme="minorHAnsi"/>
          <w:b/>
          <w:bCs/>
          <w:color w:val="000000"/>
          <w:sz w:val="24"/>
          <w:szCs w:val="24"/>
        </w:rPr>
      </w:pPr>
      <w:r w:rsidRPr="00044F6D">
        <w:rPr>
          <w:rFonts w:cstheme="minorHAnsi"/>
          <w:b/>
          <w:bCs/>
          <w:color w:val="000000"/>
          <w:sz w:val="24"/>
          <w:szCs w:val="24"/>
        </w:rPr>
        <w:t xml:space="preserve">Septuple = </w:t>
      </w:r>
      <w:r w:rsidRPr="00044F6D">
        <w:rPr>
          <w:rFonts w:eastAsia="Times New Roman" w:cstheme="minorHAnsi"/>
          <w:b/>
          <w:bCs/>
          <w:color w:val="000000"/>
          <w:sz w:val="24"/>
          <w:szCs w:val="24"/>
        </w:rPr>
        <w:t>[17, 257, 4369, 4096, 257, 241, 3841]</w:t>
      </w:r>
    </w:p>
    <w:p w14:paraId="138404BE" w14:textId="01813B97" w:rsidR="00CC08BD" w:rsidRPr="00044F6D" w:rsidRDefault="00CC08BD" w:rsidP="00CC08BD">
      <w:pPr>
        <w:pStyle w:val="ListParagraph"/>
        <w:numPr>
          <w:ilvl w:val="0"/>
          <w:numId w:val="14"/>
        </w:numPr>
        <w:rPr>
          <w:rFonts w:eastAsia="Times New Roman" w:cstheme="minorHAnsi"/>
          <w:b/>
          <w:bCs/>
          <w:color w:val="000000"/>
          <w:sz w:val="24"/>
          <w:szCs w:val="24"/>
        </w:rPr>
      </w:pPr>
      <w:r w:rsidRPr="00044F6D">
        <w:rPr>
          <w:rFonts w:eastAsia="Times New Roman" w:cstheme="minorHAnsi"/>
          <w:b/>
          <w:bCs/>
          <w:color w:val="000000"/>
          <w:sz w:val="24"/>
          <w:szCs w:val="24"/>
        </w:rPr>
        <w:t>Transparency = 99.95%</w:t>
      </w:r>
    </w:p>
    <w:p w14:paraId="3C26382E" w14:textId="77777777" w:rsidR="00584287" w:rsidRPr="00044F6D" w:rsidRDefault="00584287" w:rsidP="00CC08BD">
      <w:pPr>
        <w:pStyle w:val="ListParagraph"/>
        <w:numPr>
          <w:ilvl w:val="0"/>
          <w:numId w:val="12"/>
        </w:numPr>
        <w:rPr>
          <w:rFonts w:eastAsia="Times New Roman" w:cstheme="minorHAnsi"/>
          <w:b/>
          <w:bCs/>
          <w:color w:val="000000"/>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 xml:space="preserve">64 </w:t>
      </w:r>
    </w:p>
    <w:p w14:paraId="6BF19B65" w14:textId="77777777" w:rsidR="000B4436" w:rsidRPr="00044F6D" w:rsidRDefault="00584287" w:rsidP="000B4436">
      <w:pPr>
        <w:pStyle w:val="ListParagraph"/>
        <w:numPr>
          <w:ilvl w:val="0"/>
          <w:numId w:val="15"/>
        </w:numPr>
        <w:rPr>
          <w:rFonts w:eastAsia="Times New Roman" w:cstheme="minorHAnsi"/>
          <w:b/>
          <w:bCs/>
          <w:color w:val="000000"/>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0100 0000</w:t>
      </w:r>
    </w:p>
    <w:p w14:paraId="3EEC37D4" w14:textId="4CBC395E" w:rsidR="000B4436" w:rsidRPr="00044F6D" w:rsidRDefault="000B4436" w:rsidP="000B4436">
      <w:pPr>
        <w:pStyle w:val="ListParagraph"/>
        <w:numPr>
          <w:ilvl w:val="0"/>
          <w:numId w:val="15"/>
        </w:numPr>
        <w:rPr>
          <w:rFonts w:eastAsia="Times New Roman" w:cstheme="minorHAnsi"/>
          <w:b/>
          <w:bCs/>
          <w:color w:val="000000"/>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[5, 17, 85, 64, 65537, 1024, 1]</w:t>
      </w:r>
    </w:p>
    <w:p w14:paraId="7422BDC0" w14:textId="6793D046" w:rsidR="000B4436" w:rsidRPr="00044F6D" w:rsidRDefault="000B4436" w:rsidP="001261D0">
      <w:pPr>
        <w:pStyle w:val="ListParagraph"/>
        <w:numPr>
          <w:ilvl w:val="0"/>
          <w:numId w:val="15"/>
        </w:numPr>
        <w:rPr>
          <w:rFonts w:eastAsia="Times New Roman" w:cstheme="minorHAnsi"/>
          <w:b/>
          <w:bCs/>
          <w:color w:val="000000"/>
          <w:sz w:val="24"/>
          <w:szCs w:val="24"/>
        </w:rPr>
      </w:pPr>
      <w:r w:rsidRPr="00044F6D">
        <w:rPr>
          <w:rFonts w:eastAsia="Times New Roman" w:cstheme="minorHAnsi"/>
          <w:b/>
          <w:bCs/>
          <w:color w:val="000000"/>
          <w:sz w:val="24"/>
          <w:szCs w:val="24"/>
        </w:rPr>
        <w:t>Transparency = 97.62%</w:t>
      </w:r>
    </w:p>
    <w:p w14:paraId="7FA3BF33" w14:textId="77777777" w:rsidR="00E014BB" w:rsidRPr="00044F6D" w:rsidRDefault="0039647A" w:rsidP="00FC580A">
      <w:pPr>
        <w:rPr>
          <w:rFonts w:cstheme="minorHAnsi"/>
          <w:color w:val="000000" w:themeColor="text1"/>
          <w:sz w:val="24"/>
          <w:szCs w:val="24"/>
        </w:rPr>
      </w:pPr>
      <w:r w:rsidRPr="00044F6D">
        <w:rPr>
          <w:rFonts w:cstheme="minorHAnsi"/>
          <w:color w:val="000000" w:themeColor="text1"/>
          <w:sz w:val="24"/>
          <w:szCs w:val="24"/>
        </w:rPr>
        <w:t>2 Hot Bit</w:t>
      </w:r>
      <w:r w:rsidR="004C747C" w:rsidRPr="00044F6D">
        <w:rPr>
          <w:rFonts w:cstheme="minorHAnsi"/>
          <w:color w:val="000000" w:themeColor="text1"/>
          <w:sz w:val="24"/>
          <w:szCs w:val="24"/>
        </w:rPr>
        <w:t xml:space="preserve"> Examples:</w:t>
      </w:r>
      <w:r w:rsidRPr="00044F6D">
        <w:rPr>
          <w:rFonts w:cstheme="minorHAnsi"/>
          <w:color w:val="000000" w:themeColor="text1"/>
          <w:sz w:val="24"/>
          <w:szCs w:val="24"/>
        </w:rPr>
        <w:t xml:space="preserve"> </w:t>
      </w:r>
    </w:p>
    <w:p w14:paraId="62497993" w14:textId="77777777" w:rsidR="00584287" w:rsidRPr="00044F6D" w:rsidRDefault="00CC08BD" w:rsidP="00CC08BD">
      <w:pPr>
        <w:pStyle w:val="ListParagraph"/>
        <w:numPr>
          <w:ilvl w:val="0"/>
          <w:numId w:val="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 xml:space="preserve">192 </w:t>
      </w:r>
    </w:p>
    <w:p w14:paraId="5F9D5D2E" w14:textId="77777777" w:rsidR="001574E7" w:rsidRPr="00044F6D" w:rsidRDefault="00CC08BD" w:rsidP="001574E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1100 0000</w:t>
      </w:r>
    </w:p>
    <w:p w14:paraId="533729D3" w14:textId="6A9134A4" w:rsidR="001574E7" w:rsidRPr="00044F6D" w:rsidRDefault="001574E7" w:rsidP="001574E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[13, 17, 221, 192, 17, 10, 113]</w:t>
      </w:r>
    </w:p>
    <w:p w14:paraId="135267DE" w14:textId="180200FB" w:rsidR="001574E7" w:rsidRPr="00044F6D" w:rsidRDefault="001574E7"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37.27%</w:t>
      </w:r>
    </w:p>
    <w:p w14:paraId="04ED7648" w14:textId="277B9C70" w:rsidR="00584287" w:rsidRPr="00044F6D" w:rsidRDefault="00584287" w:rsidP="00CC08BD">
      <w:pPr>
        <w:pStyle w:val="ListParagraph"/>
        <w:numPr>
          <w:ilvl w:val="0"/>
          <w:numId w:val="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1574E7" w:rsidRPr="00044F6D">
        <w:rPr>
          <w:rFonts w:cstheme="minorHAnsi"/>
          <w:b/>
          <w:bCs/>
          <w:color w:val="000000" w:themeColor="text1"/>
          <w:sz w:val="24"/>
          <w:szCs w:val="24"/>
        </w:rPr>
        <w:t>2560</w:t>
      </w:r>
    </w:p>
    <w:p w14:paraId="7CE42A24" w14:textId="77777777" w:rsidR="001574E7" w:rsidRPr="00044F6D" w:rsidRDefault="00584287" w:rsidP="001574E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w:t>
      </w:r>
      <w:r w:rsidR="001574E7" w:rsidRPr="00044F6D">
        <w:rPr>
          <w:rFonts w:cstheme="minorHAnsi"/>
          <w:b/>
          <w:bCs/>
          <w:color w:val="000000" w:themeColor="text1"/>
          <w:sz w:val="24"/>
          <w:szCs w:val="24"/>
        </w:rPr>
        <w:t>= 1010 0000 0000</w:t>
      </w:r>
    </w:p>
    <w:p w14:paraId="6A87425F" w14:textId="4E2502AB" w:rsidR="001574E7" w:rsidRPr="00044F6D" w:rsidRDefault="001574E7" w:rsidP="001574E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[11, 257, 2827, 2560, 257, 180, 1793]</w:t>
      </w:r>
    </w:p>
    <w:p w14:paraId="2A15EAE7" w14:textId="2914BF57" w:rsidR="001574E7" w:rsidRPr="00044F6D" w:rsidRDefault="001574E7"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27.18%</w:t>
      </w:r>
    </w:p>
    <w:p w14:paraId="14BF66E6" w14:textId="77777777" w:rsidR="00584287" w:rsidRPr="00044F6D" w:rsidRDefault="00584287" w:rsidP="00CC08BD">
      <w:pPr>
        <w:pStyle w:val="ListParagraph"/>
        <w:numPr>
          <w:ilvl w:val="0"/>
          <w:numId w:val="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1152</w:t>
      </w:r>
      <w:r w:rsidR="004C747C" w:rsidRPr="00044F6D">
        <w:rPr>
          <w:rFonts w:cstheme="minorHAnsi"/>
          <w:b/>
          <w:bCs/>
          <w:color w:val="000000" w:themeColor="text1"/>
          <w:sz w:val="24"/>
          <w:szCs w:val="24"/>
        </w:rPr>
        <w:t xml:space="preserve"> </w:t>
      </w:r>
    </w:p>
    <w:p w14:paraId="4D39F9AA" w14:textId="77777777" w:rsidR="00482C89" w:rsidRPr="00044F6D" w:rsidRDefault="00584287" w:rsidP="00482C89">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w:t>
      </w:r>
      <w:r w:rsidR="004C747C" w:rsidRPr="00044F6D">
        <w:rPr>
          <w:rFonts w:cstheme="minorHAnsi"/>
          <w:b/>
          <w:bCs/>
          <w:color w:val="000000" w:themeColor="text1"/>
          <w:sz w:val="24"/>
          <w:szCs w:val="24"/>
        </w:rPr>
        <w:t>(0100 1000 0000)</w:t>
      </w:r>
    </w:p>
    <w:p w14:paraId="3CE136FC" w14:textId="0C023F10" w:rsidR="00482C89" w:rsidRPr="00044F6D" w:rsidRDefault="00482C89" w:rsidP="00482C89">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[7, 193, 1351, 1152, 257, 143, 641]</w:t>
      </w:r>
    </w:p>
    <w:p w14:paraId="76F2670B" w14:textId="57B30FB7" w:rsidR="00482C89" w:rsidRPr="00044F6D" w:rsidRDefault="00482C89"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14.22%</w:t>
      </w:r>
    </w:p>
    <w:p w14:paraId="6291D935" w14:textId="77777777" w:rsidR="00E014BB" w:rsidRPr="00044F6D" w:rsidRDefault="0039647A" w:rsidP="00FC580A">
      <w:pPr>
        <w:rPr>
          <w:rFonts w:cstheme="minorHAnsi"/>
          <w:color w:val="000000" w:themeColor="text1"/>
          <w:sz w:val="24"/>
          <w:szCs w:val="24"/>
        </w:rPr>
      </w:pPr>
      <w:r w:rsidRPr="00044F6D">
        <w:rPr>
          <w:rFonts w:cstheme="minorHAnsi"/>
          <w:color w:val="000000" w:themeColor="text1"/>
          <w:sz w:val="24"/>
          <w:szCs w:val="24"/>
        </w:rPr>
        <w:t xml:space="preserve">3 hot </w:t>
      </w:r>
      <w:r w:rsidR="004C747C" w:rsidRPr="00044F6D">
        <w:rPr>
          <w:rFonts w:cstheme="minorHAnsi"/>
          <w:color w:val="000000" w:themeColor="text1"/>
          <w:sz w:val="24"/>
          <w:szCs w:val="24"/>
        </w:rPr>
        <w:t>Bit Examples</w:t>
      </w:r>
      <w:r w:rsidRPr="00044F6D">
        <w:rPr>
          <w:rFonts w:cstheme="minorHAnsi"/>
          <w:color w:val="000000" w:themeColor="text1"/>
          <w:sz w:val="24"/>
          <w:szCs w:val="24"/>
        </w:rPr>
        <w:t xml:space="preserve">: </w:t>
      </w:r>
    </w:p>
    <w:p w14:paraId="22674832" w14:textId="77777777" w:rsidR="00584287" w:rsidRPr="00044F6D" w:rsidRDefault="00584287" w:rsidP="00E014BB">
      <w:pPr>
        <w:pStyle w:val="ListParagraph"/>
        <w:numPr>
          <w:ilvl w:val="0"/>
          <w:numId w:val="8"/>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448</w:t>
      </w:r>
      <w:r w:rsidR="004C747C" w:rsidRPr="00044F6D">
        <w:rPr>
          <w:rFonts w:cstheme="minorHAnsi"/>
          <w:b/>
          <w:bCs/>
          <w:color w:val="000000" w:themeColor="text1"/>
          <w:sz w:val="24"/>
          <w:szCs w:val="24"/>
        </w:rPr>
        <w:t xml:space="preserve"> </w:t>
      </w:r>
    </w:p>
    <w:p w14:paraId="19BF1273" w14:textId="77777777" w:rsidR="00111235" w:rsidRPr="00044F6D" w:rsidRDefault="00111235" w:rsidP="00111235">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0001 1100 0000</w:t>
      </w:r>
    </w:p>
    <w:p w14:paraId="4BD3E7A4" w14:textId="236FF963" w:rsidR="00111235" w:rsidRPr="00044F6D" w:rsidRDefault="00111235" w:rsidP="00111235">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[17, 29, 493, 448, 65537, 37596, 257]</w:t>
      </w:r>
    </w:p>
    <w:p w14:paraId="226A46D3" w14:textId="39FD7207" w:rsidR="00111235" w:rsidRPr="00044F6D" w:rsidRDefault="00111235"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lastRenderedPageBreak/>
        <w:t>Transparency = 16.67%</w:t>
      </w:r>
    </w:p>
    <w:p w14:paraId="20E61A8D" w14:textId="77777777" w:rsidR="00584287" w:rsidRPr="00044F6D" w:rsidRDefault="00584287" w:rsidP="00E014BB">
      <w:pPr>
        <w:pStyle w:val="ListParagraph"/>
        <w:numPr>
          <w:ilvl w:val="0"/>
          <w:numId w:val="8"/>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1792</w:t>
      </w:r>
      <w:r w:rsidR="004C747C" w:rsidRPr="00044F6D">
        <w:rPr>
          <w:rFonts w:cstheme="minorHAnsi"/>
          <w:b/>
          <w:bCs/>
          <w:color w:val="000000" w:themeColor="text1"/>
          <w:sz w:val="24"/>
          <w:szCs w:val="24"/>
        </w:rPr>
        <w:t xml:space="preserve"> </w:t>
      </w:r>
    </w:p>
    <w:p w14:paraId="30BFABDB" w14:textId="77777777" w:rsidR="001261D0" w:rsidRPr="00044F6D" w:rsidRDefault="001261D0"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0111 0000 0000</w:t>
      </w:r>
    </w:p>
    <w:p w14:paraId="0594BC7C" w14:textId="72F80AB5" w:rsidR="001261D0" w:rsidRPr="00044F6D" w:rsidRDefault="001261D0"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[17, 113, 1921, 1792, 257, 147, 1025]</w:t>
      </w:r>
    </w:p>
    <w:p w14:paraId="393CD993" w14:textId="221AAF62" w:rsidR="001261D0" w:rsidRPr="00044F6D" w:rsidRDefault="001261D0"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14.90%</w:t>
      </w:r>
    </w:p>
    <w:p w14:paraId="74C71758" w14:textId="77777777" w:rsidR="001261D0" w:rsidRPr="00044F6D" w:rsidRDefault="001261D0" w:rsidP="001261D0">
      <w:pPr>
        <w:pStyle w:val="ListParagraph"/>
        <w:ind w:left="1440"/>
        <w:rPr>
          <w:rFonts w:cstheme="minorHAnsi"/>
          <w:b/>
          <w:bCs/>
          <w:color w:val="000000" w:themeColor="text1"/>
          <w:sz w:val="24"/>
          <w:szCs w:val="24"/>
        </w:rPr>
      </w:pPr>
    </w:p>
    <w:p w14:paraId="45DC0FB4" w14:textId="15F6D790" w:rsidR="00584287" w:rsidRPr="00044F6D" w:rsidRDefault="00584287" w:rsidP="00E014BB">
      <w:pPr>
        <w:pStyle w:val="ListParagraph"/>
        <w:numPr>
          <w:ilvl w:val="0"/>
          <w:numId w:val="8"/>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1261D0" w:rsidRPr="00044F6D">
        <w:rPr>
          <w:rFonts w:cstheme="minorHAnsi"/>
          <w:b/>
          <w:bCs/>
          <w:color w:val="000000" w:themeColor="text1"/>
          <w:sz w:val="24"/>
          <w:szCs w:val="24"/>
        </w:rPr>
        <w:t>114688</w:t>
      </w:r>
      <w:r w:rsidR="004C747C" w:rsidRPr="00044F6D">
        <w:rPr>
          <w:rFonts w:cstheme="minorHAnsi"/>
          <w:b/>
          <w:bCs/>
          <w:color w:val="000000" w:themeColor="text1"/>
          <w:sz w:val="24"/>
          <w:szCs w:val="24"/>
        </w:rPr>
        <w:t xml:space="preserve"> </w:t>
      </w:r>
    </w:p>
    <w:p w14:paraId="080D577B" w14:textId="77777777" w:rsidR="001261D0" w:rsidRPr="00044F6D" w:rsidRDefault="001261D0"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Binary = 0001 1100 0000 0000 0000</w:t>
      </w:r>
    </w:p>
    <w:p w14:paraId="2E838FCF" w14:textId="2910E426" w:rsidR="001261D0" w:rsidRPr="00044F6D" w:rsidRDefault="001261D0"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[257, 449, 115393, 114688, 257, 183, 81665]</w:t>
      </w:r>
    </w:p>
    <w:p w14:paraId="01E4F219" w14:textId="4DFD4843" w:rsidR="001261D0" w:rsidRPr="00044F6D" w:rsidRDefault="001261D0"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14.47%</w:t>
      </w:r>
    </w:p>
    <w:p w14:paraId="655F072A" w14:textId="5954F612" w:rsidR="0039647A" w:rsidRPr="00044F6D" w:rsidRDefault="0039647A" w:rsidP="00FC580A">
      <w:pPr>
        <w:rPr>
          <w:rFonts w:cstheme="minorHAnsi"/>
          <w:b/>
          <w:bCs/>
          <w:color w:val="000000" w:themeColor="text1"/>
          <w:sz w:val="24"/>
          <w:szCs w:val="24"/>
        </w:rPr>
      </w:pPr>
      <w:r w:rsidRPr="00044F6D">
        <w:rPr>
          <w:rFonts w:cstheme="minorHAnsi"/>
          <w:b/>
          <w:bCs/>
          <w:color w:val="000000" w:themeColor="text1"/>
          <w:sz w:val="24"/>
          <w:szCs w:val="24"/>
        </w:rPr>
        <w:t>…</w:t>
      </w:r>
    </w:p>
    <w:p w14:paraId="79C8CD31" w14:textId="77777777" w:rsidR="00E014BB" w:rsidRPr="00044F6D" w:rsidRDefault="004C747C" w:rsidP="00FC580A">
      <w:pPr>
        <w:rPr>
          <w:rFonts w:cstheme="minorHAnsi"/>
          <w:color w:val="000000" w:themeColor="text1"/>
          <w:sz w:val="24"/>
          <w:szCs w:val="24"/>
        </w:rPr>
      </w:pPr>
      <w:r w:rsidRPr="00044F6D">
        <w:rPr>
          <w:rFonts w:cstheme="minorHAnsi"/>
          <w:color w:val="000000" w:themeColor="text1"/>
          <w:sz w:val="24"/>
          <w:szCs w:val="24"/>
        </w:rPr>
        <w:t xml:space="preserve">13 </w:t>
      </w:r>
      <w:r w:rsidR="00707948" w:rsidRPr="00044F6D">
        <w:rPr>
          <w:rFonts w:cstheme="minorHAnsi"/>
          <w:color w:val="000000" w:themeColor="text1"/>
          <w:sz w:val="24"/>
          <w:szCs w:val="24"/>
        </w:rPr>
        <w:t>Hot Bit Examples</w:t>
      </w:r>
      <w:r w:rsidR="0039647A" w:rsidRPr="00044F6D">
        <w:rPr>
          <w:rFonts w:cstheme="minorHAnsi"/>
          <w:color w:val="000000" w:themeColor="text1"/>
          <w:sz w:val="24"/>
          <w:szCs w:val="24"/>
        </w:rPr>
        <w:t xml:space="preserve">: </w:t>
      </w:r>
    </w:p>
    <w:p w14:paraId="4105BB73" w14:textId="77777777" w:rsidR="00584287" w:rsidRPr="00044F6D" w:rsidRDefault="00584287" w:rsidP="00584287">
      <w:pPr>
        <w:pStyle w:val="ListParagraph"/>
        <w:numPr>
          <w:ilvl w:val="0"/>
          <w:numId w:val="16"/>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4C747C" w:rsidRPr="00044F6D">
        <w:rPr>
          <w:rFonts w:cstheme="minorHAnsi"/>
          <w:b/>
          <w:bCs/>
          <w:color w:val="000000" w:themeColor="text1"/>
          <w:sz w:val="24"/>
          <w:szCs w:val="24"/>
        </w:rPr>
        <w:t xml:space="preserve">131028 </w:t>
      </w:r>
    </w:p>
    <w:p w14:paraId="6FD809D1" w14:textId="77777777" w:rsidR="00044F6D" w:rsidRPr="00044F6D" w:rsidRDefault="00584287"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0001 1111 1111 1101 0100</w:t>
      </w:r>
    </w:p>
    <w:p w14:paraId="14C78E71" w14:textId="2699A83E" w:rsidR="00044F6D" w:rsidRPr="00044F6D" w:rsidRDefault="00044F6D"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[359, 367, 131753, 131028, 17, 15, 115613]</w:t>
      </w:r>
    </w:p>
    <w:p w14:paraId="2427F93F" w14:textId="5F3C3B64" w:rsidR="00044F6D" w:rsidRPr="00044F6D" w:rsidRDefault="00044F6D"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&lt; 0.01%</w:t>
      </w:r>
    </w:p>
    <w:p w14:paraId="45CDC57A" w14:textId="77777777" w:rsidR="00584287" w:rsidRPr="00044F6D" w:rsidRDefault="00584287" w:rsidP="00584287">
      <w:pPr>
        <w:pStyle w:val="ListParagraph"/>
        <w:numPr>
          <w:ilvl w:val="0"/>
          <w:numId w:val="16"/>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4C747C" w:rsidRPr="00044F6D">
        <w:rPr>
          <w:rFonts w:cstheme="minorHAnsi"/>
          <w:b/>
          <w:bCs/>
          <w:color w:val="000000" w:themeColor="text1"/>
          <w:sz w:val="24"/>
          <w:szCs w:val="24"/>
        </w:rPr>
        <w:t xml:space="preserve">259956 </w:t>
      </w:r>
    </w:p>
    <w:p w14:paraId="00D2787B" w14:textId="77777777" w:rsidR="00044F6D" w:rsidRPr="00044F6D" w:rsidRDefault="00584287"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0011 1111 0111 0111 0100</w:t>
      </w:r>
    </w:p>
    <w:p w14:paraId="37D874BE" w14:textId="1273D581" w:rsidR="00044F6D" w:rsidRPr="00044F6D" w:rsidRDefault="00044F6D"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[499, 523, 260977, 259956, 3, 1, 346608]</w:t>
      </w:r>
    </w:p>
    <w:p w14:paraId="6F844AB6" w14:textId="3AA15696" w:rsidR="00044F6D" w:rsidRPr="00044F6D" w:rsidRDefault="00044F6D"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&lt; 0.01%</w:t>
      </w:r>
    </w:p>
    <w:p w14:paraId="5C12CEF9" w14:textId="77777777" w:rsidR="00E014BB" w:rsidRPr="00044F6D" w:rsidRDefault="004C747C" w:rsidP="00FC580A">
      <w:pPr>
        <w:rPr>
          <w:rFonts w:cstheme="minorHAnsi"/>
          <w:color w:val="000000" w:themeColor="text1"/>
          <w:sz w:val="24"/>
          <w:szCs w:val="24"/>
        </w:rPr>
      </w:pPr>
      <w:r w:rsidRPr="00044F6D">
        <w:rPr>
          <w:rFonts w:cstheme="minorHAnsi"/>
          <w:color w:val="000000" w:themeColor="text1"/>
          <w:sz w:val="24"/>
          <w:szCs w:val="24"/>
        </w:rPr>
        <w:t xml:space="preserve">14 </w:t>
      </w:r>
      <w:r w:rsidR="00707948" w:rsidRPr="00044F6D">
        <w:rPr>
          <w:rFonts w:cstheme="minorHAnsi"/>
          <w:color w:val="000000" w:themeColor="text1"/>
          <w:sz w:val="24"/>
          <w:szCs w:val="24"/>
        </w:rPr>
        <w:t>Hot Bit Examples</w:t>
      </w:r>
      <w:r w:rsidRPr="00044F6D">
        <w:rPr>
          <w:rFonts w:cstheme="minorHAnsi"/>
          <w:color w:val="000000" w:themeColor="text1"/>
          <w:sz w:val="24"/>
          <w:szCs w:val="24"/>
        </w:rPr>
        <w:t xml:space="preserve">: </w:t>
      </w:r>
    </w:p>
    <w:p w14:paraId="4BD13343" w14:textId="77777777" w:rsidR="00584287" w:rsidRPr="00044F6D" w:rsidRDefault="00584287" w:rsidP="00584287">
      <w:pPr>
        <w:pStyle w:val="ListParagraph"/>
        <w:numPr>
          <w:ilvl w:val="0"/>
          <w:numId w:val="1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4C747C" w:rsidRPr="00044F6D">
        <w:rPr>
          <w:rFonts w:cstheme="minorHAnsi"/>
          <w:b/>
          <w:bCs/>
          <w:color w:val="000000" w:themeColor="text1"/>
          <w:sz w:val="24"/>
          <w:szCs w:val="24"/>
        </w:rPr>
        <w:t xml:space="preserve">253692 </w:t>
      </w:r>
    </w:p>
    <w:p w14:paraId="4AA77E9B" w14:textId="77777777" w:rsidR="00044F6D" w:rsidRPr="00044F6D" w:rsidRDefault="00584287"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w:t>
      </w:r>
      <w:r w:rsidR="001261D0" w:rsidRPr="00044F6D">
        <w:rPr>
          <w:rFonts w:cstheme="minorHAnsi"/>
          <w:b/>
          <w:bCs/>
          <w:color w:val="000000" w:themeColor="text1"/>
          <w:sz w:val="24"/>
          <w:szCs w:val="24"/>
        </w:rPr>
        <w:t xml:space="preserve">= </w:t>
      </w:r>
      <w:r w:rsidR="004C747C" w:rsidRPr="00044F6D">
        <w:rPr>
          <w:rFonts w:cstheme="minorHAnsi"/>
          <w:b/>
          <w:bCs/>
          <w:color w:val="000000" w:themeColor="text1"/>
          <w:sz w:val="24"/>
          <w:szCs w:val="24"/>
        </w:rPr>
        <w:t>0011 1101 1110 1111 1100</w:t>
      </w:r>
    </w:p>
    <w:p w14:paraId="584D5C90" w14:textId="3A542F4D" w:rsidR="00044F6D" w:rsidRPr="00044F6D" w:rsidRDefault="00044F6D"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[487, 523, 254701, 253692, 17, 16, 238769]</w:t>
      </w:r>
    </w:p>
    <w:p w14:paraId="71D26A8E" w14:textId="661834BD" w:rsidR="00044F6D" w:rsidRPr="00044F6D" w:rsidRDefault="00044F6D"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&lt; 0.01%</w:t>
      </w:r>
    </w:p>
    <w:p w14:paraId="1FC60D49" w14:textId="77777777" w:rsidR="00584287" w:rsidRPr="00044F6D" w:rsidRDefault="00584287" w:rsidP="00584287">
      <w:pPr>
        <w:pStyle w:val="ListParagraph"/>
        <w:numPr>
          <w:ilvl w:val="0"/>
          <w:numId w:val="1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4C747C" w:rsidRPr="00044F6D">
        <w:rPr>
          <w:rFonts w:cstheme="minorHAnsi"/>
          <w:b/>
          <w:bCs/>
          <w:color w:val="000000" w:themeColor="text1"/>
          <w:sz w:val="24"/>
          <w:szCs w:val="24"/>
        </w:rPr>
        <w:t xml:space="preserve">262044 </w:t>
      </w:r>
    </w:p>
    <w:p w14:paraId="15A78922" w14:textId="77777777" w:rsidR="00044F6D" w:rsidRPr="00044F6D" w:rsidRDefault="00584287"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(0011 1111 1111 1001 1100)</w:t>
      </w:r>
    </w:p>
    <w:p w14:paraId="21DBD740" w14:textId="011B76C1" w:rsidR="00044F6D" w:rsidRPr="00044F6D" w:rsidRDefault="00044F6D"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[503, 523, 263069, 262044, 65537, 34659, 138581]</w:t>
      </w:r>
    </w:p>
    <w:p w14:paraId="6960ABE7" w14:textId="25738ECC" w:rsidR="00044F6D" w:rsidRPr="00044F6D" w:rsidRDefault="00044F6D"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&lt; 0.01%</w:t>
      </w:r>
    </w:p>
    <w:p w14:paraId="7A6E323B" w14:textId="780DD678" w:rsidR="00CC08BD" w:rsidRDefault="00CC08BD" w:rsidP="00CC08BD">
      <w:pPr>
        <w:rPr>
          <w:color w:val="000000" w:themeColor="text1"/>
          <w:sz w:val="24"/>
          <w:szCs w:val="24"/>
        </w:rPr>
      </w:pPr>
    </w:p>
    <w:p w14:paraId="0DBF73B8" w14:textId="48BF2BCD" w:rsidR="006347CC" w:rsidRPr="005D0B1D" w:rsidRDefault="00DC528A" w:rsidP="00173F86">
      <w:pPr>
        <w:rPr>
          <w:b/>
          <w:bCs/>
          <w:color w:val="000000" w:themeColor="text1"/>
          <w:sz w:val="28"/>
          <w:szCs w:val="28"/>
        </w:rPr>
      </w:pPr>
      <w:r>
        <w:rPr>
          <w:b/>
          <w:bCs/>
          <w:color w:val="000000" w:themeColor="text1"/>
          <w:sz w:val="28"/>
          <w:szCs w:val="28"/>
        </w:rPr>
        <w:t xml:space="preserve">Questions raised </w:t>
      </w:r>
      <w:r w:rsidR="00173F86">
        <w:rPr>
          <w:b/>
          <w:bCs/>
          <w:color w:val="000000" w:themeColor="text1"/>
          <w:sz w:val="28"/>
          <w:szCs w:val="28"/>
        </w:rPr>
        <w:t xml:space="preserve">from </w:t>
      </w:r>
      <w:r w:rsidR="00B13486">
        <w:rPr>
          <w:b/>
          <w:bCs/>
          <w:color w:val="000000" w:themeColor="text1"/>
          <w:sz w:val="28"/>
          <w:szCs w:val="28"/>
        </w:rPr>
        <w:t>the totient-pattern</w:t>
      </w:r>
      <w:r w:rsidR="00173F86">
        <w:rPr>
          <w:b/>
          <w:bCs/>
          <w:color w:val="000000" w:themeColor="text1"/>
          <w:sz w:val="28"/>
          <w:szCs w:val="28"/>
        </w:rPr>
        <w:t xml:space="preserve"> observation</w:t>
      </w:r>
    </w:p>
    <w:p w14:paraId="69B522CE" w14:textId="395A0E98" w:rsidR="005D0B1D" w:rsidRDefault="005D0B1D" w:rsidP="004966B5">
      <w:pPr>
        <w:jc w:val="both"/>
        <w:rPr>
          <w:sz w:val="24"/>
          <w:szCs w:val="24"/>
        </w:rPr>
      </w:pPr>
      <w:r>
        <w:rPr>
          <w:sz w:val="24"/>
          <w:szCs w:val="24"/>
        </w:rPr>
        <w:t xml:space="preserve">Upon the </w:t>
      </w:r>
      <w:r w:rsidR="007E189C">
        <w:rPr>
          <w:sz w:val="24"/>
          <w:szCs w:val="24"/>
        </w:rPr>
        <w:t>discovery of the demonstrated</w:t>
      </w:r>
      <w:r>
        <w:rPr>
          <w:sz w:val="24"/>
          <w:szCs w:val="24"/>
        </w:rPr>
        <w:t xml:space="preserve"> </w:t>
      </w:r>
      <w:r w:rsidR="007E189C">
        <w:rPr>
          <w:sz w:val="24"/>
          <w:szCs w:val="24"/>
        </w:rPr>
        <w:t>totient relationship</w:t>
      </w:r>
      <w:r>
        <w:rPr>
          <w:sz w:val="24"/>
          <w:szCs w:val="24"/>
        </w:rPr>
        <w:t xml:space="preserve">, a </w:t>
      </w:r>
      <w:r w:rsidR="00557D3C">
        <w:rPr>
          <w:sz w:val="24"/>
          <w:szCs w:val="24"/>
        </w:rPr>
        <w:t>series</w:t>
      </w:r>
      <w:r>
        <w:rPr>
          <w:sz w:val="24"/>
          <w:szCs w:val="24"/>
        </w:rPr>
        <w:t xml:space="preserve"> of questions were postulated regarding </w:t>
      </w:r>
      <w:r w:rsidR="00557D3C">
        <w:rPr>
          <w:sz w:val="24"/>
          <w:szCs w:val="24"/>
        </w:rPr>
        <w:t xml:space="preserve">the </w:t>
      </w:r>
      <w:r>
        <w:rPr>
          <w:sz w:val="24"/>
          <w:szCs w:val="24"/>
        </w:rPr>
        <w:t xml:space="preserve">nature, repeatability, and significance of the </w:t>
      </w:r>
      <w:r w:rsidR="00557D3C">
        <w:rPr>
          <w:sz w:val="24"/>
          <w:szCs w:val="24"/>
        </w:rPr>
        <w:t xml:space="preserve">described </w:t>
      </w:r>
      <w:r>
        <w:rPr>
          <w:sz w:val="24"/>
          <w:szCs w:val="24"/>
        </w:rPr>
        <w:t>pattern.  Some fundamental questions that arose from this discovery and the progress toward answering those questions can be seen below.</w:t>
      </w:r>
    </w:p>
    <w:p w14:paraId="11AF85BC" w14:textId="3FB330E3" w:rsidR="005D0B1D" w:rsidRDefault="005D0B1D" w:rsidP="004966B5">
      <w:pPr>
        <w:jc w:val="both"/>
        <w:rPr>
          <w:sz w:val="24"/>
          <w:szCs w:val="24"/>
        </w:rPr>
      </w:pPr>
      <w:r w:rsidRPr="0012581B">
        <w:rPr>
          <w:b/>
          <w:bCs/>
          <w:sz w:val="24"/>
          <w:szCs w:val="24"/>
        </w:rPr>
        <w:lastRenderedPageBreak/>
        <w:t>Question 1:</w:t>
      </w:r>
      <w:r>
        <w:rPr>
          <w:sz w:val="24"/>
          <w:szCs w:val="24"/>
        </w:rPr>
        <w:t xml:space="preserve"> </w:t>
      </w:r>
      <w:r w:rsidR="0012581B">
        <w:rPr>
          <w:sz w:val="24"/>
          <w:szCs w:val="24"/>
        </w:rPr>
        <w:t xml:space="preserve"> </w:t>
      </w:r>
      <w:r w:rsidRPr="007E189C">
        <w:rPr>
          <w:b/>
          <w:bCs/>
          <w:sz w:val="24"/>
          <w:szCs w:val="24"/>
        </w:rPr>
        <w:t xml:space="preserve">Does the </w:t>
      </w:r>
      <w:r w:rsidR="00333DB8" w:rsidRPr="007E189C">
        <w:rPr>
          <w:b/>
          <w:bCs/>
          <w:sz w:val="24"/>
          <w:szCs w:val="24"/>
        </w:rPr>
        <w:t>“pattern”</w:t>
      </w:r>
      <w:r w:rsidRPr="007E189C">
        <w:rPr>
          <w:b/>
          <w:bCs/>
          <w:sz w:val="24"/>
          <w:szCs w:val="24"/>
        </w:rPr>
        <w:t xml:space="preserve"> always hold?</w:t>
      </w:r>
      <w:r>
        <w:rPr>
          <w:sz w:val="24"/>
          <w:szCs w:val="24"/>
        </w:rPr>
        <w:t xml:space="preserve"> In other</w:t>
      </w:r>
      <w:r w:rsidR="0012581B">
        <w:rPr>
          <w:sz w:val="24"/>
          <w:szCs w:val="24"/>
        </w:rPr>
        <w:t xml:space="preserve"> </w:t>
      </w:r>
      <w:r>
        <w:rPr>
          <w:sz w:val="24"/>
          <w:szCs w:val="24"/>
        </w:rPr>
        <w:t xml:space="preserve">words, </w:t>
      </w:r>
      <w:r w:rsidR="00321CCE">
        <w:rPr>
          <w:sz w:val="24"/>
          <w:szCs w:val="24"/>
        </w:rPr>
        <w:t>does the hot-bit to totient relationship demonstrated in the previous section always hold?</w:t>
      </w:r>
    </w:p>
    <w:p w14:paraId="160CBAC0" w14:textId="1E853292" w:rsidR="0012581B" w:rsidRDefault="0012581B" w:rsidP="004966B5">
      <w:pPr>
        <w:jc w:val="both"/>
        <w:rPr>
          <w:color w:val="000000" w:themeColor="text1"/>
          <w:sz w:val="24"/>
          <w:szCs w:val="24"/>
        </w:rPr>
      </w:pPr>
      <w:r>
        <w:rPr>
          <w:b/>
          <w:bCs/>
          <w:color w:val="000000" w:themeColor="text1"/>
          <w:sz w:val="24"/>
          <w:szCs w:val="24"/>
        </w:rPr>
        <w:t>Answer:</w:t>
      </w:r>
      <w:r>
        <w:rPr>
          <w:color w:val="000000" w:themeColor="text1"/>
          <w:sz w:val="24"/>
          <w:szCs w:val="24"/>
        </w:rPr>
        <w:t xml:space="preserve"> </w:t>
      </w:r>
      <w:r>
        <w:rPr>
          <w:b/>
          <w:bCs/>
          <w:color w:val="000000" w:themeColor="text1"/>
          <w:sz w:val="24"/>
          <w:szCs w:val="24"/>
        </w:rPr>
        <w:t>No, the pattern is not deterministic</w:t>
      </w:r>
      <w:r w:rsidR="007E189C">
        <w:rPr>
          <w:b/>
          <w:bCs/>
          <w:color w:val="000000" w:themeColor="text1"/>
          <w:sz w:val="24"/>
          <w:szCs w:val="24"/>
        </w:rPr>
        <w:t xml:space="preserve"> and does not hold in all cases</w:t>
      </w:r>
      <w:r>
        <w:rPr>
          <w:b/>
          <w:bCs/>
          <w:color w:val="000000" w:themeColor="text1"/>
          <w:sz w:val="24"/>
          <w:szCs w:val="24"/>
        </w:rPr>
        <w:t xml:space="preserve">.  </w:t>
      </w:r>
      <w:r w:rsidRPr="007E189C">
        <w:rPr>
          <w:color w:val="000000" w:themeColor="text1"/>
          <w:sz w:val="24"/>
          <w:szCs w:val="24"/>
        </w:rPr>
        <w:t xml:space="preserve">Cases in which power-of-two totients and/or nearly power-of-two totients result in acceptable encryption (no holes other than principle) were found.  </w:t>
      </w:r>
      <w:r>
        <w:rPr>
          <w:color w:val="000000" w:themeColor="text1"/>
          <w:sz w:val="24"/>
          <w:szCs w:val="24"/>
        </w:rPr>
        <w:t xml:space="preserve">A few </w:t>
      </w:r>
      <w:r w:rsidR="0086574A">
        <w:rPr>
          <w:color w:val="000000" w:themeColor="text1"/>
          <w:sz w:val="24"/>
          <w:szCs w:val="24"/>
        </w:rPr>
        <w:t>screenshots</w:t>
      </w:r>
      <w:r>
        <w:rPr>
          <w:color w:val="000000" w:themeColor="text1"/>
          <w:sz w:val="24"/>
          <w:szCs w:val="24"/>
        </w:rPr>
        <w:t xml:space="preserve"> can be seen below demonstrating this:</w:t>
      </w:r>
    </w:p>
    <w:p w14:paraId="76F1DB5C" w14:textId="0B814DE9" w:rsidR="0086574A" w:rsidRDefault="0086574A" w:rsidP="004966B5">
      <w:pPr>
        <w:jc w:val="both"/>
        <w:rPr>
          <w:color w:val="000000" w:themeColor="text1"/>
          <w:sz w:val="24"/>
          <w:szCs w:val="24"/>
        </w:rPr>
      </w:pPr>
      <w:r>
        <w:rPr>
          <w:noProof/>
        </w:rPr>
        <w:drawing>
          <wp:inline distT="0" distB="0" distL="0" distR="0" wp14:anchorId="7A96AAD3" wp14:editId="1773838A">
            <wp:extent cx="5943600" cy="757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57555"/>
                    </a:xfrm>
                    <a:prstGeom prst="rect">
                      <a:avLst/>
                    </a:prstGeom>
                  </pic:spPr>
                </pic:pic>
              </a:graphicData>
            </a:graphic>
          </wp:inline>
        </w:drawing>
      </w:r>
    </w:p>
    <w:p w14:paraId="61DA3E8E" w14:textId="427729BA" w:rsidR="00557D3C" w:rsidRDefault="00557D3C" w:rsidP="00557D3C">
      <w:pPr>
        <w:jc w:val="center"/>
        <w:rPr>
          <w:color w:val="000000" w:themeColor="text1"/>
          <w:sz w:val="24"/>
          <w:szCs w:val="24"/>
        </w:rPr>
      </w:pPr>
      <w:r>
        <w:rPr>
          <w:b/>
          <w:bCs/>
          <w:color w:val="000000" w:themeColor="text1"/>
          <w:sz w:val="24"/>
          <w:szCs w:val="24"/>
        </w:rPr>
        <w:t xml:space="preserve">Figure 7: </w:t>
      </w:r>
      <w:r>
        <w:rPr>
          <w:color w:val="000000" w:themeColor="text1"/>
          <w:sz w:val="24"/>
          <w:szCs w:val="24"/>
        </w:rPr>
        <w:t>Low hot-bits in the totient does not always mean poor encryption</w:t>
      </w:r>
    </w:p>
    <w:p w14:paraId="7088A48D" w14:textId="4E9C48C6" w:rsidR="00557D3C" w:rsidRDefault="00557D3C" w:rsidP="00557D3C">
      <w:pPr>
        <w:rPr>
          <w:color w:val="000000" w:themeColor="text1"/>
          <w:sz w:val="24"/>
          <w:szCs w:val="24"/>
        </w:rPr>
      </w:pPr>
      <w:r>
        <w:rPr>
          <w:color w:val="000000" w:themeColor="text1"/>
          <w:sz w:val="24"/>
          <w:szCs w:val="24"/>
        </w:rPr>
        <w:t xml:space="preserve">As shown, data demonstrating that the pattern doesn’t always hold was found. </w:t>
      </w:r>
      <w:r w:rsidR="0086574A">
        <w:rPr>
          <w:color w:val="000000" w:themeColor="text1"/>
          <w:sz w:val="24"/>
          <w:szCs w:val="24"/>
        </w:rPr>
        <w:t xml:space="preserve"> The screenshot shows two septuples with “1 hot bit” totients that have acceptable transparency percentages of 0.47% and 0.14%.</w:t>
      </w:r>
      <w:r>
        <w:rPr>
          <w:color w:val="000000" w:themeColor="text1"/>
          <w:sz w:val="24"/>
          <w:szCs w:val="24"/>
        </w:rPr>
        <w:t xml:space="preserve"> </w:t>
      </w:r>
    </w:p>
    <w:p w14:paraId="3ED21165" w14:textId="00F34886" w:rsidR="00321CCE" w:rsidRDefault="00557D3C" w:rsidP="00321CCE">
      <w:pPr>
        <w:rPr>
          <w:color w:val="000000" w:themeColor="text1"/>
          <w:sz w:val="24"/>
          <w:szCs w:val="24"/>
        </w:rPr>
      </w:pPr>
      <w:r>
        <w:rPr>
          <w:b/>
          <w:bCs/>
          <w:color w:val="000000" w:themeColor="text1"/>
          <w:sz w:val="24"/>
          <w:szCs w:val="24"/>
        </w:rPr>
        <w:t xml:space="preserve">Question 2: </w:t>
      </w:r>
      <w:r w:rsidR="00321CCE">
        <w:rPr>
          <w:color w:val="000000" w:themeColor="text1"/>
          <w:sz w:val="24"/>
          <w:szCs w:val="24"/>
        </w:rPr>
        <w:t xml:space="preserve">It can be seen that the totient alone is not enough to make </w:t>
      </w:r>
      <w:r w:rsidR="0086574A">
        <w:rPr>
          <w:color w:val="000000" w:themeColor="text1"/>
          <w:sz w:val="24"/>
          <w:szCs w:val="24"/>
        </w:rPr>
        <w:t>a reliable</w:t>
      </w:r>
      <w:bookmarkStart w:id="0" w:name="_GoBack"/>
      <w:bookmarkEnd w:id="0"/>
      <w:r w:rsidR="00321CCE">
        <w:rPr>
          <w:color w:val="000000" w:themeColor="text1"/>
          <w:sz w:val="24"/>
          <w:szCs w:val="24"/>
        </w:rPr>
        <w:t xml:space="preserve"> prediction with regards to transparency</w:t>
      </w:r>
      <w:r w:rsidR="00321CCE" w:rsidRPr="0086574A">
        <w:rPr>
          <w:b/>
          <w:bCs/>
          <w:color w:val="000000" w:themeColor="text1"/>
          <w:sz w:val="24"/>
          <w:szCs w:val="24"/>
        </w:rPr>
        <w:t>.  If the totient alone is not enough to predict transparency, what additional parameters play a role?</w:t>
      </w:r>
      <w:r w:rsidR="00321CCE">
        <w:rPr>
          <w:color w:val="000000" w:themeColor="text1"/>
          <w:sz w:val="24"/>
          <w:szCs w:val="24"/>
        </w:rPr>
        <w:t xml:space="preserve">  </w:t>
      </w:r>
    </w:p>
    <w:p w14:paraId="5501AA07" w14:textId="0BA99CD3" w:rsidR="00321CCE" w:rsidRDefault="00321CCE" w:rsidP="00321CCE">
      <w:pPr>
        <w:rPr>
          <w:color w:val="000000" w:themeColor="text1"/>
          <w:sz w:val="24"/>
          <w:szCs w:val="24"/>
        </w:rPr>
      </w:pPr>
      <w:r>
        <w:rPr>
          <w:color w:val="000000" w:themeColor="text1"/>
          <w:sz w:val="24"/>
          <w:szCs w:val="24"/>
        </w:rPr>
        <w:t>It is from this question that the final phase of the work was initiated.</w:t>
      </w:r>
    </w:p>
    <w:p w14:paraId="04F20254" w14:textId="4770AD8F" w:rsidR="00321CCE" w:rsidRPr="00321CCE" w:rsidRDefault="00321CCE" w:rsidP="00321CCE">
      <w:pPr>
        <w:rPr>
          <w:b/>
          <w:bCs/>
          <w:color w:val="000000" w:themeColor="text1"/>
          <w:sz w:val="28"/>
          <w:szCs w:val="28"/>
        </w:rPr>
      </w:pPr>
      <w:r w:rsidRPr="00321CCE">
        <w:rPr>
          <w:b/>
          <w:bCs/>
          <w:color w:val="000000" w:themeColor="text1"/>
          <w:sz w:val="28"/>
          <w:szCs w:val="28"/>
        </w:rPr>
        <w:t xml:space="preserve">Phase </w:t>
      </w:r>
      <w:r w:rsidR="001261D0">
        <w:rPr>
          <w:b/>
          <w:bCs/>
          <w:color w:val="000000" w:themeColor="text1"/>
          <w:sz w:val="28"/>
          <w:szCs w:val="28"/>
        </w:rPr>
        <w:t>5</w:t>
      </w:r>
      <w:r w:rsidRPr="00321CCE">
        <w:rPr>
          <w:b/>
          <w:bCs/>
          <w:color w:val="000000" w:themeColor="text1"/>
          <w:sz w:val="28"/>
          <w:szCs w:val="28"/>
        </w:rPr>
        <w:t>: Targeted analysis and the emergence of common transparency profiles</w:t>
      </w:r>
    </w:p>
    <w:p w14:paraId="526E20DF" w14:textId="56656136" w:rsidR="000B1DA6" w:rsidRDefault="00321CCE" w:rsidP="00321CCE">
      <w:pPr>
        <w:rPr>
          <w:color w:val="000000" w:themeColor="text1"/>
          <w:sz w:val="24"/>
          <w:szCs w:val="24"/>
          <w:vertAlign w:val="superscript"/>
        </w:rPr>
      </w:pPr>
      <w:r>
        <w:rPr>
          <w:color w:val="000000" w:themeColor="text1"/>
          <w:sz w:val="24"/>
          <w:szCs w:val="24"/>
        </w:rPr>
        <w:t xml:space="preserve">In order to further </w:t>
      </w:r>
      <w:r w:rsidR="000B1DA6">
        <w:rPr>
          <w:color w:val="000000" w:themeColor="text1"/>
          <w:sz w:val="24"/>
          <w:szCs w:val="24"/>
        </w:rPr>
        <w:t>tease out the described pattern, various septuples from the original data set (“primes_1_to_100_holes.csv”) were isolated and tested against different choices of E.  As a reminder, the original data was analyzed only for the common public keys of 3, 5, 17, 257, and 65537. However the following analysis involves an analysis of many different values of E</w:t>
      </w:r>
      <w:r w:rsidR="00A327DD">
        <w:rPr>
          <w:color w:val="000000" w:themeColor="text1"/>
          <w:sz w:val="24"/>
          <w:szCs w:val="24"/>
        </w:rPr>
        <w:t xml:space="preserve"> with the goal being to observe how the transparency percentages change while only varying this parameter</w:t>
      </w:r>
      <w:r w:rsidR="000B1DA6">
        <w:rPr>
          <w:color w:val="000000" w:themeColor="text1"/>
          <w:sz w:val="24"/>
          <w:szCs w:val="24"/>
        </w:rPr>
        <w:t>.</w:t>
      </w:r>
      <w:r w:rsidR="00A327DD">
        <w:rPr>
          <w:color w:val="000000" w:themeColor="text1"/>
          <w:sz w:val="24"/>
          <w:szCs w:val="24"/>
        </w:rPr>
        <w:t xml:space="preserve">  </w:t>
      </w:r>
      <w:r w:rsidR="000B1DA6">
        <w:rPr>
          <w:color w:val="000000" w:themeColor="text1"/>
          <w:sz w:val="24"/>
          <w:szCs w:val="24"/>
        </w:rPr>
        <w:t>The values of E were chosen to be all prime numbers between 3 and 65537, such that coprimality conditions are satisfied</w:t>
      </w:r>
      <w:r w:rsidR="000B1DA6">
        <w:rPr>
          <w:color w:val="000000" w:themeColor="text1"/>
          <w:sz w:val="24"/>
          <w:szCs w:val="24"/>
          <w:vertAlign w:val="superscript"/>
        </w:rPr>
        <w:t>[3]</w:t>
      </w:r>
    </w:p>
    <w:p w14:paraId="0A4F3D85" w14:textId="0BCBB9E9" w:rsidR="00A327DD" w:rsidRDefault="00A327DD" w:rsidP="00321CCE">
      <w:pPr>
        <w:rPr>
          <w:sz w:val="24"/>
          <w:szCs w:val="24"/>
        </w:rPr>
      </w:pPr>
      <w:r>
        <w:rPr>
          <w:color w:val="000000" w:themeColor="text1"/>
          <w:sz w:val="24"/>
          <w:szCs w:val="24"/>
        </w:rPr>
        <w:t xml:space="preserve">The first septuples analyzed were taken from the highest transparency sets in the original data, specifically with totients that were “1 hot bit”, or a direct power of two.  A screenshot demonstrating the output of </w:t>
      </w:r>
      <w:r>
        <w:rPr>
          <w:color w:val="FF0000"/>
          <w:sz w:val="24"/>
          <w:szCs w:val="24"/>
        </w:rPr>
        <w:t xml:space="preserve">SEPTUPLE HERE </w:t>
      </w:r>
      <w:r>
        <w:rPr>
          <w:sz w:val="24"/>
          <w:szCs w:val="24"/>
        </w:rPr>
        <w:t>can be seen below:</w:t>
      </w:r>
    </w:p>
    <w:p w14:paraId="21A7D7FE" w14:textId="3F15F587" w:rsidR="00A327DD" w:rsidRDefault="00A327DD" w:rsidP="00321CCE">
      <w:pPr>
        <w:rPr>
          <w:sz w:val="24"/>
          <w:szCs w:val="24"/>
        </w:rPr>
      </w:pPr>
    </w:p>
    <w:p w14:paraId="4879161B" w14:textId="78442C29" w:rsidR="00A327DD" w:rsidRDefault="00A327DD" w:rsidP="00321CCE">
      <w:pPr>
        <w:rPr>
          <w:color w:val="FF0000"/>
          <w:sz w:val="24"/>
          <w:szCs w:val="24"/>
        </w:rPr>
      </w:pPr>
      <w:r>
        <w:rPr>
          <w:color w:val="FF0000"/>
          <w:sz w:val="24"/>
          <w:szCs w:val="24"/>
        </w:rPr>
        <w:t>SCREENSHOT OF 1 hotter transparency profile, regenerated for floats</w:t>
      </w:r>
    </w:p>
    <w:p w14:paraId="02492991" w14:textId="4BCC5A58" w:rsidR="00A327DD" w:rsidRDefault="00A327DD" w:rsidP="00321CCE">
      <w:pPr>
        <w:rPr>
          <w:color w:val="FF0000"/>
          <w:sz w:val="24"/>
          <w:szCs w:val="24"/>
        </w:rPr>
      </w:pPr>
    </w:p>
    <w:p w14:paraId="79B2C46C" w14:textId="73D58260" w:rsidR="00A327DD" w:rsidRDefault="00A327DD" w:rsidP="00321CCE">
      <w:pPr>
        <w:rPr>
          <w:color w:val="000000" w:themeColor="text1"/>
          <w:sz w:val="24"/>
          <w:szCs w:val="24"/>
        </w:rPr>
      </w:pPr>
      <w:r>
        <w:rPr>
          <w:color w:val="000000" w:themeColor="text1"/>
          <w:sz w:val="24"/>
          <w:szCs w:val="24"/>
        </w:rPr>
        <w:lastRenderedPageBreak/>
        <w:t xml:space="preserve">As shown in the screenshot, the different transparency values with regards to varying values of E is seen.  As data in this manner was generated, </w:t>
      </w:r>
      <w:r w:rsidR="008B3F7D">
        <w:rPr>
          <w:color w:val="000000" w:themeColor="text1"/>
          <w:sz w:val="24"/>
          <w:szCs w:val="24"/>
        </w:rPr>
        <w:t>commonalties</w:t>
      </w:r>
      <w:r>
        <w:rPr>
          <w:color w:val="000000" w:themeColor="text1"/>
          <w:sz w:val="24"/>
          <w:szCs w:val="24"/>
        </w:rPr>
        <w:t xml:space="preserve"> were observed for certain septuples, leading to observation 2:</w:t>
      </w:r>
    </w:p>
    <w:p w14:paraId="12BFC324" w14:textId="454FC79A" w:rsidR="008B3F7D" w:rsidRPr="00837ED6" w:rsidRDefault="008B3F7D" w:rsidP="008B3F7D">
      <w:pPr>
        <w:jc w:val="both"/>
        <w:rPr>
          <w:color w:val="FF0000"/>
          <w:sz w:val="28"/>
          <w:szCs w:val="28"/>
        </w:rPr>
      </w:pPr>
      <w:r w:rsidRPr="00837ED6">
        <w:rPr>
          <w:b/>
          <w:bCs/>
          <w:color w:val="FF0000"/>
          <w:sz w:val="28"/>
          <w:szCs w:val="28"/>
        </w:rPr>
        <w:t xml:space="preserve">Observation </w:t>
      </w:r>
      <w:r>
        <w:rPr>
          <w:b/>
          <w:bCs/>
          <w:color w:val="FF0000"/>
          <w:sz w:val="28"/>
          <w:szCs w:val="28"/>
        </w:rPr>
        <w:t>2:</w:t>
      </w:r>
      <w:r w:rsidRPr="00837ED6">
        <w:rPr>
          <w:b/>
          <w:bCs/>
          <w:color w:val="FF0000"/>
          <w:sz w:val="28"/>
          <w:szCs w:val="28"/>
        </w:rPr>
        <w:t xml:space="preserve"> </w:t>
      </w:r>
      <w:r>
        <w:rPr>
          <w:color w:val="FF0000"/>
          <w:sz w:val="28"/>
          <w:szCs w:val="28"/>
        </w:rPr>
        <w:t>Certain septuples have identical “transparency profiles”, indicated by identical transparency percentages for a given value of E</w:t>
      </w:r>
    </w:p>
    <w:p w14:paraId="34CC9D90" w14:textId="1FF16159" w:rsidR="00A327DD" w:rsidRDefault="00D31BBC" w:rsidP="00321CCE">
      <w:pPr>
        <w:rPr>
          <w:color w:val="000000" w:themeColor="text1"/>
          <w:sz w:val="24"/>
          <w:szCs w:val="24"/>
        </w:rPr>
      </w:pPr>
      <w:r>
        <w:rPr>
          <w:color w:val="000000" w:themeColor="text1"/>
          <w:sz w:val="24"/>
          <w:szCs w:val="24"/>
        </w:rPr>
        <w:t xml:space="preserve">It was found that </w:t>
      </w:r>
      <w:r w:rsidR="008D5E9A">
        <w:rPr>
          <w:color w:val="000000" w:themeColor="text1"/>
          <w:sz w:val="24"/>
          <w:szCs w:val="24"/>
        </w:rPr>
        <w:t xml:space="preserve">some septuples had identical </w:t>
      </w:r>
      <w:r w:rsidR="00147DDC">
        <w:rPr>
          <w:color w:val="000000" w:themeColor="text1"/>
          <w:sz w:val="24"/>
          <w:szCs w:val="24"/>
        </w:rPr>
        <w:t>results</w:t>
      </w:r>
      <w:r w:rsidR="008D5E9A">
        <w:rPr>
          <w:color w:val="000000" w:themeColor="text1"/>
          <w:sz w:val="24"/>
          <w:szCs w:val="24"/>
        </w:rPr>
        <w:t xml:space="preserve"> with regards to the value of E chosen and the resulting transparency percentages.  For example, consider the following three septuples taken from the “1 hot bit” set:</w:t>
      </w:r>
    </w:p>
    <w:p w14:paraId="0485490A" w14:textId="6CF07511" w:rsidR="00147DDC" w:rsidRPr="00147DDC" w:rsidRDefault="008D5E9A" w:rsidP="00147DDC">
      <w:pPr>
        <w:rPr>
          <w:rFonts w:ascii="Calibri" w:eastAsia="Times New Roman" w:hAnsi="Calibri" w:cs="Calibri"/>
          <w:color w:val="000000"/>
        </w:rPr>
      </w:pPr>
      <w:r w:rsidRPr="00147DDC">
        <w:rPr>
          <w:b/>
          <w:bCs/>
          <w:color w:val="000000" w:themeColor="text1"/>
          <w:sz w:val="24"/>
          <w:szCs w:val="24"/>
        </w:rPr>
        <w:t xml:space="preserve">Septuple 1: </w:t>
      </w:r>
      <w:r w:rsidR="00147DDC" w:rsidRPr="00147DDC">
        <w:rPr>
          <w:rFonts w:ascii="Calibri" w:eastAsia="Times New Roman" w:hAnsi="Calibri" w:cs="Calibri"/>
          <w:color w:val="000000"/>
        </w:rPr>
        <w:t>[3, 257, 771, 512, 257, 129, 257]</w:t>
      </w:r>
    </w:p>
    <w:p w14:paraId="1067AE4F" w14:textId="7496CC3C" w:rsidR="00147DDC" w:rsidRPr="00147DDC" w:rsidRDefault="00147DDC" w:rsidP="00147DDC">
      <w:pPr>
        <w:rPr>
          <w:rFonts w:ascii="Calibri" w:eastAsia="Times New Roman" w:hAnsi="Calibri" w:cs="Calibri"/>
          <w:color w:val="000000"/>
        </w:rPr>
      </w:pPr>
      <w:r w:rsidRPr="00147DDC">
        <w:rPr>
          <w:rFonts w:ascii="Calibri" w:eastAsia="Times New Roman" w:hAnsi="Calibri" w:cs="Calibri"/>
          <w:b/>
          <w:bCs/>
          <w:color w:val="000000"/>
          <w:sz w:val="24"/>
          <w:szCs w:val="24"/>
        </w:rPr>
        <w:t xml:space="preserve">Septuple 2: </w:t>
      </w:r>
      <w:r w:rsidRPr="00147DDC">
        <w:rPr>
          <w:rFonts w:ascii="Calibri" w:eastAsia="Times New Roman" w:hAnsi="Calibri" w:cs="Calibri"/>
          <w:color w:val="000000"/>
        </w:rPr>
        <w:t>[5, 257, 1285, 1024, 257, 193, 769]</w:t>
      </w:r>
    </w:p>
    <w:p w14:paraId="3C936527" w14:textId="7D9C5BE3" w:rsidR="00147DDC" w:rsidRPr="00147DDC" w:rsidRDefault="00147DDC" w:rsidP="00147DDC">
      <w:pPr>
        <w:rPr>
          <w:rFonts w:ascii="Calibri" w:eastAsia="Times New Roman" w:hAnsi="Calibri" w:cs="Calibri"/>
          <w:color w:val="000000"/>
        </w:rPr>
      </w:pPr>
      <w:r w:rsidRPr="00147DDC">
        <w:rPr>
          <w:rFonts w:ascii="Calibri" w:eastAsia="Times New Roman" w:hAnsi="Calibri" w:cs="Calibri"/>
          <w:b/>
          <w:bCs/>
          <w:color w:val="000000"/>
          <w:sz w:val="24"/>
          <w:szCs w:val="24"/>
        </w:rPr>
        <w:t>Septuple 3</w:t>
      </w:r>
      <w:r w:rsidRPr="00147DDC">
        <w:rPr>
          <w:rFonts w:ascii="Calibri" w:eastAsia="Times New Roman" w:hAnsi="Calibri" w:cs="Calibri"/>
          <w:color w:val="000000"/>
          <w:sz w:val="24"/>
          <w:szCs w:val="24"/>
        </w:rPr>
        <w:t xml:space="preserve">: </w:t>
      </w:r>
      <w:r w:rsidRPr="00147DDC">
        <w:rPr>
          <w:rFonts w:ascii="Calibri" w:eastAsia="Times New Roman" w:hAnsi="Calibri" w:cs="Calibri"/>
          <w:color w:val="000000"/>
        </w:rPr>
        <w:t>[17, 257, 4369, 4096, 257, 241, 3841]</w:t>
      </w:r>
    </w:p>
    <w:p w14:paraId="56B88509" w14:textId="5EC57CF9" w:rsidR="008D5E9A" w:rsidRPr="008D5E9A" w:rsidRDefault="00147DDC" w:rsidP="00147DDC">
      <w:pPr>
        <w:rPr>
          <w:color w:val="000000" w:themeColor="text1"/>
          <w:sz w:val="24"/>
          <w:szCs w:val="24"/>
        </w:rPr>
      </w:pPr>
      <w:r>
        <w:rPr>
          <w:rFonts w:ascii="Calibri" w:eastAsia="Times New Roman" w:hAnsi="Calibri" w:cs="Calibri"/>
          <w:color w:val="000000"/>
          <w:sz w:val="24"/>
          <w:szCs w:val="24"/>
        </w:rPr>
        <w:t>The transparency profiles for these three septuples can be seen below:</w:t>
      </w:r>
    </w:p>
    <w:p w14:paraId="5D32C1DD" w14:textId="7F442036" w:rsidR="00EF0D5A" w:rsidRDefault="00EF0D5A" w:rsidP="00557D3C">
      <w:pPr>
        <w:rPr>
          <w:color w:val="000000" w:themeColor="text1"/>
          <w:sz w:val="24"/>
          <w:szCs w:val="24"/>
        </w:rPr>
      </w:pPr>
    </w:p>
    <w:p w14:paraId="7394AB27" w14:textId="070454BE" w:rsidR="00EF0D5A" w:rsidRPr="00EF0D5A" w:rsidRDefault="00EF0D5A" w:rsidP="00557D3C">
      <w:pPr>
        <w:rPr>
          <w:rFonts w:cstheme="minorHAnsi"/>
          <w:b/>
          <w:bCs/>
          <w:color w:val="000000" w:themeColor="text1"/>
          <w:sz w:val="24"/>
          <w:szCs w:val="24"/>
        </w:rPr>
      </w:pPr>
      <w:r w:rsidRPr="00EF0D5A">
        <w:rPr>
          <w:rFonts w:cstheme="minorHAnsi"/>
          <w:b/>
          <w:bCs/>
          <w:color w:val="000000" w:themeColor="text1"/>
          <w:sz w:val="24"/>
          <w:szCs w:val="24"/>
        </w:rPr>
        <w:t>References</w:t>
      </w:r>
    </w:p>
    <w:p w14:paraId="7D45BAF7" w14:textId="23387180" w:rsidR="00EF0D5A" w:rsidRPr="009714EA" w:rsidRDefault="00EF0D5A" w:rsidP="00557D3C">
      <w:pPr>
        <w:rPr>
          <w:rFonts w:cstheme="minorHAnsi"/>
          <w:sz w:val="24"/>
          <w:szCs w:val="24"/>
        </w:rPr>
      </w:pPr>
      <w:r w:rsidRPr="009714EA">
        <w:rPr>
          <w:rFonts w:cstheme="minorHAnsi"/>
          <w:color w:val="333333"/>
          <w:sz w:val="24"/>
          <w:szCs w:val="24"/>
          <w:shd w:val="clear" w:color="auto" w:fill="FFFFFF"/>
        </w:rPr>
        <w:t xml:space="preserve">1.      R. L. Rivest, A. Shamir, and L. Adleman. 1978. </w:t>
      </w:r>
      <w:r w:rsidRPr="009714EA">
        <w:rPr>
          <w:rFonts w:cstheme="minorHAnsi"/>
          <w:i/>
          <w:iCs/>
          <w:color w:val="333333"/>
          <w:sz w:val="24"/>
          <w:szCs w:val="24"/>
          <w:shd w:val="clear" w:color="auto" w:fill="FFFFFF"/>
        </w:rPr>
        <w:t>A Method for Obtaining Digital Signatures and Public-key Cryptosystems,</w:t>
      </w:r>
      <w:r w:rsidRPr="009714EA">
        <w:rPr>
          <w:rFonts w:cstheme="minorHAnsi"/>
          <w:color w:val="333333"/>
          <w:sz w:val="24"/>
          <w:szCs w:val="24"/>
          <w:shd w:val="clear" w:color="auto" w:fill="FFFFFF"/>
        </w:rPr>
        <w:t xml:space="preserve"> Commun. ACM, </w:t>
      </w:r>
      <w:r w:rsidR="0079430A" w:rsidRPr="009714EA">
        <w:rPr>
          <w:rFonts w:cstheme="minorHAnsi"/>
          <w:color w:val="333333"/>
          <w:sz w:val="24"/>
          <w:szCs w:val="24"/>
          <w:shd w:val="clear" w:color="auto" w:fill="FFFFFF"/>
        </w:rPr>
        <w:t>V</w:t>
      </w:r>
      <w:r w:rsidRPr="009714EA">
        <w:rPr>
          <w:rFonts w:cstheme="minorHAnsi"/>
          <w:color w:val="333333"/>
          <w:sz w:val="24"/>
          <w:szCs w:val="24"/>
          <w:shd w:val="clear" w:color="auto" w:fill="FFFFFF"/>
        </w:rPr>
        <w:t>ol. 21,</w:t>
      </w:r>
      <w:r w:rsidR="0079430A" w:rsidRPr="009714EA">
        <w:rPr>
          <w:rFonts w:cstheme="minorHAnsi"/>
          <w:color w:val="333333"/>
          <w:sz w:val="24"/>
          <w:szCs w:val="24"/>
          <w:shd w:val="clear" w:color="auto" w:fill="FFFFFF"/>
        </w:rPr>
        <w:t xml:space="preserve"> no</w:t>
      </w:r>
      <w:r w:rsidRPr="009714EA">
        <w:rPr>
          <w:rFonts w:cstheme="minorHAnsi"/>
          <w:color w:val="333333"/>
          <w:sz w:val="24"/>
          <w:szCs w:val="24"/>
          <w:shd w:val="clear" w:color="auto" w:fill="FFFFFF"/>
        </w:rPr>
        <w:t>. 2, pp. 120–126</w:t>
      </w:r>
      <w:r w:rsidR="0079430A" w:rsidRPr="009714EA">
        <w:rPr>
          <w:rFonts w:cstheme="minorHAnsi"/>
          <w:color w:val="333333"/>
          <w:sz w:val="24"/>
          <w:szCs w:val="24"/>
          <w:shd w:val="clear" w:color="auto" w:fill="FFFFFF"/>
        </w:rPr>
        <w:t>. DOI:</w:t>
      </w:r>
      <w:hyperlink r:id="rId17" w:tgtFrame="_self" w:history="1">
        <w:r w:rsidR="0079430A" w:rsidRPr="009714EA">
          <w:rPr>
            <w:rStyle w:val="Hyperlink"/>
            <w:rFonts w:cstheme="minorHAnsi"/>
            <w:color w:val="990033"/>
            <w:sz w:val="24"/>
            <w:szCs w:val="24"/>
            <w:shd w:val="clear" w:color="auto" w:fill="FFFFFF"/>
          </w:rPr>
          <w:t>10.1145/359340.359342</w:t>
        </w:r>
      </w:hyperlink>
    </w:p>
    <w:p w14:paraId="4766F45F" w14:textId="7A43DDF8" w:rsidR="00EF3AF2" w:rsidRDefault="00EF3AF2" w:rsidP="00557D3C">
      <w:pPr>
        <w:rPr>
          <w:rFonts w:cstheme="minorHAnsi"/>
          <w:sz w:val="24"/>
          <w:szCs w:val="24"/>
        </w:rPr>
      </w:pPr>
      <w:r w:rsidRPr="009714EA">
        <w:rPr>
          <w:rFonts w:cstheme="minorHAnsi"/>
          <w:color w:val="333333"/>
          <w:sz w:val="24"/>
          <w:szCs w:val="24"/>
          <w:shd w:val="clear" w:color="auto" w:fill="FFFFFF"/>
        </w:rPr>
        <w:t>2.</w:t>
      </w:r>
      <w:r w:rsidRPr="009714EA">
        <w:rPr>
          <w:rFonts w:cstheme="minorHAnsi"/>
          <w:sz w:val="24"/>
          <w:szCs w:val="24"/>
        </w:rPr>
        <w:t xml:space="preserve"> G. Blakley and I. Borosh. 1979. </w:t>
      </w:r>
      <w:r w:rsidRPr="009714EA">
        <w:rPr>
          <w:rFonts w:cstheme="minorHAnsi"/>
          <w:i/>
          <w:iCs/>
          <w:sz w:val="24"/>
          <w:szCs w:val="24"/>
        </w:rPr>
        <w:t>Rivest-Shamir-Adleman Public Key Cryptosystems do not Always Conceal Messages</w:t>
      </w:r>
      <w:r w:rsidRPr="009714EA">
        <w:rPr>
          <w:rFonts w:cstheme="minorHAnsi"/>
          <w:sz w:val="24"/>
          <w:szCs w:val="24"/>
        </w:rPr>
        <w:t xml:space="preserve">, Computers and Mathematics with Applications, Vol. 5, Issue 3, pp.169-178.  DOI: </w:t>
      </w:r>
      <w:hyperlink r:id="rId18" w:tgtFrame="_blank" w:tooltip="Persistent link using digital object identifier" w:history="1">
        <w:r w:rsidRPr="009714EA">
          <w:rPr>
            <w:rStyle w:val="Hyperlink"/>
            <w:rFonts w:cstheme="minorHAnsi"/>
            <w:color w:val="0C7DBB"/>
            <w:sz w:val="24"/>
            <w:szCs w:val="24"/>
          </w:rPr>
          <w:t>https://doi.org/10.1016/0898-1221(79)90039-7</w:t>
        </w:r>
      </w:hyperlink>
    </w:p>
    <w:p w14:paraId="18A763CA" w14:textId="49311CAD" w:rsidR="00CF3B56" w:rsidRPr="00EB3405" w:rsidRDefault="00CF3B56" w:rsidP="00557D3C">
      <w:pPr>
        <w:rPr>
          <w:rFonts w:cstheme="minorHAnsi"/>
          <w:sz w:val="24"/>
          <w:szCs w:val="24"/>
        </w:rPr>
      </w:pPr>
      <w:r w:rsidRPr="00EB3405">
        <w:rPr>
          <w:rFonts w:cstheme="minorHAnsi"/>
          <w:sz w:val="24"/>
          <w:szCs w:val="24"/>
        </w:rPr>
        <w:t>3. Sadr</w:t>
      </w:r>
      <w:r w:rsidR="00B70220">
        <w:rPr>
          <w:rFonts w:cstheme="minorHAnsi"/>
          <w:sz w:val="24"/>
          <w:szCs w:val="24"/>
        </w:rPr>
        <w:t xml:space="preserve">, </w:t>
      </w:r>
      <w:r w:rsidRPr="00EB3405">
        <w:rPr>
          <w:rFonts w:cstheme="minorHAnsi"/>
          <w:sz w:val="24"/>
          <w:szCs w:val="24"/>
        </w:rPr>
        <w:t>B</w:t>
      </w:r>
      <w:r w:rsidR="005820D7">
        <w:rPr>
          <w:rFonts w:cstheme="minorHAnsi"/>
          <w:sz w:val="24"/>
          <w:szCs w:val="24"/>
        </w:rPr>
        <w:t>ehnaz</w:t>
      </w:r>
      <w:r w:rsidRPr="00EB3405">
        <w:rPr>
          <w:rFonts w:cstheme="minorHAnsi"/>
          <w:sz w:val="24"/>
          <w:szCs w:val="24"/>
        </w:rPr>
        <w:t xml:space="preserve">. 1992. </w:t>
      </w:r>
      <w:r w:rsidRPr="00EB3405">
        <w:rPr>
          <w:rFonts w:cstheme="minorHAnsi"/>
          <w:i/>
          <w:iCs/>
          <w:sz w:val="24"/>
          <w:szCs w:val="24"/>
        </w:rPr>
        <w:t>Finding Cases of Ciphertext equal to Plaintext in the RSA Algorithm</w:t>
      </w:r>
      <w:r w:rsidR="00EB3405" w:rsidRPr="00EB3405">
        <w:rPr>
          <w:rFonts w:cstheme="minorHAnsi"/>
          <w:i/>
          <w:iCs/>
          <w:sz w:val="24"/>
          <w:szCs w:val="24"/>
        </w:rPr>
        <w:t xml:space="preserve">, </w:t>
      </w:r>
      <w:r w:rsidR="00EB3405" w:rsidRPr="00EB3405">
        <w:rPr>
          <w:rFonts w:cstheme="minorHAnsi"/>
          <w:sz w:val="24"/>
          <w:szCs w:val="24"/>
        </w:rPr>
        <w:t xml:space="preserve">School of Electrical and Computer Engineering, </w:t>
      </w:r>
      <w:r w:rsidR="00EB3405">
        <w:rPr>
          <w:rFonts w:cstheme="minorHAnsi"/>
          <w:sz w:val="24"/>
          <w:szCs w:val="24"/>
        </w:rPr>
        <w:t>OSU</w:t>
      </w:r>
      <w:r w:rsidR="00EB3405" w:rsidRPr="00EB3405">
        <w:rPr>
          <w:rFonts w:cstheme="minorHAnsi"/>
          <w:sz w:val="24"/>
          <w:szCs w:val="24"/>
        </w:rPr>
        <w:t>. DOI:</w:t>
      </w:r>
      <w:r w:rsidR="00EB3405">
        <w:rPr>
          <w:rFonts w:cstheme="minorHAnsi"/>
          <w:sz w:val="24"/>
          <w:szCs w:val="24"/>
        </w:rPr>
        <w:t xml:space="preserve"> </w:t>
      </w:r>
      <w:hyperlink r:id="rId19" w:history="1">
        <w:r w:rsidR="00EB3405" w:rsidRPr="00146905">
          <w:rPr>
            <w:rStyle w:val="Hyperlink"/>
            <w:rFonts w:cstheme="minorHAnsi"/>
            <w:sz w:val="24"/>
            <w:szCs w:val="24"/>
            <w:shd w:val="clear" w:color="auto" w:fill="FFFFFF"/>
          </w:rPr>
          <w:t>https://hdl.handle.net/11244/10269</w:t>
        </w:r>
      </w:hyperlink>
    </w:p>
    <w:sectPr w:rsidR="00CF3B56" w:rsidRPr="00EB340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6A693" w14:textId="77777777" w:rsidR="00F25C89" w:rsidRDefault="00F25C89" w:rsidP="007630BC">
      <w:pPr>
        <w:spacing w:after="0" w:line="240" w:lineRule="auto"/>
      </w:pPr>
      <w:r>
        <w:separator/>
      </w:r>
    </w:p>
  </w:endnote>
  <w:endnote w:type="continuationSeparator" w:id="0">
    <w:p w14:paraId="21A6B81B" w14:textId="77777777" w:rsidR="00F25C89" w:rsidRDefault="00F25C89" w:rsidP="00763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62744" w14:textId="77777777" w:rsidR="00F25C89" w:rsidRDefault="00F25C89" w:rsidP="007630BC">
      <w:pPr>
        <w:spacing w:after="0" w:line="240" w:lineRule="auto"/>
      </w:pPr>
      <w:r>
        <w:separator/>
      </w:r>
    </w:p>
  </w:footnote>
  <w:footnote w:type="continuationSeparator" w:id="0">
    <w:p w14:paraId="0A6D36F3" w14:textId="77777777" w:rsidR="00F25C89" w:rsidRDefault="00F25C89" w:rsidP="00763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766388"/>
      <w:docPartObj>
        <w:docPartGallery w:val="Page Numbers (Top of Page)"/>
        <w:docPartUnique/>
      </w:docPartObj>
    </w:sdtPr>
    <w:sdtEndPr>
      <w:rPr>
        <w:noProof/>
      </w:rPr>
    </w:sdtEndPr>
    <w:sdtContent>
      <w:p w14:paraId="2A2AF92D" w14:textId="74D94D2D" w:rsidR="00CC08BD" w:rsidRDefault="00CC08B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40C3C7" w14:textId="77777777" w:rsidR="00CC08BD" w:rsidRDefault="00CC08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F4F6A"/>
    <w:multiLevelType w:val="hybridMultilevel"/>
    <w:tmpl w:val="4EE888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605DC"/>
    <w:multiLevelType w:val="hybridMultilevel"/>
    <w:tmpl w:val="DECE2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F4F7B"/>
    <w:multiLevelType w:val="hybridMultilevel"/>
    <w:tmpl w:val="DFDE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51AA7"/>
    <w:multiLevelType w:val="hybridMultilevel"/>
    <w:tmpl w:val="316A0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172E27"/>
    <w:multiLevelType w:val="hybridMultilevel"/>
    <w:tmpl w:val="92EC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73983"/>
    <w:multiLevelType w:val="hybridMultilevel"/>
    <w:tmpl w:val="1B6A3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50350B"/>
    <w:multiLevelType w:val="hybridMultilevel"/>
    <w:tmpl w:val="26A4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94C6B"/>
    <w:multiLevelType w:val="hybridMultilevel"/>
    <w:tmpl w:val="E4760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3473BA"/>
    <w:multiLevelType w:val="hybridMultilevel"/>
    <w:tmpl w:val="E5548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C675FF"/>
    <w:multiLevelType w:val="hybridMultilevel"/>
    <w:tmpl w:val="6802A8A2"/>
    <w:lvl w:ilvl="0" w:tplc="D826ED18">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334744"/>
    <w:multiLevelType w:val="hybridMultilevel"/>
    <w:tmpl w:val="9A868A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0425A7"/>
    <w:multiLevelType w:val="hybridMultilevel"/>
    <w:tmpl w:val="7B6EC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EA1FCD"/>
    <w:multiLevelType w:val="hybridMultilevel"/>
    <w:tmpl w:val="EE64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9A4DD9"/>
    <w:multiLevelType w:val="hybridMultilevel"/>
    <w:tmpl w:val="8CE6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3F02B0"/>
    <w:multiLevelType w:val="hybridMultilevel"/>
    <w:tmpl w:val="FFA635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E556D"/>
    <w:multiLevelType w:val="hybridMultilevel"/>
    <w:tmpl w:val="1162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224EF5"/>
    <w:multiLevelType w:val="hybridMultilevel"/>
    <w:tmpl w:val="B546D5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5"/>
  </w:num>
  <w:num w:numId="4">
    <w:abstractNumId w:val="9"/>
  </w:num>
  <w:num w:numId="5">
    <w:abstractNumId w:val="4"/>
  </w:num>
  <w:num w:numId="6">
    <w:abstractNumId w:val="0"/>
  </w:num>
  <w:num w:numId="7">
    <w:abstractNumId w:val="12"/>
  </w:num>
  <w:num w:numId="8">
    <w:abstractNumId w:val="1"/>
  </w:num>
  <w:num w:numId="9">
    <w:abstractNumId w:val="2"/>
  </w:num>
  <w:num w:numId="10">
    <w:abstractNumId w:val="13"/>
  </w:num>
  <w:num w:numId="11">
    <w:abstractNumId w:val="6"/>
  </w:num>
  <w:num w:numId="12">
    <w:abstractNumId w:val="11"/>
  </w:num>
  <w:num w:numId="13">
    <w:abstractNumId w:val="7"/>
  </w:num>
  <w:num w:numId="14">
    <w:abstractNumId w:val="5"/>
  </w:num>
  <w:num w:numId="15">
    <w:abstractNumId w:val="3"/>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13"/>
    <w:rsid w:val="000220D1"/>
    <w:rsid w:val="00044F6D"/>
    <w:rsid w:val="000821DB"/>
    <w:rsid w:val="000A21CC"/>
    <w:rsid w:val="000A5FD2"/>
    <w:rsid w:val="000A6333"/>
    <w:rsid w:val="000B1DA6"/>
    <w:rsid w:val="000B4436"/>
    <w:rsid w:val="00111235"/>
    <w:rsid w:val="001212EB"/>
    <w:rsid w:val="0012581B"/>
    <w:rsid w:val="001261D0"/>
    <w:rsid w:val="00147DDC"/>
    <w:rsid w:val="00156D42"/>
    <w:rsid w:val="001574E7"/>
    <w:rsid w:val="001649DE"/>
    <w:rsid w:val="00173F86"/>
    <w:rsid w:val="001A713A"/>
    <w:rsid w:val="001C1F1B"/>
    <w:rsid w:val="001C30AF"/>
    <w:rsid w:val="001E13F5"/>
    <w:rsid w:val="00220118"/>
    <w:rsid w:val="002416E0"/>
    <w:rsid w:val="00263D5F"/>
    <w:rsid w:val="00294C6E"/>
    <w:rsid w:val="002B453C"/>
    <w:rsid w:val="002C364F"/>
    <w:rsid w:val="002F71FD"/>
    <w:rsid w:val="00321CCE"/>
    <w:rsid w:val="003270F1"/>
    <w:rsid w:val="00333DB8"/>
    <w:rsid w:val="00340A8A"/>
    <w:rsid w:val="00342041"/>
    <w:rsid w:val="00352816"/>
    <w:rsid w:val="00365CF2"/>
    <w:rsid w:val="003722AA"/>
    <w:rsid w:val="003943A8"/>
    <w:rsid w:val="003961D2"/>
    <w:rsid w:val="0039647A"/>
    <w:rsid w:val="00397028"/>
    <w:rsid w:val="003A73A3"/>
    <w:rsid w:val="0042714B"/>
    <w:rsid w:val="00442EC6"/>
    <w:rsid w:val="00477357"/>
    <w:rsid w:val="00482C89"/>
    <w:rsid w:val="004966B5"/>
    <w:rsid w:val="004C4CF0"/>
    <w:rsid w:val="004C747C"/>
    <w:rsid w:val="004D5D5C"/>
    <w:rsid w:val="004F279E"/>
    <w:rsid w:val="00546A37"/>
    <w:rsid w:val="00557D3C"/>
    <w:rsid w:val="00570EED"/>
    <w:rsid w:val="005718D1"/>
    <w:rsid w:val="005820D7"/>
    <w:rsid w:val="00584287"/>
    <w:rsid w:val="005B1A57"/>
    <w:rsid w:val="005B36F4"/>
    <w:rsid w:val="005B6C39"/>
    <w:rsid w:val="005C0F12"/>
    <w:rsid w:val="005D0B1D"/>
    <w:rsid w:val="006347CC"/>
    <w:rsid w:val="00650F13"/>
    <w:rsid w:val="0069032C"/>
    <w:rsid w:val="006C3EEC"/>
    <w:rsid w:val="006C5B9C"/>
    <w:rsid w:val="006D2468"/>
    <w:rsid w:val="006F5735"/>
    <w:rsid w:val="00707948"/>
    <w:rsid w:val="0071495F"/>
    <w:rsid w:val="00714E69"/>
    <w:rsid w:val="0073146B"/>
    <w:rsid w:val="00741E4A"/>
    <w:rsid w:val="007630BC"/>
    <w:rsid w:val="007670D3"/>
    <w:rsid w:val="0079430A"/>
    <w:rsid w:val="007A2F7F"/>
    <w:rsid w:val="007A55F4"/>
    <w:rsid w:val="007B741C"/>
    <w:rsid w:val="007C06C1"/>
    <w:rsid w:val="007E0BF6"/>
    <w:rsid w:val="007E189C"/>
    <w:rsid w:val="00801D44"/>
    <w:rsid w:val="00837ED6"/>
    <w:rsid w:val="00864278"/>
    <w:rsid w:val="0086574A"/>
    <w:rsid w:val="008B3EB8"/>
    <w:rsid w:val="008B3F7D"/>
    <w:rsid w:val="008B7932"/>
    <w:rsid w:val="008B79BC"/>
    <w:rsid w:val="008C4E03"/>
    <w:rsid w:val="008C5C44"/>
    <w:rsid w:val="008D5E9A"/>
    <w:rsid w:val="00932CE8"/>
    <w:rsid w:val="009665C5"/>
    <w:rsid w:val="009714EA"/>
    <w:rsid w:val="009726F6"/>
    <w:rsid w:val="009A6A0A"/>
    <w:rsid w:val="00A06D80"/>
    <w:rsid w:val="00A11931"/>
    <w:rsid w:val="00A20898"/>
    <w:rsid w:val="00A225AB"/>
    <w:rsid w:val="00A30B44"/>
    <w:rsid w:val="00A327DD"/>
    <w:rsid w:val="00A61554"/>
    <w:rsid w:val="00A77A8E"/>
    <w:rsid w:val="00AC6CE1"/>
    <w:rsid w:val="00AE1E58"/>
    <w:rsid w:val="00B05CA6"/>
    <w:rsid w:val="00B13486"/>
    <w:rsid w:val="00B4119F"/>
    <w:rsid w:val="00B70220"/>
    <w:rsid w:val="00B71AC9"/>
    <w:rsid w:val="00BA5DA2"/>
    <w:rsid w:val="00BA60F1"/>
    <w:rsid w:val="00BB7DDD"/>
    <w:rsid w:val="00BC7982"/>
    <w:rsid w:val="00BE6FE9"/>
    <w:rsid w:val="00BF5B50"/>
    <w:rsid w:val="00C10C9E"/>
    <w:rsid w:val="00C141A7"/>
    <w:rsid w:val="00C15428"/>
    <w:rsid w:val="00C7748C"/>
    <w:rsid w:val="00CC08BD"/>
    <w:rsid w:val="00CD227B"/>
    <w:rsid w:val="00CE2AF7"/>
    <w:rsid w:val="00CF3B56"/>
    <w:rsid w:val="00CF701B"/>
    <w:rsid w:val="00D174A1"/>
    <w:rsid w:val="00D2580A"/>
    <w:rsid w:val="00D30FFD"/>
    <w:rsid w:val="00D31BBC"/>
    <w:rsid w:val="00D35004"/>
    <w:rsid w:val="00D50F6F"/>
    <w:rsid w:val="00D51663"/>
    <w:rsid w:val="00D554E2"/>
    <w:rsid w:val="00D630A8"/>
    <w:rsid w:val="00D631D8"/>
    <w:rsid w:val="00D744E1"/>
    <w:rsid w:val="00D87353"/>
    <w:rsid w:val="00D962ED"/>
    <w:rsid w:val="00DA5306"/>
    <w:rsid w:val="00DA59E8"/>
    <w:rsid w:val="00DC528A"/>
    <w:rsid w:val="00DD676B"/>
    <w:rsid w:val="00DE0D77"/>
    <w:rsid w:val="00DF6D9E"/>
    <w:rsid w:val="00E014BB"/>
    <w:rsid w:val="00E30D0D"/>
    <w:rsid w:val="00EB3405"/>
    <w:rsid w:val="00ED5386"/>
    <w:rsid w:val="00EF0D5A"/>
    <w:rsid w:val="00EF24B6"/>
    <w:rsid w:val="00EF3AF2"/>
    <w:rsid w:val="00F157C6"/>
    <w:rsid w:val="00F25C89"/>
    <w:rsid w:val="00F3034D"/>
    <w:rsid w:val="00FC0C65"/>
    <w:rsid w:val="00FC580A"/>
    <w:rsid w:val="00FD7391"/>
    <w:rsid w:val="00FF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7612"/>
  <w15:chartTrackingRefBased/>
  <w15:docId w15:val="{E0B518DD-D265-44D9-BC80-9DE76649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0BC"/>
  </w:style>
  <w:style w:type="paragraph" w:styleId="Footer">
    <w:name w:val="footer"/>
    <w:basedOn w:val="Normal"/>
    <w:link w:val="FooterChar"/>
    <w:uiPriority w:val="99"/>
    <w:unhideWhenUsed/>
    <w:rsid w:val="00763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0BC"/>
  </w:style>
  <w:style w:type="paragraph" w:styleId="ListParagraph">
    <w:name w:val="List Paragraph"/>
    <w:basedOn w:val="Normal"/>
    <w:uiPriority w:val="34"/>
    <w:qFormat/>
    <w:rsid w:val="005B1A57"/>
    <w:pPr>
      <w:ind w:left="720"/>
      <w:contextualSpacing/>
    </w:pPr>
  </w:style>
  <w:style w:type="character" w:styleId="Hyperlink">
    <w:name w:val="Hyperlink"/>
    <w:basedOn w:val="DefaultParagraphFont"/>
    <w:uiPriority w:val="99"/>
    <w:unhideWhenUsed/>
    <w:rsid w:val="00C10C9E"/>
    <w:rPr>
      <w:color w:val="0000FF"/>
      <w:u w:val="single"/>
    </w:rPr>
  </w:style>
  <w:style w:type="character" w:styleId="Strong">
    <w:name w:val="Strong"/>
    <w:basedOn w:val="DefaultParagraphFont"/>
    <w:uiPriority w:val="22"/>
    <w:qFormat/>
    <w:rsid w:val="00EF0D5A"/>
    <w:rPr>
      <w:b/>
      <w:bCs/>
    </w:rPr>
  </w:style>
  <w:style w:type="character" w:styleId="FollowedHyperlink">
    <w:name w:val="FollowedHyperlink"/>
    <w:basedOn w:val="DefaultParagraphFont"/>
    <w:uiPriority w:val="99"/>
    <w:semiHidden/>
    <w:unhideWhenUsed/>
    <w:rsid w:val="0079430A"/>
    <w:rPr>
      <w:color w:val="954F72" w:themeColor="followedHyperlink"/>
      <w:u w:val="single"/>
    </w:rPr>
  </w:style>
  <w:style w:type="character" w:styleId="UnresolvedMention">
    <w:name w:val="Unresolved Mention"/>
    <w:basedOn w:val="DefaultParagraphFont"/>
    <w:uiPriority w:val="99"/>
    <w:semiHidden/>
    <w:unhideWhenUsed/>
    <w:rsid w:val="00EF3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9904">
      <w:bodyDiv w:val="1"/>
      <w:marLeft w:val="0"/>
      <w:marRight w:val="0"/>
      <w:marTop w:val="0"/>
      <w:marBottom w:val="0"/>
      <w:divBdr>
        <w:top w:val="none" w:sz="0" w:space="0" w:color="auto"/>
        <w:left w:val="none" w:sz="0" w:space="0" w:color="auto"/>
        <w:bottom w:val="none" w:sz="0" w:space="0" w:color="auto"/>
        <w:right w:val="none" w:sz="0" w:space="0" w:color="auto"/>
      </w:divBdr>
    </w:div>
    <w:div w:id="379326114">
      <w:bodyDiv w:val="1"/>
      <w:marLeft w:val="0"/>
      <w:marRight w:val="0"/>
      <w:marTop w:val="0"/>
      <w:marBottom w:val="0"/>
      <w:divBdr>
        <w:top w:val="none" w:sz="0" w:space="0" w:color="auto"/>
        <w:left w:val="none" w:sz="0" w:space="0" w:color="auto"/>
        <w:bottom w:val="none" w:sz="0" w:space="0" w:color="auto"/>
        <w:right w:val="none" w:sz="0" w:space="0" w:color="auto"/>
      </w:divBdr>
    </w:div>
    <w:div w:id="598950360">
      <w:bodyDiv w:val="1"/>
      <w:marLeft w:val="0"/>
      <w:marRight w:val="0"/>
      <w:marTop w:val="0"/>
      <w:marBottom w:val="0"/>
      <w:divBdr>
        <w:top w:val="none" w:sz="0" w:space="0" w:color="auto"/>
        <w:left w:val="none" w:sz="0" w:space="0" w:color="auto"/>
        <w:bottom w:val="none" w:sz="0" w:space="0" w:color="auto"/>
        <w:right w:val="none" w:sz="0" w:space="0" w:color="auto"/>
      </w:divBdr>
    </w:div>
    <w:div w:id="981814725">
      <w:bodyDiv w:val="1"/>
      <w:marLeft w:val="0"/>
      <w:marRight w:val="0"/>
      <w:marTop w:val="0"/>
      <w:marBottom w:val="0"/>
      <w:divBdr>
        <w:top w:val="none" w:sz="0" w:space="0" w:color="auto"/>
        <w:left w:val="none" w:sz="0" w:space="0" w:color="auto"/>
        <w:bottom w:val="none" w:sz="0" w:space="0" w:color="auto"/>
        <w:right w:val="none" w:sz="0" w:space="0" w:color="auto"/>
      </w:divBdr>
    </w:div>
    <w:div w:id="998189821">
      <w:bodyDiv w:val="1"/>
      <w:marLeft w:val="0"/>
      <w:marRight w:val="0"/>
      <w:marTop w:val="0"/>
      <w:marBottom w:val="0"/>
      <w:divBdr>
        <w:top w:val="none" w:sz="0" w:space="0" w:color="auto"/>
        <w:left w:val="none" w:sz="0" w:space="0" w:color="auto"/>
        <w:bottom w:val="none" w:sz="0" w:space="0" w:color="auto"/>
        <w:right w:val="none" w:sz="0" w:space="0" w:color="auto"/>
      </w:divBdr>
    </w:div>
    <w:div w:id="1110704226">
      <w:bodyDiv w:val="1"/>
      <w:marLeft w:val="0"/>
      <w:marRight w:val="0"/>
      <w:marTop w:val="0"/>
      <w:marBottom w:val="0"/>
      <w:divBdr>
        <w:top w:val="none" w:sz="0" w:space="0" w:color="auto"/>
        <w:left w:val="none" w:sz="0" w:space="0" w:color="auto"/>
        <w:bottom w:val="none" w:sz="0" w:space="0" w:color="auto"/>
        <w:right w:val="none" w:sz="0" w:space="0" w:color="auto"/>
      </w:divBdr>
    </w:div>
    <w:div w:id="1141457511">
      <w:bodyDiv w:val="1"/>
      <w:marLeft w:val="0"/>
      <w:marRight w:val="0"/>
      <w:marTop w:val="0"/>
      <w:marBottom w:val="0"/>
      <w:divBdr>
        <w:top w:val="none" w:sz="0" w:space="0" w:color="auto"/>
        <w:left w:val="none" w:sz="0" w:space="0" w:color="auto"/>
        <w:bottom w:val="none" w:sz="0" w:space="0" w:color="auto"/>
        <w:right w:val="none" w:sz="0" w:space="0" w:color="auto"/>
      </w:divBdr>
    </w:div>
    <w:div w:id="1321731266">
      <w:bodyDiv w:val="1"/>
      <w:marLeft w:val="0"/>
      <w:marRight w:val="0"/>
      <w:marTop w:val="0"/>
      <w:marBottom w:val="0"/>
      <w:divBdr>
        <w:top w:val="none" w:sz="0" w:space="0" w:color="auto"/>
        <w:left w:val="none" w:sz="0" w:space="0" w:color="auto"/>
        <w:bottom w:val="none" w:sz="0" w:space="0" w:color="auto"/>
        <w:right w:val="none" w:sz="0" w:space="0" w:color="auto"/>
      </w:divBdr>
    </w:div>
    <w:div w:id="1384208257">
      <w:bodyDiv w:val="1"/>
      <w:marLeft w:val="0"/>
      <w:marRight w:val="0"/>
      <w:marTop w:val="0"/>
      <w:marBottom w:val="0"/>
      <w:divBdr>
        <w:top w:val="none" w:sz="0" w:space="0" w:color="auto"/>
        <w:left w:val="none" w:sz="0" w:space="0" w:color="auto"/>
        <w:bottom w:val="none" w:sz="0" w:space="0" w:color="auto"/>
        <w:right w:val="none" w:sz="0" w:space="0" w:color="auto"/>
      </w:divBdr>
    </w:div>
    <w:div w:id="1463839248">
      <w:bodyDiv w:val="1"/>
      <w:marLeft w:val="0"/>
      <w:marRight w:val="0"/>
      <w:marTop w:val="0"/>
      <w:marBottom w:val="0"/>
      <w:divBdr>
        <w:top w:val="none" w:sz="0" w:space="0" w:color="auto"/>
        <w:left w:val="none" w:sz="0" w:space="0" w:color="auto"/>
        <w:bottom w:val="none" w:sz="0" w:space="0" w:color="auto"/>
        <w:right w:val="none" w:sz="0" w:space="0" w:color="auto"/>
      </w:divBdr>
    </w:div>
    <w:div w:id="1512378560">
      <w:bodyDiv w:val="1"/>
      <w:marLeft w:val="0"/>
      <w:marRight w:val="0"/>
      <w:marTop w:val="0"/>
      <w:marBottom w:val="0"/>
      <w:divBdr>
        <w:top w:val="none" w:sz="0" w:space="0" w:color="auto"/>
        <w:left w:val="none" w:sz="0" w:space="0" w:color="auto"/>
        <w:bottom w:val="none" w:sz="0" w:space="0" w:color="auto"/>
        <w:right w:val="none" w:sz="0" w:space="0" w:color="auto"/>
      </w:divBdr>
    </w:div>
    <w:div w:id="1546604400">
      <w:bodyDiv w:val="1"/>
      <w:marLeft w:val="0"/>
      <w:marRight w:val="0"/>
      <w:marTop w:val="0"/>
      <w:marBottom w:val="0"/>
      <w:divBdr>
        <w:top w:val="none" w:sz="0" w:space="0" w:color="auto"/>
        <w:left w:val="none" w:sz="0" w:space="0" w:color="auto"/>
        <w:bottom w:val="none" w:sz="0" w:space="0" w:color="auto"/>
        <w:right w:val="none" w:sz="0" w:space="0" w:color="auto"/>
      </w:divBdr>
    </w:div>
    <w:div w:id="1610549537">
      <w:bodyDiv w:val="1"/>
      <w:marLeft w:val="0"/>
      <w:marRight w:val="0"/>
      <w:marTop w:val="0"/>
      <w:marBottom w:val="0"/>
      <w:divBdr>
        <w:top w:val="none" w:sz="0" w:space="0" w:color="auto"/>
        <w:left w:val="none" w:sz="0" w:space="0" w:color="auto"/>
        <w:bottom w:val="none" w:sz="0" w:space="0" w:color="auto"/>
        <w:right w:val="none" w:sz="0" w:space="0" w:color="auto"/>
      </w:divBdr>
    </w:div>
    <w:div w:id="1702975578">
      <w:bodyDiv w:val="1"/>
      <w:marLeft w:val="0"/>
      <w:marRight w:val="0"/>
      <w:marTop w:val="0"/>
      <w:marBottom w:val="0"/>
      <w:divBdr>
        <w:top w:val="none" w:sz="0" w:space="0" w:color="auto"/>
        <w:left w:val="none" w:sz="0" w:space="0" w:color="auto"/>
        <w:bottom w:val="none" w:sz="0" w:space="0" w:color="auto"/>
        <w:right w:val="none" w:sz="0" w:space="0" w:color="auto"/>
      </w:divBdr>
    </w:div>
    <w:div w:id="1704743808">
      <w:bodyDiv w:val="1"/>
      <w:marLeft w:val="0"/>
      <w:marRight w:val="0"/>
      <w:marTop w:val="0"/>
      <w:marBottom w:val="0"/>
      <w:divBdr>
        <w:top w:val="none" w:sz="0" w:space="0" w:color="auto"/>
        <w:left w:val="none" w:sz="0" w:space="0" w:color="auto"/>
        <w:bottom w:val="none" w:sz="0" w:space="0" w:color="auto"/>
        <w:right w:val="none" w:sz="0" w:space="0" w:color="auto"/>
      </w:divBdr>
    </w:div>
    <w:div w:id="179497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doi.org/10.1016/0898-1221(79)90039-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di-mgt.com.au/rsa_alg.html" TargetMode="External"/><Relationship Id="rId17" Type="http://schemas.openxmlformats.org/officeDocument/2006/relationships/hyperlink" Target="https://doi.org/10.1145/359340.359342"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curity.stackexchange.com/questions/2335/should-rsa-public-exponent-be-only-in-3-5-17-257-or-65537-due-to-security-c"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yperlink" Target="https://hdl.handle.net/11244/1026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2610</Words>
  <Characters>14878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Schwartz</dc:creator>
  <cp:keywords/>
  <dc:description/>
  <cp:lastModifiedBy>Aron Schwartz</cp:lastModifiedBy>
  <cp:revision>126</cp:revision>
  <dcterms:created xsi:type="dcterms:W3CDTF">2019-12-02T21:55:00Z</dcterms:created>
  <dcterms:modified xsi:type="dcterms:W3CDTF">2019-12-09T01:30:00Z</dcterms:modified>
</cp:coreProperties>
</file>