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77777777" w:rsidR="00A17A48" w:rsidRDefault="00446A4D">
      <w:pPr>
        <w:spacing w:after="240" w:line="240" w:lineRule="auto"/>
        <w:jc w:val="center"/>
        <w:rPr>
          <w:b/>
          <w:i/>
          <w:color w:val="000099"/>
          <w:sz w:val="36"/>
          <w:szCs w:val="36"/>
        </w:rPr>
      </w:pPr>
      <w:r>
        <w:rPr>
          <w:b/>
          <w:i/>
          <w:color w:val="000099"/>
          <w:sz w:val="36"/>
          <w:szCs w:val="36"/>
        </w:rPr>
        <w:t>Versión 1.0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77777777" w:rsidR="00A17A48" w:rsidRDefault="00446A4D">
      <w:pPr>
        <w:spacing w:before="240" w:after="240"/>
        <w:jc w:val="center"/>
        <w:rPr>
          <w:b/>
          <w:sz w:val="38"/>
          <w:szCs w:val="38"/>
        </w:rPr>
      </w:pPr>
      <w:r>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06BF3EA5"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5B61BF">
              <w:rPr>
                <w:noProof/>
                <w:webHidden/>
                <w:sz w:val="24"/>
                <w:szCs w:val="24"/>
              </w:rPr>
              <w:t>4</w:t>
            </w:r>
            <w:r w:rsidR="001F59A6" w:rsidRPr="007A0EA1">
              <w:rPr>
                <w:noProof/>
                <w:webHidden/>
                <w:sz w:val="24"/>
                <w:szCs w:val="24"/>
              </w:rPr>
              <w:fldChar w:fldCharType="end"/>
            </w:r>
          </w:hyperlink>
        </w:p>
        <w:p w14:paraId="1BFBB92A" w14:textId="510F675C" w:rsidR="001F59A6" w:rsidRPr="00A875F6" w:rsidRDefault="00BB5DB0">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5B61BF">
              <w:rPr>
                <w:b/>
                <w:bCs/>
                <w:noProof/>
                <w:webHidden/>
                <w:sz w:val="24"/>
                <w:szCs w:val="24"/>
              </w:rPr>
              <w:t>4</w:t>
            </w:r>
            <w:r w:rsidR="001F59A6" w:rsidRPr="00A875F6">
              <w:rPr>
                <w:b/>
                <w:bCs/>
                <w:noProof/>
                <w:webHidden/>
                <w:sz w:val="24"/>
                <w:szCs w:val="24"/>
              </w:rPr>
              <w:fldChar w:fldCharType="end"/>
            </w:r>
          </w:hyperlink>
        </w:p>
        <w:p w14:paraId="22FB30E3" w14:textId="6EDCFFC6" w:rsidR="001F59A6" w:rsidRPr="00A875F6" w:rsidRDefault="00BB5DB0">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5B61BF">
              <w:rPr>
                <w:b/>
                <w:bCs/>
                <w:noProof/>
                <w:webHidden/>
                <w:sz w:val="24"/>
                <w:szCs w:val="24"/>
              </w:rPr>
              <w:t>5</w:t>
            </w:r>
            <w:r w:rsidR="001F59A6" w:rsidRPr="00A875F6">
              <w:rPr>
                <w:b/>
                <w:bCs/>
                <w:noProof/>
                <w:webHidden/>
                <w:sz w:val="24"/>
                <w:szCs w:val="24"/>
              </w:rPr>
              <w:fldChar w:fldCharType="end"/>
            </w:r>
          </w:hyperlink>
        </w:p>
        <w:p w14:paraId="198F49E3" w14:textId="19D579E2" w:rsidR="001F59A6" w:rsidRPr="00A875F6" w:rsidRDefault="00BB5DB0">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5B61BF">
              <w:rPr>
                <w:b/>
                <w:bCs/>
                <w:noProof/>
                <w:webHidden/>
                <w:sz w:val="24"/>
                <w:szCs w:val="24"/>
              </w:rPr>
              <w:t>6</w:t>
            </w:r>
            <w:r w:rsidR="001F59A6" w:rsidRPr="00A875F6">
              <w:rPr>
                <w:b/>
                <w:bCs/>
                <w:noProof/>
                <w:webHidden/>
                <w:sz w:val="24"/>
                <w:szCs w:val="24"/>
              </w:rPr>
              <w:fldChar w:fldCharType="end"/>
            </w:r>
          </w:hyperlink>
        </w:p>
        <w:p w14:paraId="29123FA4" w14:textId="57BFB53C" w:rsidR="001F59A6" w:rsidRPr="007A0EA1" w:rsidRDefault="00BB5DB0">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5B61BF">
              <w:rPr>
                <w:noProof/>
                <w:webHidden/>
                <w:sz w:val="24"/>
                <w:szCs w:val="24"/>
              </w:rPr>
              <w:t>6</w:t>
            </w:r>
            <w:r w:rsidR="001F59A6" w:rsidRPr="007A0EA1">
              <w:rPr>
                <w:noProof/>
                <w:webHidden/>
                <w:sz w:val="24"/>
                <w:szCs w:val="24"/>
              </w:rPr>
              <w:fldChar w:fldCharType="end"/>
            </w:r>
          </w:hyperlink>
        </w:p>
        <w:p w14:paraId="3C203691" w14:textId="0A15C1AE" w:rsidR="001F59A6" w:rsidRPr="007A0EA1" w:rsidRDefault="00BB5DB0">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5B61BF">
              <w:rPr>
                <w:noProof/>
                <w:webHidden/>
                <w:sz w:val="24"/>
                <w:szCs w:val="24"/>
              </w:rPr>
              <w:t>6</w:t>
            </w:r>
            <w:r w:rsidR="001F59A6" w:rsidRPr="007A0EA1">
              <w:rPr>
                <w:noProof/>
                <w:webHidden/>
                <w:sz w:val="24"/>
                <w:szCs w:val="24"/>
              </w:rPr>
              <w:fldChar w:fldCharType="end"/>
            </w:r>
          </w:hyperlink>
        </w:p>
        <w:p w14:paraId="3ADA3729" w14:textId="3DA66196" w:rsidR="001F59A6" w:rsidRPr="00A875F6" w:rsidRDefault="00BB5DB0">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5B61BF">
              <w:rPr>
                <w:noProof/>
                <w:webHidden/>
                <w:sz w:val="24"/>
                <w:szCs w:val="24"/>
              </w:rPr>
              <w:t>6</w:t>
            </w:r>
            <w:r w:rsidR="001F59A6" w:rsidRPr="00A875F6">
              <w:rPr>
                <w:noProof/>
                <w:webHidden/>
                <w:sz w:val="24"/>
                <w:szCs w:val="24"/>
              </w:rPr>
              <w:fldChar w:fldCharType="end"/>
            </w:r>
          </w:hyperlink>
        </w:p>
        <w:p w14:paraId="6082FB9B" w14:textId="5DE529A7" w:rsidR="001F59A6" w:rsidRPr="00A875F6" w:rsidRDefault="00BB5DB0">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5B61BF">
              <w:rPr>
                <w:noProof/>
                <w:webHidden/>
                <w:sz w:val="24"/>
                <w:szCs w:val="24"/>
              </w:rPr>
              <w:t>8</w:t>
            </w:r>
            <w:r w:rsidR="001F59A6" w:rsidRPr="00A875F6">
              <w:rPr>
                <w:noProof/>
                <w:webHidden/>
                <w:sz w:val="24"/>
                <w:szCs w:val="24"/>
              </w:rPr>
              <w:fldChar w:fldCharType="end"/>
            </w:r>
          </w:hyperlink>
        </w:p>
        <w:p w14:paraId="1BFB4FBD" w14:textId="44EBCD22" w:rsidR="001F59A6" w:rsidRPr="00A875F6" w:rsidRDefault="00BB5DB0">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5B61BF">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15E30960">
            <wp:simplePos x="0" y="0"/>
            <wp:positionH relativeFrom="margin">
              <wp:align>center</wp:align>
            </wp:positionH>
            <wp:positionV relativeFrom="paragraph">
              <wp:posOffset>10160</wp:posOffset>
            </wp:positionV>
            <wp:extent cx="2414270" cy="1941195"/>
            <wp:effectExtent l="114300" t="114300" r="119380" b="1162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4270" cy="1941195"/>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54EEF4CC" w14:textId="77777777" w:rsidR="00A17A48" w:rsidRDefault="00A17A48">
      <w:pPr>
        <w:rPr>
          <w:b/>
          <w:sz w:val="32"/>
          <w:szCs w:val="32"/>
        </w:rPr>
      </w:pPr>
    </w:p>
    <w:sectPr w:rsidR="00A17A48" w:rsidSect="0030311A">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C839" w14:textId="77777777" w:rsidR="00BB5DB0" w:rsidRDefault="00BB5DB0">
      <w:pPr>
        <w:spacing w:line="240" w:lineRule="auto"/>
      </w:pPr>
      <w:r>
        <w:separator/>
      </w:r>
    </w:p>
  </w:endnote>
  <w:endnote w:type="continuationSeparator" w:id="0">
    <w:p w14:paraId="755410CF" w14:textId="77777777" w:rsidR="00BB5DB0" w:rsidRDefault="00BB5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0311A" w:rsidRDefault="00446A4D" w:rsidP="0030311A">
    <w:pPr>
      <w:jc w:val="center"/>
      <w:rPr>
        <w:b/>
        <w:bCs/>
        <w:sz w:val="24"/>
        <w:szCs w:val="24"/>
      </w:rPr>
    </w:pPr>
    <w:r w:rsidRPr="0030311A">
      <w:rPr>
        <w:b/>
        <w:bCs/>
        <w:sz w:val="24"/>
        <w:szCs w:val="24"/>
      </w:rPr>
      <w:fldChar w:fldCharType="begin"/>
    </w:r>
    <w:r w:rsidRPr="0030311A">
      <w:rPr>
        <w:b/>
        <w:bCs/>
        <w:sz w:val="24"/>
        <w:szCs w:val="24"/>
      </w:rPr>
      <w:instrText>PAGE</w:instrText>
    </w:r>
    <w:r w:rsidRPr="0030311A">
      <w:rPr>
        <w:b/>
        <w:bCs/>
        <w:sz w:val="24"/>
        <w:szCs w:val="24"/>
      </w:rPr>
      <w:fldChar w:fldCharType="separate"/>
    </w:r>
    <w:r w:rsidR="001F59A6" w:rsidRPr="0030311A">
      <w:rPr>
        <w:b/>
        <w:bCs/>
        <w:noProof/>
        <w:sz w:val="24"/>
        <w:szCs w:val="24"/>
      </w:rPr>
      <w:t>1</w:t>
    </w:r>
    <w:r w:rsidRPr="0030311A">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1A11" w14:textId="77777777" w:rsidR="00BB5DB0" w:rsidRDefault="00BB5DB0">
      <w:pPr>
        <w:spacing w:line="240" w:lineRule="auto"/>
      </w:pPr>
      <w:r>
        <w:separator/>
      </w:r>
    </w:p>
  </w:footnote>
  <w:footnote w:type="continuationSeparator" w:id="0">
    <w:p w14:paraId="2227DF2D" w14:textId="77777777" w:rsidR="00BB5DB0" w:rsidRDefault="00BB5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BB5DB0">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BB5DB0">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BB5DB0">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133684"/>
    <w:rsid w:val="001459FD"/>
    <w:rsid w:val="001F59A6"/>
    <w:rsid w:val="002818A4"/>
    <w:rsid w:val="0030311A"/>
    <w:rsid w:val="00310E9B"/>
    <w:rsid w:val="00335276"/>
    <w:rsid w:val="00384402"/>
    <w:rsid w:val="00440CE2"/>
    <w:rsid w:val="00446A4D"/>
    <w:rsid w:val="004752B4"/>
    <w:rsid w:val="005159CC"/>
    <w:rsid w:val="005A59B6"/>
    <w:rsid w:val="005B61BF"/>
    <w:rsid w:val="005D7F0D"/>
    <w:rsid w:val="006D5E70"/>
    <w:rsid w:val="00735A93"/>
    <w:rsid w:val="007409A9"/>
    <w:rsid w:val="007A0EA1"/>
    <w:rsid w:val="00947988"/>
    <w:rsid w:val="00A17A48"/>
    <w:rsid w:val="00A477F0"/>
    <w:rsid w:val="00A875F6"/>
    <w:rsid w:val="00BB5DB0"/>
    <w:rsid w:val="00C75BF3"/>
    <w:rsid w:val="00DB29D3"/>
    <w:rsid w:val="00E63FF6"/>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1705</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Elena Torres Talaverano</cp:lastModifiedBy>
  <cp:revision>21</cp:revision>
  <dcterms:created xsi:type="dcterms:W3CDTF">2021-11-12T21:54:00Z</dcterms:created>
  <dcterms:modified xsi:type="dcterms:W3CDTF">2021-11-15T04:50:00Z</dcterms:modified>
</cp:coreProperties>
</file>