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Drag &amp; Drop 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 xml:space="preserve">10 oldalas műszaki terv a </w:t>
      </w:r>
      <w:r>
        <w:rPr>
          <w:rFonts w:cs="Times New Roman" w:ascii="Times New Roman" w:hAnsi="Times New Roman"/>
        </w:rPr>
        <w:t>Drag &amp; Drop 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2.3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2026. szeptember 25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Drag &amp; Drop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and drop átrendezés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drag &amp; drop, törlés) JavaScript eseményekként vagy űrlapbeküldésként jutnak el a PHP backendhez. A PHP feldolgozza a kérést, kapcsolódik a MySQL adatbázishoz, végrehajtja a szükséges SQL műveletet, majd visszaküldi az eredményt a felületnek. A drag &amp; drop sorrendváltozást JavaScript érzékeli, majd aszinkron kéréssel (fetch/AJAX) továbbítja a PHP-nak, amely frissíti a tasks tábla sorrend mezőjét.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8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JavaScript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drop, interakció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Natív böngészőtámogatás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9465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A drag &amp; drop sorrendváltozás a tasks.sort_order mező frissítésével jár. </w:t>
      </w:r>
      <w:r>
        <w:rPr>
          <w:color w:val="000000"/>
        </w:rPr>
        <w:t>A jelszavak hash-elve tárolódnak (password_hash / password_verify). Or not idk. Ask the backend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 (Bejelentkezés/Regisztráció és Jelszó változtató oldalak)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Drag &amp; drop,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drag &amp; drop sorrend a sort_order mező alapján jelenik meg.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  <w:r>
        <w:br w:type="page"/>
      </w:r>
    </w:p>
    <w:p>
      <w:pPr>
        <w:pStyle w:val="Heading2"/>
        <w:numPr>
          <w:ilvl w:val="0"/>
          <w:numId w:val="17"/>
        </w:numPr>
        <w:spacing w:before="0" w:after="80"/>
        <w:rPr/>
      </w:pPr>
      <w:r>
        <w:rPr/>
        <w:t>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p>
      <w:pPr>
        <w:pStyle w:val="Normal"/>
        <w:spacing w:before="0" w:after="160"/>
        <w:rPr/>
      </w:pPr>
      <w:r>
        <w:rPr/>
        <w:t>Drag and Drop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LibreOffice/24.2.7.2$Linux_X86_64 LibreOffice_project/420$Build-2</Application>
  <AppVersion>15.0000</AppVersion>
  <Pages>14</Pages>
  <Words>982</Words>
  <Characters>6704</Characters>
  <CharactersWithSpaces>7414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2026-10-05T09:31:21Z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