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7680D" w14:textId="36F9ED49" w:rsidR="00152269" w:rsidRPr="005A2B27" w:rsidRDefault="00152269" w:rsidP="00152269">
      <w:pPr>
        <w:pStyle w:val="NoSpacing"/>
        <w:jc w:val="center"/>
        <w:rPr>
          <w:rFonts w:asciiTheme="majorBidi" w:hAnsiTheme="majorBidi" w:cstheme="majorBidi"/>
          <w:b/>
          <w:bCs/>
          <w:color w:val="FF0000"/>
          <w:sz w:val="28"/>
          <w:szCs w:val="28"/>
          <w:u w:val="single"/>
        </w:rPr>
      </w:pPr>
      <w:r>
        <w:rPr>
          <w:b/>
          <w:bCs/>
          <w:color w:val="000000" w:themeColor="text1"/>
          <w:sz w:val="28"/>
          <w:szCs w:val="28"/>
          <w:u w:val="single"/>
        </w:rPr>
        <w:t>PROJECT REPORT</w:t>
      </w:r>
    </w:p>
    <w:p w14:paraId="1A3F6EBA" w14:textId="77777777" w:rsidR="00152269" w:rsidRDefault="00152269" w:rsidP="00152269">
      <w:pPr>
        <w:pStyle w:val="NoSpacing"/>
        <w:spacing w:before="480"/>
        <w:jc w:val="center"/>
        <w:rPr>
          <w:rFonts w:asciiTheme="minorHAnsi" w:hAnsiTheme="minorHAnsi"/>
          <w:color w:val="4472C4" w:themeColor="accent1"/>
        </w:rPr>
      </w:pPr>
      <w:r>
        <w:rPr>
          <w:rFonts w:asciiTheme="minorHAnsi" w:hAnsiTheme="minorHAnsi"/>
          <w:noProof/>
        </w:rPr>
        <w:drawing>
          <wp:anchor distT="0" distB="0" distL="114300" distR="114300" simplePos="0" relativeHeight="251660288" behindDoc="0" locked="0" layoutInCell="1" allowOverlap="1" wp14:anchorId="45294F32" wp14:editId="5CD013EB">
            <wp:simplePos x="0" y="0"/>
            <wp:positionH relativeFrom="margin">
              <wp:posOffset>2084705</wp:posOffset>
            </wp:positionH>
            <wp:positionV relativeFrom="paragraph">
              <wp:posOffset>190500</wp:posOffset>
            </wp:positionV>
            <wp:extent cx="1537970" cy="1348105"/>
            <wp:effectExtent l="0" t="0" r="5080" b="4445"/>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37970" cy="1348105"/>
                    </a:xfrm>
                    <a:prstGeom prst="rect">
                      <a:avLst/>
                    </a:prstGeom>
                    <a:noFill/>
                  </pic:spPr>
                </pic:pic>
              </a:graphicData>
            </a:graphic>
            <wp14:sizeRelH relativeFrom="page">
              <wp14:pctWidth>0</wp14:pctWidth>
            </wp14:sizeRelH>
            <wp14:sizeRelV relativeFrom="page">
              <wp14:pctHeight>0</wp14:pctHeight>
            </wp14:sizeRelV>
          </wp:anchor>
        </w:drawing>
      </w:r>
      <w:r>
        <w:rPr>
          <w:rFonts w:asciiTheme="minorHAnsi" w:hAnsiTheme="minorHAnsi"/>
          <w:noProof/>
        </w:rPr>
        <mc:AlternateContent>
          <mc:Choice Requires="wps">
            <w:drawing>
              <wp:anchor distT="0" distB="0" distL="114300" distR="114300" simplePos="0" relativeHeight="251659264" behindDoc="0" locked="0" layoutInCell="1" allowOverlap="1" wp14:anchorId="359907A5" wp14:editId="4AC726A6">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7315200" cy="180340"/>
                <wp:effectExtent l="0" t="0" r="0" b="1905"/>
                <wp:wrapNone/>
                <wp:docPr id="23" name="Text Box 23"/>
                <wp:cNvGraphicFramePr/>
                <a:graphic xmlns:a="http://schemas.openxmlformats.org/drawingml/2006/main">
                  <a:graphicData uri="http://schemas.microsoft.com/office/word/2010/wordprocessingShape">
                    <wps:wsp>
                      <wps:cNvSpPr txBox="1"/>
                      <wps:spPr>
                        <a:xfrm>
                          <a:off x="0" y="0"/>
                          <a:ext cx="5943600" cy="1771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5DAC9E" w14:textId="77777777" w:rsidR="00152269" w:rsidRDefault="00152269" w:rsidP="00152269">
                            <w:pPr>
                              <w:pStyle w:val="NoSpacing"/>
                              <w:jc w:val="center"/>
                              <w:rPr>
                                <w:color w:val="4472C4" w:themeColor="accent1"/>
                              </w:rPr>
                            </w:pPr>
                          </w:p>
                        </w:txbxContent>
                      </wps:txbx>
                      <wps:bodyPr rot="0" spcFirstLastPara="0" vertOverflow="clip" horzOverflow="clip" vert="horz" wrap="square" lIns="0" tIns="0" rIns="0" bIns="0" numCol="1" spcCol="0" rtlCol="0" fromWordArt="0" anchor="b" anchorCtr="0" forceAA="0" compatLnSpc="1">
                        <a:spAutoFit/>
                      </wps:bodyPr>
                    </wps:wsp>
                  </a:graphicData>
                </a:graphic>
                <wp14:sizeRelH relativeFrom="margin">
                  <wp14:pctWidth>100000</wp14:pctWidth>
                </wp14:sizeRelH>
                <wp14:sizeRelV relativeFrom="page">
                  <wp14:pctHeight>0</wp14:pctHeight>
                </wp14:sizeRelV>
              </wp:anchor>
            </w:drawing>
          </mc:Choice>
          <mc:Fallback>
            <w:pict>
              <v:shapetype w14:anchorId="359907A5" id="_x0000_t202" coordsize="21600,21600" o:spt="202" path="m,l,21600r21600,l21600,xe">
                <v:stroke joinstyle="miter"/>
                <v:path gradientshapeok="t" o:connecttype="rect"/>
              </v:shapetype>
              <v:shape id="Text Box 23" o:spid="_x0000_s1026" type="#_x0000_t202" style="position:absolute;left:0;text-align:left;margin-left:0;margin-top:0;width:8in;height:14.2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" filled="f" stroked="f" strokeweight=".5pt">
                <v:textbox style="mso-fit-shape-to-text:t" inset="0,0,0,0">
                  <w:txbxContent>
                    <w:p w14:paraId="4D5DAC9E" w14:textId="77777777" w:rsidR="00152269" w:rsidRDefault="00152269" w:rsidP="00152269">
                      <w:pPr>
                        <w:pStyle w:val="NoSpacing"/>
                        <w:jc w:val="center"/>
                        <w:rPr>
                          <w:color w:val="4472C4" w:themeColor="accent1"/>
                        </w:rPr>
                      </w:pPr>
                    </w:p>
                  </w:txbxContent>
                </v:textbox>
                <w10:wrap anchorx="margin" anchory="page"/>
              </v:shape>
            </w:pict>
          </mc:Fallback>
        </mc:AlternateContent>
      </w:r>
    </w:p>
    <w:p w14:paraId="0E878B4C" w14:textId="77777777" w:rsidR="00152269" w:rsidRDefault="00152269" w:rsidP="00152269">
      <w:pPr>
        <w:jc w:val="center"/>
      </w:pPr>
    </w:p>
    <w:p w14:paraId="00F79F28" w14:textId="77777777" w:rsidR="00152269" w:rsidRDefault="00152269" w:rsidP="00152269">
      <w:pPr>
        <w:jc w:val="center"/>
      </w:pPr>
    </w:p>
    <w:p w14:paraId="36A16C04" w14:textId="77777777" w:rsidR="00152269" w:rsidRDefault="00152269" w:rsidP="00152269">
      <w:pPr>
        <w:jc w:val="center"/>
      </w:pPr>
    </w:p>
    <w:p w14:paraId="69B9AEEB" w14:textId="77777777" w:rsidR="00152269" w:rsidRDefault="00152269" w:rsidP="00152269"/>
    <w:p w14:paraId="13784E08" w14:textId="77777777" w:rsidR="00152269" w:rsidRDefault="00152269" w:rsidP="00152269"/>
    <w:p w14:paraId="09564886" w14:textId="1D2F5149" w:rsidR="00152269" w:rsidRDefault="007237FE" w:rsidP="00152269">
      <w:pPr>
        <w:spacing w:line="480" w:lineRule="auto"/>
        <w:jc w:val="center"/>
        <w:rPr>
          <w:rFonts w:asciiTheme="majorBidi" w:hAnsiTheme="majorBidi" w:cstheme="majorBidi"/>
          <w:b/>
          <w:bCs/>
        </w:rPr>
      </w:pPr>
      <w:r>
        <w:rPr>
          <w:rFonts w:asciiTheme="majorBidi" w:hAnsiTheme="majorBidi" w:cstheme="majorBidi"/>
          <w:b/>
          <w:bCs/>
        </w:rPr>
        <w:t xml:space="preserve">Report </w:t>
      </w:r>
      <w:r w:rsidR="00152269">
        <w:rPr>
          <w:rFonts w:asciiTheme="majorBidi" w:hAnsiTheme="majorBidi" w:cstheme="majorBidi"/>
          <w:b/>
          <w:bCs/>
        </w:rPr>
        <w:t xml:space="preserve">Title: </w:t>
      </w:r>
      <w:r w:rsidR="00152269">
        <w:rPr>
          <w:rFonts w:ascii="Times New Roman" w:eastAsia="Times New Roman" w:hAnsi="Times New Roman" w:cs="Times New Roman"/>
          <w:b/>
          <w:bCs/>
          <w:sz w:val="24"/>
          <w:szCs w:val="24"/>
        </w:rPr>
        <w:t>Store Sales Data Analysis</w:t>
      </w:r>
    </w:p>
    <w:p w14:paraId="4E28F852" w14:textId="77777777" w:rsidR="00152269" w:rsidRDefault="00152269" w:rsidP="00152269">
      <w:pPr>
        <w:spacing w:line="480" w:lineRule="auto"/>
        <w:jc w:val="center"/>
        <w:rPr>
          <w:rFonts w:asciiTheme="majorBidi" w:hAnsiTheme="majorBidi" w:cstheme="majorBidi"/>
          <w:b/>
          <w:bCs/>
        </w:rPr>
      </w:pPr>
      <w:r>
        <w:rPr>
          <w:rFonts w:asciiTheme="majorBidi" w:hAnsiTheme="majorBidi" w:cstheme="majorBidi"/>
          <w:b/>
          <w:bCs/>
        </w:rPr>
        <w:t>Session: 2023-2027</w:t>
      </w:r>
    </w:p>
    <w:p w14:paraId="14CB521C" w14:textId="77777777" w:rsidR="00152269" w:rsidRDefault="00152269" w:rsidP="00152269">
      <w:pPr>
        <w:spacing w:line="480" w:lineRule="auto"/>
        <w:jc w:val="center"/>
        <w:rPr>
          <w:rFonts w:asciiTheme="majorBidi" w:hAnsiTheme="majorBidi" w:cstheme="majorBidi"/>
          <w:b/>
          <w:bCs/>
        </w:rPr>
      </w:pPr>
      <w:r>
        <w:rPr>
          <w:rFonts w:asciiTheme="majorBidi" w:hAnsiTheme="majorBidi" w:cstheme="majorBidi"/>
          <w:b/>
          <w:bCs/>
        </w:rPr>
        <w:t>(Reg No. 2023-UOK-045041)</w:t>
      </w:r>
    </w:p>
    <w:p w14:paraId="5719BA5C" w14:textId="77777777" w:rsidR="00152269" w:rsidRDefault="00152269" w:rsidP="00152269">
      <w:pPr>
        <w:spacing w:line="480" w:lineRule="auto"/>
        <w:jc w:val="center"/>
        <w:rPr>
          <w:rFonts w:asciiTheme="majorBidi" w:hAnsiTheme="majorBidi" w:cstheme="majorBidi"/>
          <w:b/>
          <w:bCs/>
        </w:rPr>
      </w:pPr>
      <w:r>
        <w:rPr>
          <w:rFonts w:asciiTheme="majorBidi" w:hAnsiTheme="majorBidi" w:cstheme="majorBidi"/>
          <w:b/>
          <w:bCs/>
        </w:rPr>
        <w:t>Submitted To: Sir Bilal Ahmed</w:t>
      </w:r>
    </w:p>
    <w:p w14:paraId="110F527C" w14:textId="5C62A652" w:rsidR="00152269" w:rsidRDefault="00152269" w:rsidP="00152269">
      <w:pPr>
        <w:spacing w:line="480" w:lineRule="auto"/>
        <w:jc w:val="center"/>
        <w:rPr>
          <w:rFonts w:asciiTheme="majorBidi" w:hAnsiTheme="majorBidi" w:cstheme="majorBidi"/>
          <w:b/>
          <w:bCs/>
        </w:rPr>
      </w:pPr>
      <w:r>
        <w:rPr>
          <w:rFonts w:asciiTheme="majorBidi" w:hAnsiTheme="majorBidi" w:cstheme="majorBidi"/>
          <w:b/>
          <w:bCs/>
        </w:rPr>
        <w:t>Subject: Intro to DataScience</w:t>
      </w:r>
    </w:p>
    <w:p w14:paraId="13DC2A94" w14:textId="77777777" w:rsidR="00152269" w:rsidRDefault="00152269" w:rsidP="00152269">
      <w:pPr>
        <w:spacing w:line="480" w:lineRule="auto"/>
        <w:jc w:val="center"/>
        <w:rPr>
          <w:rFonts w:asciiTheme="majorBidi" w:hAnsiTheme="majorBidi" w:cstheme="majorBidi"/>
          <w:b/>
          <w:bCs/>
        </w:rPr>
      </w:pPr>
      <w:r>
        <w:rPr>
          <w:rFonts w:asciiTheme="majorBidi" w:hAnsiTheme="majorBidi" w:cstheme="majorBidi"/>
          <w:b/>
          <w:bCs/>
        </w:rPr>
        <w:t>Submitted By: Arooj Yasin</w:t>
      </w:r>
    </w:p>
    <w:p w14:paraId="005A26D8" w14:textId="1D2598AD" w:rsidR="00152269" w:rsidRDefault="00152269" w:rsidP="00152269">
      <w:pPr>
        <w:spacing w:line="480" w:lineRule="auto"/>
        <w:jc w:val="center"/>
        <w:rPr>
          <w:rFonts w:asciiTheme="majorBidi" w:hAnsiTheme="majorBidi" w:cstheme="majorBidi"/>
          <w:b/>
          <w:bCs/>
        </w:rPr>
      </w:pPr>
      <w:r>
        <w:rPr>
          <w:rFonts w:asciiTheme="majorBidi" w:hAnsiTheme="majorBidi" w:cstheme="majorBidi"/>
          <w:b/>
          <w:bCs/>
        </w:rPr>
        <w:t>Date of Submission: Dec 3 , 2025</w:t>
      </w:r>
    </w:p>
    <w:p w14:paraId="1D90CCFD" w14:textId="77777777" w:rsidR="00152269" w:rsidRDefault="00152269" w:rsidP="00152269">
      <w:pPr>
        <w:spacing w:line="480" w:lineRule="auto"/>
        <w:jc w:val="center"/>
        <w:rPr>
          <w:rFonts w:asciiTheme="majorBidi" w:hAnsiTheme="majorBidi" w:cstheme="majorBidi"/>
          <w:b/>
          <w:bCs/>
        </w:rPr>
      </w:pPr>
      <w:r>
        <w:rPr>
          <w:rFonts w:asciiTheme="majorBidi" w:hAnsiTheme="majorBidi" w:cstheme="majorBidi"/>
          <w:b/>
          <w:bCs/>
        </w:rPr>
        <w:t>DEPARTMENT OF DATA SCIENCE</w:t>
      </w:r>
    </w:p>
    <w:p w14:paraId="5714D94E" w14:textId="77777777" w:rsidR="00152269" w:rsidRDefault="00152269" w:rsidP="00152269">
      <w:pPr>
        <w:spacing w:line="480" w:lineRule="auto"/>
        <w:rPr>
          <w:rFonts w:asciiTheme="majorBidi" w:hAnsiTheme="majorBidi" w:cstheme="majorBidi"/>
          <w:b/>
          <w:bCs/>
        </w:rPr>
      </w:pPr>
      <w:r>
        <w:rPr>
          <w:rFonts w:asciiTheme="majorBidi" w:hAnsiTheme="majorBidi" w:cstheme="majorBidi"/>
          <w:b/>
          <w:bCs/>
        </w:rPr>
        <w:t xml:space="preserve">                                        FACULTY OF COMPUTING AND ENGINEERING</w:t>
      </w:r>
    </w:p>
    <w:p w14:paraId="55E173EE" w14:textId="465EF878" w:rsidR="00152269" w:rsidRDefault="00152269" w:rsidP="00152269">
      <w:pPr>
        <w:spacing w:line="480" w:lineRule="auto"/>
        <w:rPr>
          <w:rFonts w:asciiTheme="majorBidi" w:hAnsiTheme="majorBidi" w:cstheme="majorBidi"/>
          <w:b/>
          <w:bCs/>
        </w:rPr>
      </w:pPr>
      <w:r>
        <w:rPr>
          <w:rFonts w:asciiTheme="majorBidi" w:hAnsiTheme="majorBidi" w:cstheme="majorBidi"/>
          <w:b/>
          <w:bCs/>
        </w:rPr>
        <w:t xml:space="preserve">                              UNIVERSITY OF KOTLI AZAD JAMMUA AND KASHMIR</w:t>
      </w:r>
    </w:p>
    <w:p w14:paraId="446EE258" w14:textId="6CEE2022" w:rsidR="00152269" w:rsidRDefault="00152269">
      <w:pPr>
        <w:rPr>
          <w:rFonts w:asciiTheme="majorBidi" w:hAnsiTheme="majorBidi" w:cstheme="majorBidi"/>
          <w:b/>
          <w:bCs/>
        </w:rPr>
      </w:pPr>
      <w:r>
        <w:rPr>
          <w:rFonts w:asciiTheme="majorBidi" w:hAnsiTheme="majorBidi" w:cstheme="majorBidi"/>
          <w:b/>
          <w:bCs/>
        </w:rPr>
        <w:br w:type="page"/>
      </w:r>
    </w:p>
    <w:p w14:paraId="0653B436" w14:textId="0767F990" w:rsidR="00152269" w:rsidRPr="00152269" w:rsidRDefault="00152269" w:rsidP="00152269">
      <w:pPr>
        <w:spacing w:line="480" w:lineRule="auto"/>
        <w:rPr>
          <w:rFonts w:asciiTheme="majorBidi" w:hAnsiTheme="majorBidi" w:cstheme="majorBidi"/>
          <w:b/>
          <w:bCs/>
          <w:sz w:val="28"/>
          <w:szCs w:val="28"/>
        </w:rPr>
      </w:pPr>
      <w:r w:rsidRPr="00152269">
        <w:rPr>
          <w:rFonts w:asciiTheme="majorBidi" w:hAnsiTheme="majorBidi" w:cstheme="majorBidi"/>
          <w:b/>
          <w:bCs/>
          <w:sz w:val="28"/>
          <w:szCs w:val="28"/>
        </w:rPr>
        <w:lastRenderedPageBreak/>
        <w:t>Introduction:</w:t>
      </w:r>
    </w:p>
    <w:p w14:paraId="3ADDCCF9" w14:textId="00BC7B14" w:rsidR="00152269" w:rsidRDefault="00152269" w:rsidP="00152269">
      <w:pPr>
        <w:spacing w:line="360" w:lineRule="auto"/>
      </w:pPr>
      <w:r w:rsidRPr="00152269">
        <w:t>Store sales data analysis is the process of collecting, examining, and interpreting historical sales and</w:t>
      </w:r>
      <w:r>
        <w:t xml:space="preserve"> </w:t>
      </w:r>
      <w:r w:rsidRPr="00152269">
        <w:t>related retail data to uncover insights that inform business decisions, such as optimizing inventory, improving marketing, and understanding customer behavior</w:t>
      </w:r>
      <w:r>
        <w:t>.</w:t>
      </w:r>
    </w:p>
    <w:p w14:paraId="59CA4FE8" w14:textId="51862709" w:rsidR="00152269" w:rsidRDefault="002E742C" w:rsidP="00152269">
      <w:pPr>
        <w:spacing w:line="360" w:lineRule="auto"/>
        <w:rPr>
          <w:b/>
          <w:bCs/>
          <w:sz w:val="28"/>
          <w:szCs w:val="28"/>
        </w:rPr>
      </w:pPr>
      <w:r w:rsidRPr="002E742C">
        <w:rPr>
          <w:b/>
          <w:bCs/>
          <w:sz w:val="28"/>
          <w:szCs w:val="28"/>
        </w:rPr>
        <w:t>Objective:</w:t>
      </w:r>
    </w:p>
    <w:p w14:paraId="0BF34F10" w14:textId="77777777" w:rsidR="002E742C" w:rsidRPr="002E742C" w:rsidRDefault="002E742C" w:rsidP="002E742C">
      <w:pPr>
        <w:spacing w:line="360" w:lineRule="auto"/>
      </w:pPr>
      <w:r w:rsidRPr="002E742C">
        <w:t>The key objectives of this project are:</w:t>
      </w:r>
    </w:p>
    <w:p w14:paraId="22413D93" w14:textId="77777777" w:rsidR="002E742C" w:rsidRPr="002E742C" w:rsidRDefault="002E742C" w:rsidP="002E742C">
      <w:pPr>
        <w:spacing w:line="360" w:lineRule="auto"/>
      </w:pPr>
      <w:r w:rsidRPr="002E742C">
        <w:t>To analyze overall sales performance.</w:t>
      </w:r>
    </w:p>
    <w:p w14:paraId="31BDF3FF" w14:textId="77777777" w:rsidR="002E742C" w:rsidRPr="002E742C" w:rsidRDefault="002E742C" w:rsidP="002E742C">
      <w:pPr>
        <w:spacing w:line="360" w:lineRule="auto"/>
      </w:pPr>
      <w:r w:rsidRPr="002E742C">
        <w:t>To identify top-selling and low-selling products.</w:t>
      </w:r>
    </w:p>
    <w:p w14:paraId="26B98A76" w14:textId="77777777" w:rsidR="002E742C" w:rsidRPr="002E742C" w:rsidRDefault="002E742C" w:rsidP="002E742C">
      <w:pPr>
        <w:spacing w:line="360" w:lineRule="auto"/>
      </w:pPr>
      <w:r w:rsidRPr="002E742C">
        <w:t>To study monthly and yearly sales trends.</w:t>
      </w:r>
    </w:p>
    <w:p w14:paraId="54F63F53" w14:textId="77777777" w:rsidR="002E742C" w:rsidRPr="002E742C" w:rsidRDefault="002E742C" w:rsidP="002E742C">
      <w:pPr>
        <w:spacing w:line="360" w:lineRule="auto"/>
      </w:pPr>
      <w:r w:rsidRPr="002E742C">
        <w:t>To compare sales across different regions.</w:t>
      </w:r>
    </w:p>
    <w:p w14:paraId="3655267B" w14:textId="77777777" w:rsidR="002E742C" w:rsidRPr="002E742C" w:rsidRDefault="002E742C" w:rsidP="002E742C">
      <w:pPr>
        <w:spacing w:line="360" w:lineRule="auto"/>
      </w:pPr>
      <w:r w:rsidRPr="002E742C">
        <w:t>To understand the impact of discount, quantity, and category on sales.</w:t>
      </w:r>
    </w:p>
    <w:p w14:paraId="22946E72" w14:textId="4D08B497" w:rsidR="002E742C" w:rsidRDefault="002E742C" w:rsidP="002E742C">
      <w:pPr>
        <w:spacing w:line="360" w:lineRule="auto"/>
      </w:pPr>
      <w:r w:rsidRPr="002E742C">
        <w:t>To provide recommendations to improve business growth.</w:t>
      </w:r>
    </w:p>
    <w:p w14:paraId="6204EDFA" w14:textId="0556C38A" w:rsidR="002E742C" w:rsidRDefault="002E742C" w:rsidP="002E742C">
      <w:pPr>
        <w:spacing w:line="360" w:lineRule="auto"/>
        <w:rPr>
          <w:b/>
          <w:bCs/>
          <w:sz w:val="28"/>
          <w:szCs w:val="28"/>
        </w:rPr>
      </w:pPr>
      <w:r w:rsidRPr="002E742C">
        <w:rPr>
          <w:b/>
          <w:bCs/>
          <w:sz w:val="28"/>
          <w:szCs w:val="28"/>
        </w:rPr>
        <w:t>Dataset Description:</w:t>
      </w:r>
    </w:p>
    <w:p w14:paraId="72A5FFA4" w14:textId="77777777" w:rsidR="002E742C" w:rsidRPr="002E742C" w:rsidRDefault="002E742C" w:rsidP="002E742C">
      <w:pPr>
        <w:spacing w:line="360" w:lineRule="auto"/>
      </w:pPr>
      <w:r w:rsidRPr="002E742C">
        <w:t>The dataset used for this project contains historical sales records.</w:t>
      </w:r>
    </w:p>
    <w:p w14:paraId="654D1E80" w14:textId="77777777" w:rsidR="002E742C" w:rsidRPr="002E742C" w:rsidRDefault="002E742C" w:rsidP="002E742C">
      <w:pPr>
        <w:spacing w:line="360" w:lineRule="auto"/>
      </w:pPr>
      <w:r w:rsidRPr="002E742C">
        <w:t>Key features/columns include:</w:t>
      </w:r>
    </w:p>
    <w:p w14:paraId="17031334" w14:textId="77777777" w:rsidR="002E742C" w:rsidRPr="002E742C" w:rsidRDefault="002E742C" w:rsidP="002E742C">
      <w:pPr>
        <w:spacing w:line="360" w:lineRule="auto"/>
      </w:pPr>
      <w:r w:rsidRPr="002E742C">
        <w:t>Order ID – Unique order number</w:t>
      </w:r>
    </w:p>
    <w:p w14:paraId="02243CA2" w14:textId="77777777" w:rsidR="002E742C" w:rsidRPr="002E742C" w:rsidRDefault="002E742C" w:rsidP="002E742C">
      <w:pPr>
        <w:spacing w:line="360" w:lineRule="auto"/>
      </w:pPr>
      <w:r w:rsidRPr="002E742C">
        <w:t>Order Date – Date of purchase</w:t>
      </w:r>
    </w:p>
    <w:p w14:paraId="24EAF2A5" w14:textId="77777777" w:rsidR="002E742C" w:rsidRPr="002E742C" w:rsidRDefault="002E742C" w:rsidP="002E742C">
      <w:pPr>
        <w:spacing w:line="360" w:lineRule="auto"/>
      </w:pPr>
      <w:r w:rsidRPr="002E742C">
        <w:t>Product Name</w:t>
      </w:r>
    </w:p>
    <w:p w14:paraId="24DEDD03" w14:textId="77777777" w:rsidR="002E742C" w:rsidRDefault="002E742C" w:rsidP="002E742C">
      <w:pPr>
        <w:spacing w:line="360" w:lineRule="auto"/>
      </w:pPr>
      <w:r w:rsidRPr="002E742C">
        <w:t>Category / Sub-category</w:t>
      </w:r>
    </w:p>
    <w:p w14:paraId="2E71EF9B" w14:textId="6A4CF1A3" w:rsidR="002E742C" w:rsidRPr="002E742C" w:rsidRDefault="002E742C" w:rsidP="002E742C">
      <w:pPr>
        <w:spacing w:line="360" w:lineRule="auto"/>
      </w:pPr>
      <w:r w:rsidRPr="002E742C">
        <w:t>Quantity Sold</w:t>
      </w:r>
    </w:p>
    <w:p w14:paraId="33CBFF7E" w14:textId="77777777" w:rsidR="002E742C" w:rsidRPr="002E742C" w:rsidRDefault="002E742C" w:rsidP="002E742C">
      <w:pPr>
        <w:spacing w:line="360" w:lineRule="auto"/>
      </w:pPr>
      <w:r w:rsidRPr="002E742C">
        <w:t>Sales Amount</w:t>
      </w:r>
    </w:p>
    <w:p w14:paraId="3123B27F" w14:textId="77777777" w:rsidR="002E742C" w:rsidRPr="002E742C" w:rsidRDefault="002E742C" w:rsidP="002E742C">
      <w:pPr>
        <w:spacing w:line="360" w:lineRule="auto"/>
      </w:pPr>
      <w:r w:rsidRPr="002E742C">
        <w:t>Profit</w:t>
      </w:r>
    </w:p>
    <w:p w14:paraId="01A7410E" w14:textId="77777777" w:rsidR="002E742C" w:rsidRDefault="002E742C" w:rsidP="002E742C">
      <w:pPr>
        <w:spacing w:line="360" w:lineRule="auto"/>
      </w:pPr>
      <w:r w:rsidRPr="002E742C">
        <w:t>Discount</w:t>
      </w:r>
    </w:p>
    <w:p w14:paraId="2D37DBD1" w14:textId="77228077" w:rsidR="002E742C" w:rsidRPr="002E742C" w:rsidRDefault="002E742C" w:rsidP="002E742C">
      <w:pPr>
        <w:spacing w:line="360" w:lineRule="auto"/>
      </w:pPr>
      <w:r w:rsidRPr="002E742C">
        <w:lastRenderedPageBreak/>
        <w:t>Region / City</w:t>
      </w:r>
    </w:p>
    <w:p w14:paraId="6C982ABF" w14:textId="203AEC5F" w:rsidR="002E742C" w:rsidRDefault="002E742C" w:rsidP="002E742C">
      <w:pPr>
        <w:spacing w:line="360" w:lineRule="auto"/>
      </w:pPr>
      <w:r w:rsidRPr="002E742C">
        <w:t>The dataset contains structured numerical and categorical data.</w:t>
      </w:r>
    </w:p>
    <w:p w14:paraId="0F8AC757" w14:textId="37484670" w:rsidR="00A152FB" w:rsidRDefault="00A152FB" w:rsidP="002E742C">
      <w:pPr>
        <w:spacing w:line="360" w:lineRule="auto"/>
        <w:rPr>
          <w:b/>
          <w:bCs/>
          <w:sz w:val="28"/>
          <w:szCs w:val="28"/>
        </w:rPr>
      </w:pPr>
      <w:r w:rsidRPr="00A152FB">
        <w:rPr>
          <w:b/>
          <w:bCs/>
          <w:sz w:val="28"/>
          <w:szCs w:val="28"/>
        </w:rPr>
        <w:t>Project:</w:t>
      </w:r>
    </w:p>
    <w:p w14:paraId="6AC30A74" w14:textId="67236E45" w:rsidR="00A152FB" w:rsidRPr="00A152FB" w:rsidRDefault="0043792C" w:rsidP="002E742C">
      <w:pPr>
        <w:spacing w:line="360" w:lineRule="auto"/>
        <w:rPr>
          <w:b/>
          <w:bCs/>
          <w:sz w:val="28"/>
          <w:szCs w:val="28"/>
        </w:rPr>
      </w:pPr>
      <w:r>
        <w:rPr>
          <w:noProof/>
        </w:rPr>
        <w:drawing>
          <wp:inline distT="0" distB="0" distL="0" distR="0" wp14:anchorId="554A4447" wp14:editId="4ECF32C0">
            <wp:extent cx="5943600" cy="28428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842895"/>
                    </a:xfrm>
                    <a:prstGeom prst="rect">
                      <a:avLst/>
                    </a:prstGeom>
                  </pic:spPr>
                </pic:pic>
              </a:graphicData>
            </a:graphic>
          </wp:inline>
        </w:drawing>
      </w:r>
    </w:p>
    <w:p w14:paraId="4B36954C" w14:textId="4F23A11F" w:rsidR="00897002" w:rsidRPr="00897002" w:rsidRDefault="00897002" w:rsidP="002E742C">
      <w:pPr>
        <w:spacing w:line="360" w:lineRule="auto"/>
        <w:rPr>
          <w:b/>
          <w:bCs/>
          <w:sz w:val="28"/>
          <w:szCs w:val="28"/>
        </w:rPr>
      </w:pPr>
      <w:r w:rsidRPr="00897002">
        <w:rPr>
          <w:b/>
          <w:bCs/>
          <w:sz w:val="28"/>
          <w:szCs w:val="28"/>
        </w:rPr>
        <w:t>Data Cleaning and Preprocessing:</w:t>
      </w:r>
    </w:p>
    <w:p w14:paraId="08392C68" w14:textId="77777777" w:rsidR="00897002" w:rsidRPr="00897002" w:rsidRDefault="00897002" w:rsidP="00897002">
      <w:pPr>
        <w:spacing w:line="360" w:lineRule="auto"/>
        <w:rPr>
          <w:rFonts w:asciiTheme="majorBidi" w:hAnsiTheme="majorBidi" w:cstheme="majorBidi"/>
        </w:rPr>
      </w:pPr>
      <w:r w:rsidRPr="00897002">
        <w:rPr>
          <w:rFonts w:asciiTheme="majorBidi" w:hAnsiTheme="majorBidi" w:cstheme="majorBidi"/>
        </w:rPr>
        <w:t>Removed duplicate entries.</w:t>
      </w:r>
    </w:p>
    <w:p w14:paraId="2841C7BE" w14:textId="77777777" w:rsidR="00897002" w:rsidRPr="00897002" w:rsidRDefault="00897002" w:rsidP="00897002">
      <w:pPr>
        <w:spacing w:line="360" w:lineRule="auto"/>
        <w:rPr>
          <w:rFonts w:asciiTheme="majorBidi" w:hAnsiTheme="majorBidi" w:cstheme="majorBidi"/>
        </w:rPr>
      </w:pPr>
      <w:r w:rsidRPr="00897002">
        <w:rPr>
          <w:rFonts w:asciiTheme="majorBidi" w:hAnsiTheme="majorBidi" w:cstheme="majorBidi"/>
        </w:rPr>
        <w:t>Handled missing values.</w:t>
      </w:r>
    </w:p>
    <w:p w14:paraId="3BFC065A" w14:textId="77777777" w:rsidR="00897002" w:rsidRPr="00897002" w:rsidRDefault="00897002" w:rsidP="00897002">
      <w:pPr>
        <w:spacing w:line="360" w:lineRule="auto"/>
        <w:rPr>
          <w:rFonts w:asciiTheme="majorBidi" w:hAnsiTheme="majorBidi" w:cstheme="majorBidi"/>
        </w:rPr>
      </w:pPr>
      <w:r w:rsidRPr="00897002">
        <w:rPr>
          <w:rFonts w:asciiTheme="majorBidi" w:hAnsiTheme="majorBidi" w:cstheme="majorBidi"/>
        </w:rPr>
        <w:t>Converted Order Date into proper date format.</w:t>
      </w:r>
    </w:p>
    <w:p w14:paraId="7E04E19D" w14:textId="77777777" w:rsidR="00897002" w:rsidRPr="00897002" w:rsidRDefault="00897002" w:rsidP="00897002">
      <w:pPr>
        <w:spacing w:line="360" w:lineRule="auto"/>
        <w:rPr>
          <w:rFonts w:asciiTheme="majorBidi" w:hAnsiTheme="majorBidi" w:cstheme="majorBidi"/>
        </w:rPr>
      </w:pPr>
      <w:r w:rsidRPr="00897002">
        <w:rPr>
          <w:rFonts w:asciiTheme="majorBidi" w:hAnsiTheme="majorBidi" w:cstheme="majorBidi"/>
        </w:rPr>
        <w:t>Standardized product and category names.</w:t>
      </w:r>
    </w:p>
    <w:p w14:paraId="4CE0FAB8" w14:textId="77777777" w:rsidR="00897002" w:rsidRPr="00897002" w:rsidRDefault="00897002" w:rsidP="00897002">
      <w:pPr>
        <w:spacing w:line="360" w:lineRule="auto"/>
        <w:rPr>
          <w:rFonts w:asciiTheme="majorBidi" w:hAnsiTheme="majorBidi" w:cstheme="majorBidi"/>
        </w:rPr>
      </w:pPr>
      <w:r w:rsidRPr="00897002">
        <w:rPr>
          <w:rFonts w:asciiTheme="majorBidi" w:hAnsiTheme="majorBidi" w:cstheme="majorBidi"/>
        </w:rPr>
        <w:t>Filtered irrelevant or empty records.</w:t>
      </w:r>
    </w:p>
    <w:p w14:paraId="74DAE852" w14:textId="0D0F81CF" w:rsidR="00897002" w:rsidRDefault="00897002" w:rsidP="00897002">
      <w:pPr>
        <w:spacing w:line="360" w:lineRule="auto"/>
        <w:rPr>
          <w:rFonts w:asciiTheme="majorBidi" w:hAnsiTheme="majorBidi" w:cstheme="majorBidi"/>
        </w:rPr>
      </w:pPr>
      <w:r w:rsidRPr="00897002">
        <w:rPr>
          <w:rFonts w:asciiTheme="majorBidi" w:hAnsiTheme="majorBidi" w:cstheme="majorBidi"/>
        </w:rPr>
        <w:t>Added new calculated columns such as Year, Month, Profit Margin, etc.</w:t>
      </w:r>
    </w:p>
    <w:p w14:paraId="4DFE7152" w14:textId="77777777" w:rsidR="0043792C" w:rsidRDefault="0043792C" w:rsidP="00897002">
      <w:pPr>
        <w:spacing w:line="360" w:lineRule="auto"/>
        <w:rPr>
          <w:rFonts w:asciiTheme="majorBidi" w:hAnsiTheme="majorBidi" w:cstheme="majorBidi"/>
          <w:b/>
          <w:bCs/>
          <w:sz w:val="28"/>
          <w:szCs w:val="28"/>
        </w:rPr>
      </w:pPr>
    </w:p>
    <w:p w14:paraId="12BAED07" w14:textId="77777777" w:rsidR="0043792C" w:rsidRDefault="0043792C" w:rsidP="00897002">
      <w:pPr>
        <w:spacing w:line="360" w:lineRule="auto"/>
        <w:rPr>
          <w:rFonts w:asciiTheme="majorBidi" w:hAnsiTheme="majorBidi" w:cstheme="majorBidi"/>
          <w:b/>
          <w:bCs/>
          <w:sz w:val="28"/>
          <w:szCs w:val="28"/>
        </w:rPr>
      </w:pPr>
    </w:p>
    <w:p w14:paraId="025AA5B7" w14:textId="77777777" w:rsidR="0043792C" w:rsidRDefault="0043792C" w:rsidP="00897002">
      <w:pPr>
        <w:spacing w:line="360" w:lineRule="auto"/>
        <w:rPr>
          <w:rFonts w:asciiTheme="majorBidi" w:hAnsiTheme="majorBidi" w:cstheme="majorBidi"/>
          <w:b/>
          <w:bCs/>
          <w:sz w:val="28"/>
          <w:szCs w:val="28"/>
        </w:rPr>
      </w:pPr>
    </w:p>
    <w:p w14:paraId="4F5541EB" w14:textId="77777777" w:rsidR="0043792C" w:rsidRDefault="0043792C" w:rsidP="00897002">
      <w:pPr>
        <w:spacing w:line="360" w:lineRule="auto"/>
        <w:rPr>
          <w:rFonts w:asciiTheme="majorBidi" w:hAnsiTheme="majorBidi" w:cstheme="majorBidi"/>
          <w:b/>
          <w:bCs/>
          <w:sz w:val="28"/>
          <w:szCs w:val="28"/>
        </w:rPr>
      </w:pPr>
    </w:p>
    <w:p w14:paraId="2F97402C" w14:textId="6A941E24" w:rsidR="00897002" w:rsidRDefault="00897002" w:rsidP="00897002">
      <w:pPr>
        <w:spacing w:line="360" w:lineRule="auto"/>
        <w:rPr>
          <w:rFonts w:asciiTheme="majorBidi" w:hAnsiTheme="majorBidi" w:cstheme="majorBidi"/>
          <w:b/>
          <w:bCs/>
          <w:sz w:val="28"/>
          <w:szCs w:val="28"/>
        </w:rPr>
      </w:pPr>
      <w:r w:rsidRPr="00897002">
        <w:rPr>
          <w:rFonts w:asciiTheme="majorBidi" w:hAnsiTheme="majorBidi" w:cstheme="majorBidi"/>
          <w:b/>
          <w:bCs/>
          <w:sz w:val="28"/>
          <w:szCs w:val="28"/>
        </w:rPr>
        <w:lastRenderedPageBreak/>
        <w:t>Data Visualization</w:t>
      </w:r>
      <w:r>
        <w:rPr>
          <w:rFonts w:asciiTheme="majorBidi" w:hAnsiTheme="majorBidi" w:cstheme="majorBidi"/>
          <w:b/>
          <w:bCs/>
          <w:sz w:val="28"/>
          <w:szCs w:val="28"/>
        </w:rPr>
        <w:t>:</w:t>
      </w:r>
    </w:p>
    <w:p w14:paraId="3C50BAAF" w14:textId="51C57E0A" w:rsidR="00897002" w:rsidRDefault="00B43968" w:rsidP="00897002">
      <w:pPr>
        <w:spacing w:line="360" w:lineRule="auto"/>
        <w:rPr>
          <w:rFonts w:asciiTheme="majorBidi" w:hAnsiTheme="majorBidi" w:cstheme="majorBidi"/>
          <w:b/>
          <w:bCs/>
          <w:sz w:val="28"/>
          <w:szCs w:val="28"/>
        </w:rPr>
      </w:pPr>
      <w:r>
        <w:rPr>
          <w:noProof/>
        </w:rPr>
        <w:drawing>
          <wp:inline distT="0" distB="0" distL="0" distR="0" wp14:anchorId="6803872C" wp14:editId="4C3C97D3">
            <wp:extent cx="5943600" cy="48355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835525"/>
                    </a:xfrm>
                    <a:prstGeom prst="rect">
                      <a:avLst/>
                    </a:prstGeom>
                    <a:noFill/>
                    <a:ln>
                      <a:noFill/>
                    </a:ln>
                  </pic:spPr>
                </pic:pic>
              </a:graphicData>
            </a:graphic>
          </wp:inline>
        </w:drawing>
      </w:r>
    </w:p>
    <w:p w14:paraId="7CB2A942" w14:textId="6D14479B" w:rsidR="00897002" w:rsidRDefault="00897002" w:rsidP="00897002">
      <w:pPr>
        <w:spacing w:line="360" w:lineRule="auto"/>
        <w:rPr>
          <w:rFonts w:asciiTheme="majorBidi" w:hAnsiTheme="majorBidi" w:cstheme="majorBidi"/>
          <w:b/>
          <w:bCs/>
          <w:sz w:val="28"/>
          <w:szCs w:val="28"/>
        </w:rPr>
      </w:pPr>
    </w:p>
    <w:p w14:paraId="74008CFC" w14:textId="77777777" w:rsidR="00A152FB" w:rsidRDefault="00A152FB" w:rsidP="00A152FB">
      <w:pPr>
        <w:spacing w:line="360" w:lineRule="auto"/>
        <w:rPr>
          <w:rFonts w:asciiTheme="majorBidi" w:hAnsiTheme="majorBidi" w:cstheme="majorBidi"/>
          <w:b/>
          <w:bCs/>
          <w:sz w:val="28"/>
          <w:szCs w:val="28"/>
        </w:rPr>
      </w:pPr>
      <w:r>
        <w:rPr>
          <w:rFonts w:asciiTheme="majorBidi" w:hAnsiTheme="majorBidi" w:cstheme="majorBidi"/>
          <w:b/>
          <w:bCs/>
          <w:sz w:val="28"/>
          <w:szCs w:val="28"/>
        </w:rPr>
        <w:t>Result:</w:t>
      </w:r>
    </w:p>
    <w:p w14:paraId="542DA119" w14:textId="77777777" w:rsidR="00A152FB" w:rsidRPr="00A152FB" w:rsidRDefault="00A152FB" w:rsidP="00A152FB">
      <w:pPr>
        <w:spacing w:line="360" w:lineRule="auto"/>
        <w:rPr>
          <w:rFonts w:asciiTheme="majorBidi" w:hAnsiTheme="majorBidi" w:cstheme="majorBidi"/>
        </w:rPr>
      </w:pPr>
      <w:r w:rsidRPr="00A152FB">
        <w:rPr>
          <w:rFonts w:asciiTheme="majorBidi" w:hAnsiTheme="majorBidi" w:cstheme="majorBidi"/>
        </w:rPr>
        <w:t>Blue Line show the furniture Category</w:t>
      </w:r>
    </w:p>
    <w:p w14:paraId="758A182A" w14:textId="77777777" w:rsidR="00A152FB" w:rsidRPr="00A152FB" w:rsidRDefault="00A152FB" w:rsidP="00A152FB">
      <w:pPr>
        <w:spacing w:line="360" w:lineRule="auto"/>
        <w:rPr>
          <w:rFonts w:asciiTheme="majorBidi" w:hAnsiTheme="majorBidi" w:cstheme="majorBidi"/>
        </w:rPr>
      </w:pPr>
      <w:r w:rsidRPr="00A152FB">
        <w:rPr>
          <w:rFonts w:asciiTheme="majorBidi" w:hAnsiTheme="majorBidi" w:cstheme="majorBidi"/>
        </w:rPr>
        <w:t>Green show</w:t>
      </w:r>
      <w:r>
        <w:rPr>
          <w:rFonts w:asciiTheme="majorBidi" w:hAnsiTheme="majorBidi" w:cstheme="majorBidi"/>
        </w:rPr>
        <w:t>s</w:t>
      </w:r>
      <w:r w:rsidRPr="00A152FB">
        <w:rPr>
          <w:rFonts w:asciiTheme="majorBidi" w:hAnsiTheme="majorBidi" w:cstheme="majorBidi"/>
        </w:rPr>
        <w:t xml:space="preserve"> the Office Supplies Category</w:t>
      </w:r>
    </w:p>
    <w:p w14:paraId="4DCE0C87" w14:textId="77777777" w:rsidR="00A152FB" w:rsidRDefault="00A152FB" w:rsidP="00A152FB">
      <w:pPr>
        <w:spacing w:line="360" w:lineRule="auto"/>
        <w:rPr>
          <w:rFonts w:asciiTheme="majorBidi" w:hAnsiTheme="majorBidi" w:cstheme="majorBidi"/>
        </w:rPr>
      </w:pPr>
      <w:r w:rsidRPr="00A152FB">
        <w:rPr>
          <w:rFonts w:asciiTheme="majorBidi" w:hAnsiTheme="majorBidi" w:cstheme="majorBidi"/>
        </w:rPr>
        <w:t>Orange show</w:t>
      </w:r>
      <w:r>
        <w:rPr>
          <w:rFonts w:asciiTheme="majorBidi" w:hAnsiTheme="majorBidi" w:cstheme="majorBidi"/>
        </w:rPr>
        <w:t>s</w:t>
      </w:r>
      <w:r w:rsidRPr="00A152FB">
        <w:rPr>
          <w:rFonts w:asciiTheme="majorBidi" w:hAnsiTheme="majorBidi" w:cstheme="majorBidi"/>
        </w:rPr>
        <w:t xml:space="preserve"> the Technology Category</w:t>
      </w:r>
      <w:r>
        <w:rPr>
          <w:rFonts w:asciiTheme="majorBidi" w:hAnsiTheme="majorBidi" w:cstheme="majorBidi"/>
        </w:rPr>
        <w:t xml:space="preserve"> </w:t>
      </w:r>
    </w:p>
    <w:p w14:paraId="74C367E3" w14:textId="646560AE" w:rsidR="00A152FB" w:rsidRPr="00A152FB" w:rsidRDefault="00A152FB" w:rsidP="00A152FB">
      <w:pPr>
        <w:spacing w:line="360" w:lineRule="auto"/>
        <w:rPr>
          <w:rFonts w:asciiTheme="majorBidi" w:hAnsiTheme="majorBidi" w:cstheme="majorBidi"/>
        </w:rPr>
      </w:pPr>
      <w:r>
        <w:rPr>
          <w:rFonts w:asciiTheme="majorBidi" w:hAnsiTheme="majorBidi" w:cstheme="majorBidi"/>
        </w:rPr>
        <w:t xml:space="preserve">We see that </w:t>
      </w:r>
      <w:r>
        <w:rPr>
          <w:rFonts w:asciiTheme="majorBidi" w:hAnsiTheme="majorBidi" w:cstheme="majorBidi"/>
        </w:rPr>
        <w:t xml:space="preserve">orange </w:t>
      </w:r>
      <w:r>
        <w:rPr>
          <w:rFonts w:asciiTheme="majorBidi" w:hAnsiTheme="majorBidi" w:cstheme="majorBidi"/>
        </w:rPr>
        <w:t xml:space="preserve">line is very high means </w:t>
      </w:r>
      <w:r>
        <w:rPr>
          <w:rFonts w:asciiTheme="majorBidi" w:hAnsiTheme="majorBidi" w:cstheme="majorBidi"/>
        </w:rPr>
        <w:t>technology</w:t>
      </w:r>
      <w:r>
        <w:rPr>
          <w:rFonts w:asciiTheme="majorBidi" w:hAnsiTheme="majorBidi" w:cstheme="majorBidi"/>
        </w:rPr>
        <w:t xml:space="preserve"> is high</w:t>
      </w:r>
      <w:r>
        <w:rPr>
          <w:rFonts w:asciiTheme="majorBidi" w:hAnsiTheme="majorBidi" w:cstheme="majorBidi"/>
        </w:rPr>
        <w:t xml:space="preserve"> profit</w:t>
      </w:r>
      <w:r>
        <w:rPr>
          <w:rFonts w:asciiTheme="majorBidi" w:hAnsiTheme="majorBidi" w:cstheme="majorBidi"/>
        </w:rPr>
        <w:t xml:space="preserve">. And green shows very low means low </w:t>
      </w:r>
      <w:r>
        <w:rPr>
          <w:rFonts w:asciiTheme="majorBidi" w:hAnsiTheme="majorBidi" w:cstheme="majorBidi"/>
        </w:rPr>
        <w:t>profit.</w:t>
      </w:r>
      <w:r>
        <w:rPr>
          <w:rFonts w:asciiTheme="majorBidi" w:hAnsiTheme="majorBidi" w:cstheme="majorBidi"/>
        </w:rPr>
        <w:t>.</w:t>
      </w:r>
    </w:p>
    <w:p w14:paraId="3E0BEBE3" w14:textId="6A653090" w:rsidR="00897002" w:rsidRDefault="00897002" w:rsidP="00897002">
      <w:pPr>
        <w:spacing w:line="360" w:lineRule="auto"/>
        <w:rPr>
          <w:rFonts w:asciiTheme="majorBidi" w:hAnsiTheme="majorBidi" w:cstheme="majorBidi"/>
          <w:b/>
          <w:bCs/>
          <w:sz w:val="28"/>
          <w:szCs w:val="28"/>
        </w:rPr>
      </w:pPr>
    </w:p>
    <w:p w14:paraId="470500FE" w14:textId="5CE3B2EF" w:rsidR="00897002" w:rsidRDefault="0043792C" w:rsidP="00897002">
      <w:pPr>
        <w:spacing w:line="360" w:lineRule="auto"/>
        <w:rPr>
          <w:rFonts w:asciiTheme="majorBidi" w:hAnsiTheme="majorBidi" w:cstheme="majorBidi"/>
          <w:b/>
          <w:bCs/>
          <w:sz w:val="28"/>
          <w:szCs w:val="28"/>
        </w:rPr>
      </w:pPr>
      <w:r>
        <w:rPr>
          <w:rFonts w:asciiTheme="majorBidi" w:hAnsiTheme="majorBidi" w:cstheme="majorBidi"/>
          <w:b/>
          <w:bCs/>
          <w:sz w:val="28"/>
          <w:szCs w:val="28"/>
        </w:rPr>
        <w:lastRenderedPageBreak/>
        <w:t>Sales by Categories</w:t>
      </w:r>
    </w:p>
    <w:p w14:paraId="00A91BA8" w14:textId="7296B8A5" w:rsidR="00897002" w:rsidRDefault="00897002" w:rsidP="00897002">
      <w:pPr>
        <w:spacing w:line="360" w:lineRule="auto"/>
        <w:rPr>
          <w:rFonts w:asciiTheme="majorBidi" w:hAnsiTheme="majorBidi" w:cstheme="majorBidi"/>
          <w:b/>
          <w:bCs/>
          <w:sz w:val="28"/>
          <w:szCs w:val="28"/>
        </w:rPr>
      </w:pPr>
    </w:p>
    <w:p w14:paraId="1B369020" w14:textId="2A46776A" w:rsidR="00897002" w:rsidRDefault="0043792C" w:rsidP="00897002">
      <w:pPr>
        <w:spacing w:line="360" w:lineRule="auto"/>
        <w:rPr>
          <w:rFonts w:asciiTheme="majorBidi" w:hAnsiTheme="majorBidi" w:cstheme="majorBidi"/>
          <w:b/>
          <w:bCs/>
          <w:sz w:val="28"/>
          <w:szCs w:val="28"/>
        </w:rPr>
      </w:pPr>
      <w:r>
        <w:rPr>
          <w:noProof/>
        </w:rPr>
        <w:drawing>
          <wp:inline distT="0" distB="0" distL="0" distR="0" wp14:anchorId="6C5FE416" wp14:editId="6DA0416A">
            <wp:extent cx="5943600" cy="49739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973955"/>
                    </a:xfrm>
                    <a:prstGeom prst="rect">
                      <a:avLst/>
                    </a:prstGeom>
                    <a:noFill/>
                    <a:ln>
                      <a:noFill/>
                    </a:ln>
                  </pic:spPr>
                </pic:pic>
              </a:graphicData>
            </a:graphic>
          </wp:inline>
        </w:drawing>
      </w:r>
    </w:p>
    <w:p w14:paraId="26725948" w14:textId="47756D9A" w:rsidR="00897002" w:rsidRDefault="00A152FB" w:rsidP="00897002">
      <w:pPr>
        <w:spacing w:line="360" w:lineRule="auto"/>
        <w:rPr>
          <w:rFonts w:asciiTheme="majorBidi" w:hAnsiTheme="majorBidi" w:cstheme="majorBidi"/>
          <w:b/>
          <w:bCs/>
          <w:sz w:val="28"/>
          <w:szCs w:val="28"/>
        </w:rPr>
      </w:pPr>
      <w:r>
        <w:rPr>
          <w:rFonts w:asciiTheme="majorBidi" w:hAnsiTheme="majorBidi" w:cstheme="majorBidi"/>
          <w:b/>
          <w:bCs/>
          <w:sz w:val="28"/>
          <w:szCs w:val="28"/>
        </w:rPr>
        <w:t>Result:</w:t>
      </w:r>
    </w:p>
    <w:p w14:paraId="23F4148F" w14:textId="77777777" w:rsidR="00A152FB" w:rsidRPr="00A152FB" w:rsidRDefault="00A152FB" w:rsidP="00A152FB">
      <w:pPr>
        <w:spacing w:line="360" w:lineRule="auto"/>
        <w:rPr>
          <w:rFonts w:asciiTheme="majorBidi" w:hAnsiTheme="majorBidi" w:cstheme="majorBidi"/>
        </w:rPr>
      </w:pPr>
      <w:r w:rsidRPr="00A152FB">
        <w:rPr>
          <w:rFonts w:asciiTheme="majorBidi" w:hAnsiTheme="majorBidi" w:cstheme="majorBidi"/>
        </w:rPr>
        <w:t xml:space="preserve">Blue Line show the furniture </w:t>
      </w:r>
      <w:r w:rsidRPr="00A152FB">
        <w:rPr>
          <w:rFonts w:asciiTheme="majorBidi" w:hAnsiTheme="majorBidi" w:cstheme="majorBidi"/>
        </w:rPr>
        <w:t>Category</w:t>
      </w:r>
    </w:p>
    <w:p w14:paraId="74EDC7DD" w14:textId="68DE7A44" w:rsidR="00A152FB" w:rsidRPr="00A152FB" w:rsidRDefault="00A152FB" w:rsidP="00A152FB">
      <w:pPr>
        <w:spacing w:line="360" w:lineRule="auto"/>
        <w:rPr>
          <w:rFonts w:asciiTheme="majorBidi" w:hAnsiTheme="majorBidi" w:cstheme="majorBidi"/>
        </w:rPr>
      </w:pPr>
      <w:r w:rsidRPr="00A152FB">
        <w:rPr>
          <w:rFonts w:asciiTheme="majorBidi" w:hAnsiTheme="majorBidi" w:cstheme="majorBidi"/>
        </w:rPr>
        <w:t>Green show</w:t>
      </w:r>
      <w:r>
        <w:rPr>
          <w:rFonts w:asciiTheme="majorBidi" w:hAnsiTheme="majorBidi" w:cstheme="majorBidi"/>
        </w:rPr>
        <w:t>s</w:t>
      </w:r>
      <w:r w:rsidRPr="00A152FB">
        <w:rPr>
          <w:rFonts w:asciiTheme="majorBidi" w:hAnsiTheme="majorBidi" w:cstheme="majorBidi"/>
        </w:rPr>
        <w:t xml:space="preserve"> the Office Supplies </w:t>
      </w:r>
      <w:r w:rsidRPr="00A152FB">
        <w:rPr>
          <w:rFonts w:asciiTheme="majorBidi" w:hAnsiTheme="majorBidi" w:cstheme="majorBidi"/>
        </w:rPr>
        <w:t>Category</w:t>
      </w:r>
    </w:p>
    <w:p w14:paraId="0715D7F7" w14:textId="34EA86F3" w:rsidR="00A152FB" w:rsidRDefault="00A152FB" w:rsidP="00897002">
      <w:pPr>
        <w:spacing w:line="360" w:lineRule="auto"/>
        <w:rPr>
          <w:rFonts w:asciiTheme="majorBidi" w:hAnsiTheme="majorBidi" w:cstheme="majorBidi"/>
        </w:rPr>
      </w:pPr>
      <w:r w:rsidRPr="00A152FB">
        <w:rPr>
          <w:rFonts w:asciiTheme="majorBidi" w:hAnsiTheme="majorBidi" w:cstheme="majorBidi"/>
        </w:rPr>
        <w:t>Orange show</w:t>
      </w:r>
      <w:r>
        <w:rPr>
          <w:rFonts w:asciiTheme="majorBidi" w:hAnsiTheme="majorBidi" w:cstheme="majorBidi"/>
        </w:rPr>
        <w:t>s</w:t>
      </w:r>
      <w:r w:rsidRPr="00A152FB">
        <w:rPr>
          <w:rFonts w:asciiTheme="majorBidi" w:hAnsiTheme="majorBidi" w:cstheme="majorBidi"/>
        </w:rPr>
        <w:t xml:space="preserve"> the Technology Category</w:t>
      </w:r>
      <w:r>
        <w:rPr>
          <w:rFonts w:asciiTheme="majorBidi" w:hAnsiTheme="majorBidi" w:cstheme="majorBidi"/>
        </w:rPr>
        <w:t xml:space="preserve"> </w:t>
      </w:r>
    </w:p>
    <w:p w14:paraId="2447E408" w14:textId="336E217A" w:rsidR="00A152FB" w:rsidRPr="00A152FB" w:rsidRDefault="00A152FB" w:rsidP="00897002">
      <w:pPr>
        <w:spacing w:line="360" w:lineRule="auto"/>
        <w:rPr>
          <w:rFonts w:asciiTheme="majorBidi" w:hAnsiTheme="majorBidi" w:cstheme="majorBidi"/>
        </w:rPr>
      </w:pPr>
      <w:r>
        <w:rPr>
          <w:rFonts w:asciiTheme="majorBidi" w:hAnsiTheme="majorBidi" w:cstheme="majorBidi"/>
        </w:rPr>
        <w:t>We see that blue line is very high means furniture sale is high. And green shows very low means low Saleing.</w:t>
      </w:r>
    </w:p>
    <w:p w14:paraId="762AAF4F" w14:textId="6F16ED77" w:rsidR="00897002" w:rsidRDefault="00B43968" w:rsidP="00897002">
      <w:pPr>
        <w:spacing w:line="360" w:lineRule="auto"/>
        <w:rPr>
          <w:rFonts w:asciiTheme="majorBidi" w:hAnsiTheme="majorBidi" w:cstheme="majorBidi"/>
          <w:b/>
          <w:bCs/>
          <w:sz w:val="28"/>
          <w:szCs w:val="28"/>
        </w:rPr>
      </w:pPr>
      <w:r>
        <w:rPr>
          <w:noProof/>
        </w:rPr>
        <w:lastRenderedPageBreak/>
        <w:drawing>
          <wp:inline distT="0" distB="0" distL="0" distR="0" wp14:anchorId="5DA0EF68" wp14:editId="1430A71F">
            <wp:extent cx="5943600" cy="4790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790440"/>
                    </a:xfrm>
                    <a:prstGeom prst="rect">
                      <a:avLst/>
                    </a:prstGeom>
                  </pic:spPr>
                </pic:pic>
              </a:graphicData>
            </a:graphic>
          </wp:inline>
        </w:drawing>
      </w:r>
    </w:p>
    <w:p w14:paraId="7B84F922" w14:textId="65CB24AD" w:rsidR="00897002" w:rsidRDefault="00897002" w:rsidP="00897002">
      <w:pPr>
        <w:spacing w:line="360" w:lineRule="auto"/>
        <w:rPr>
          <w:rFonts w:asciiTheme="majorBidi" w:hAnsiTheme="majorBidi" w:cstheme="majorBidi"/>
          <w:b/>
          <w:bCs/>
          <w:sz w:val="28"/>
          <w:szCs w:val="28"/>
        </w:rPr>
      </w:pPr>
    </w:p>
    <w:p w14:paraId="499F25EF" w14:textId="77777777" w:rsidR="00FB44D5" w:rsidRDefault="00FB44D5" w:rsidP="00FB44D5">
      <w:pPr>
        <w:jc w:val="both"/>
        <w:rPr>
          <w:rFonts w:ascii="Roboto" w:hAnsi="Roboto"/>
          <w:b/>
          <w:bCs/>
          <w:color w:val="111111"/>
          <w:sz w:val="28"/>
          <w:szCs w:val="28"/>
          <w:shd w:val="clear" w:color="auto" w:fill="FFFFFF"/>
        </w:rPr>
      </w:pPr>
      <w:r w:rsidRPr="007F54FF">
        <w:rPr>
          <w:rFonts w:ascii="Roboto" w:hAnsi="Roboto"/>
          <w:b/>
          <w:bCs/>
          <w:color w:val="111111"/>
          <w:sz w:val="28"/>
          <w:szCs w:val="28"/>
          <w:shd w:val="clear" w:color="auto" w:fill="FFFFFF"/>
        </w:rPr>
        <w:t>Tools:</w:t>
      </w:r>
    </w:p>
    <w:p w14:paraId="797F0E79" w14:textId="77777777" w:rsidR="00FB44D5" w:rsidRDefault="00FB44D5" w:rsidP="00FB44D5">
      <w:pPr>
        <w:jc w:val="both"/>
        <w:rPr>
          <w:rFonts w:ascii="Roboto" w:hAnsi="Roboto"/>
          <w:color w:val="111111"/>
          <w:shd w:val="clear" w:color="auto" w:fill="FFFFFF"/>
        </w:rPr>
      </w:pPr>
      <w:r w:rsidRPr="007F54FF">
        <w:rPr>
          <w:rFonts w:ascii="Roboto" w:hAnsi="Roboto"/>
          <w:color w:val="111111"/>
          <w:shd w:val="clear" w:color="auto" w:fill="FFFFFF"/>
        </w:rPr>
        <w:t>I use the Rapid Min</w:t>
      </w:r>
      <w:r>
        <w:rPr>
          <w:rFonts w:ascii="Roboto" w:hAnsi="Roboto"/>
          <w:color w:val="111111"/>
          <w:shd w:val="clear" w:color="auto" w:fill="FFFFFF"/>
        </w:rPr>
        <w:t>e</w:t>
      </w:r>
      <w:r w:rsidRPr="007F54FF">
        <w:rPr>
          <w:rFonts w:ascii="Roboto" w:hAnsi="Roboto"/>
          <w:color w:val="111111"/>
          <w:shd w:val="clear" w:color="auto" w:fill="FFFFFF"/>
        </w:rPr>
        <w:t>r for this Project.</w:t>
      </w:r>
    </w:p>
    <w:p w14:paraId="1A5B3132" w14:textId="77777777" w:rsidR="00FB44D5" w:rsidRDefault="00FB44D5" w:rsidP="00FB44D5">
      <w:pPr>
        <w:jc w:val="both"/>
        <w:rPr>
          <w:rFonts w:ascii="Roboto" w:hAnsi="Roboto"/>
          <w:color w:val="111111"/>
          <w:shd w:val="clear" w:color="auto" w:fill="FFFFFF"/>
        </w:rPr>
      </w:pPr>
      <w:r>
        <w:rPr>
          <w:rFonts w:ascii="Roboto" w:hAnsi="Roboto"/>
          <w:color w:val="111111"/>
          <w:shd w:val="clear" w:color="auto" w:fill="FFFFFF"/>
        </w:rPr>
        <w:t>Load the CSV file in Rapid Miner.</w:t>
      </w:r>
    </w:p>
    <w:p w14:paraId="377AFABF" w14:textId="77777777" w:rsidR="00FB44D5" w:rsidRDefault="00FB44D5" w:rsidP="00FB44D5">
      <w:pPr>
        <w:jc w:val="both"/>
        <w:rPr>
          <w:rFonts w:ascii="Roboto" w:hAnsi="Roboto"/>
          <w:color w:val="111111"/>
          <w:shd w:val="clear" w:color="auto" w:fill="FFFFFF"/>
        </w:rPr>
      </w:pPr>
      <w:r>
        <w:rPr>
          <w:rFonts w:ascii="Roboto" w:hAnsi="Roboto"/>
          <w:color w:val="111111"/>
          <w:shd w:val="clear" w:color="auto" w:fill="FFFFFF"/>
        </w:rPr>
        <w:t>We also use the python for this.</w:t>
      </w:r>
    </w:p>
    <w:p w14:paraId="28457CBF" w14:textId="7D740D52" w:rsidR="00C53447" w:rsidRPr="00FB44D5" w:rsidRDefault="00897002" w:rsidP="00FB44D5">
      <w:r w:rsidRPr="00897002">
        <w:rPr>
          <w:b/>
          <w:bCs/>
          <w:sz w:val="28"/>
          <w:szCs w:val="28"/>
        </w:rPr>
        <w:t>Conclusion:</w:t>
      </w:r>
    </w:p>
    <w:p w14:paraId="624A5D44" w14:textId="77777777" w:rsidR="00897002" w:rsidRDefault="00897002" w:rsidP="00897002">
      <w:r w:rsidRPr="00897002">
        <w:t>This Store Sales Data Analysis project shows that proper data analysis helps businesses understand performance, predict sales trends, and make better decisions. Through EDA, key sales drivers were identified, and insights were gained about customer behavior, seasonal trends, and product performance.</w:t>
      </w:r>
    </w:p>
    <w:p w14:paraId="16066F67" w14:textId="09649C15" w:rsidR="00FB44D5" w:rsidRDefault="00897002" w:rsidP="00FB44D5">
      <w:r w:rsidRPr="00897002">
        <w:t>Data science techniques helped convert raw data into meaningful information that supports business planning.</w:t>
      </w:r>
    </w:p>
    <w:p w14:paraId="73C48D88" w14:textId="530E1994" w:rsidR="00FB44D5" w:rsidRDefault="00FB44D5" w:rsidP="00FB44D5">
      <w:pPr>
        <w:rPr>
          <w:b/>
          <w:bCs/>
          <w:sz w:val="28"/>
          <w:szCs w:val="28"/>
        </w:rPr>
      </w:pPr>
      <w:r w:rsidRPr="00FB44D5">
        <w:rPr>
          <w:b/>
          <w:bCs/>
          <w:sz w:val="28"/>
          <w:szCs w:val="28"/>
        </w:rPr>
        <w:lastRenderedPageBreak/>
        <w:t>Reference:</w:t>
      </w:r>
    </w:p>
    <w:p w14:paraId="71DDFBEA" w14:textId="5C02343E" w:rsidR="00FB44D5" w:rsidRPr="003A1632" w:rsidRDefault="00FB44D5" w:rsidP="00A152FB">
      <w:r w:rsidRPr="003A1632">
        <w:rPr>
          <w:b/>
          <w:bCs/>
        </w:rPr>
        <w:t xml:space="preserve">1. </w:t>
      </w:r>
      <w:r>
        <w:rPr>
          <w:b/>
          <w:bCs/>
        </w:rPr>
        <w:t>Rapid Miner</w:t>
      </w:r>
      <w:r w:rsidRPr="003A1632">
        <w:t xml:space="preserve"> – </w:t>
      </w:r>
      <w:r w:rsidR="00A152FB" w:rsidRPr="00A152FB">
        <w:t>RapidMiner was used to preprocess the store sales dataset, handle missing values, convert nominal attributes into numerical form, and build a Linear Regression model for sales prediction.</w:t>
      </w:r>
    </w:p>
    <w:p w14:paraId="6C1633D8" w14:textId="77777777" w:rsidR="00FB44D5" w:rsidRDefault="00FB44D5" w:rsidP="00FB44D5">
      <w:r>
        <w:rPr>
          <w:b/>
          <w:bCs/>
        </w:rPr>
        <w:t xml:space="preserve">2.Online resources – </w:t>
      </w:r>
      <w:r w:rsidRPr="003A3922">
        <w:t>Youtube , Google and AI tools</w:t>
      </w:r>
    </w:p>
    <w:p w14:paraId="2ACFDEC7" w14:textId="77777777" w:rsidR="00FB44D5" w:rsidRDefault="00FB44D5" w:rsidP="00FB44D5">
      <w:pPr>
        <w:rPr>
          <w:b/>
          <w:bCs/>
        </w:rPr>
      </w:pPr>
      <w:r w:rsidRPr="003A3922">
        <w:rPr>
          <w:b/>
          <w:bCs/>
        </w:rPr>
        <w:t>3.Classroom lectures Notes</w:t>
      </w:r>
    </w:p>
    <w:p w14:paraId="34367A6A" w14:textId="0FEC8BB3" w:rsidR="00A02763" w:rsidRDefault="00A02763" w:rsidP="00897002">
      <w:pPr>
        <w:rPr>
          <w:b/>
          <w:bCs/>
          <w:sz w:val="28"/>
          <w:szCs w:val="28"/>
        </w:rPr>
      </w:pPr>
      <w:r w:rsidRPr="00A02763">
        <w:rPr>
          <w:b/>
          <w:bCs/>
          <w:sz w:val="28"/>
          <w:szCs w:val="28"/>
        </w:rPr>
        <w:t>GitHub Upload:</w:t>
      </w:r>
    </w:p>
    <w:p w14:paraId="6EE5AEAC" w14:textId="79C846BE" w:rsidR="00A02763" w:rsidRPr="00A02763" w:rsidRDefault="00A02763" w:rsidP="00897002">
      <w:pPr>
        <w:rPr>
          <w:b/>
          <w:bCs/>
          <w:sz w:val="28"/>
          <w:szCs w:val="28"/>
        </w:rPr>
      </w:pPr>
      <w:r>
        <w:rPr>
          <w:noProof/>
        </w:rPr>
        <w:drawing>
          <wp:inline distT="0" distB="0" distL="0" distR="0" wp14:anchorId="134ED180" wp14:editId="181FC252">
            <wp:extent cx="5943600" cy="9613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961390"/>
                    </a:xfrm>
                    <a:prstGeom prst="rect">
                      <a:avLst/>
                    </a:prstGeom>
                  </pic:spPr>
                </pic:pic>
              </a:graphicData>
            </a:graphic>
          </wp:inline>
        </w:drawing>
      </w:r>
    </w:p>
    <w:sectPr w:rsidR="00A02763" w:rsidRPr="00A027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w:altName w:val="DengXian"/>
    <w:panose1 w:val="02010600030101010101"/>
    <w:charset w:val="86"/>
    <w:family w:val="auto"/>
    <w:pitch w:val="variable"/>
    <w:sig w:usb0="A00002BF" w:usb1="38CF7CFA" w:usb2="00000016" w:usb3="00000000" w:csb0="0004000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269"/>
    <w:rsid w:val="00152269"/>
    <w:rsid w:val="00171E9E"/>
    <w:rsid w:val="002E742C"/>
    <w:rsid w:val="0043792C"/>
    <w:rsid w:val="005F1E40"/>
    <w:rsid w:val="007237FE"/>
    <w:rsid w:val="00803EC3"/>
    <w:rsid w:val="00897002"/>
    <w:rsid w:val="00A02763"/>
    <w:rsid w:val="00A152FB"/>
    <w:rsid w:val="00B43968"/>
    <w:rsid w:val="00C53447"/>
    <w:rsid w:val="00FB44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FE350"/>
  <w15:chartTrackingRefBased/>
  <w15:docId w15:val="{529E3B7E-6611-48A3-9DEA-97924C285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226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basedOn w:val="DefaultParagraphFont"/>
    <w:link w:val="NoSpacing"/>
    <w:uiPriority w:val="1"/>
    <w:locked/>
    <w:rsid w:val="00152269"/>
    <w:rPr>
      <w:rFonts w:ascii="DengXian" w:eastAsiaTheme="minorEastAsia" w:hAnsi="DengXian"/>
    </w:rPr>
  </w:style>
  <w:style w:type="paragraph" w:styleId="NoSpacing">
    <w:name w:val="No Spacing"/>
    <w:link w:val="NoSpacingChar"/>
    <w:uiPriority w:val="1"/>
    <w:qFormat/>
    <w:rsid w:val="00152269"/>
    <w:pPr>
      <w:spacing w:after="0" w:line="240" w:lineRule="auto"/>
    </w:pPr>
    <w:rPr>
      <w:rFonts w:ascii="DengXian" w:eastAsiaTheme="minorEastAsia" w:hAnsi="DengXi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7</Pages>
  <Words>453</Words>
  <Characters>2586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Arooj</dc:creator>
  <cp:keywords/>
  <dc:description/>
  <cp:lastModifiedBy>Arooj</cp:lastModifiedBy>
  <cp:revision>6</cp:revision>
  <dcterms:created xsi:type="dcterms:W3CDTF">2025-11-30T07:35:00Z</dcterms:created>
  <dcterms:modified xsi:type="dcterms:W3CDTF">2025-12-15T15:03:00Z</dcterms:modified>
</cp:coreProperties>
</file>