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08"/>
        <w:gridCol w:w="5220"/>
      </w:tblGrid>
      <w:tr w:rsidR="00E801AB" w:rsidRPr="00575A1D" w:rsidTr="00782C04">
        <w:tc>
          <w:tcPr>
            <w:tcW w:w="2808" w:type="dxa"/>
          </w:tcPr>
          <w:p w:rsidR="00E801AB" w:rsidRPr="00575A1D" w:rsidRDefault="00E801AB" w:rsidP="00575A1D">
            <w:pPr>
              <w:spacing w:after="0" w:line="240" w:lineRule="auto"/>
              <w:rPr>
                <w:rFonts w:ascii="Tw Cen MT" w:hAnsi="Tw Cen MT"/>
              </w:rPr>
            </w:pPr>
            <w:r w:rsidRPr="00575A1D">
              <w:rPr>
                <w:rFonts w:ascii="Tw Cen MT" w:hAnsi="Tw Cen MT"/>
              </w:rPr>
              <w:t xml:space="preserve">    main() {</w:t>
            </w:r>
          </w:p>
          <w:p w:rsidR="00E801AB" w:rsidRPr="00575A1D" w:rsidRDefault="00E801AB" w:rsidP="00575A1D">
            <w:pPr>
              <w:spacing w:after="0" w:line="240" w:lineRule="auto"/>
              <w:rPr>
                <w:rFonts w:ascii="Tw Cen MT" w:hAnsi="Tw Cen MT"/>
              </w:rPr>
            </w:pPr>
            <w:r w:rsidRPr="00575A1D">
              <w:rPr>
                <w:rFonts w:ascii="Tw Cen MT" w:hAnsi="Tw Cen MT"/>
                <w:b/>
              </w:rPr>
              <w:t xml:space="preserve">        int</w:t>
            </w:r>
            <w:r w:rsidRPr="00575A1D">
              <w:rPr>
                <w:rFonts w:ascii="Tw Cen MT" w:hAnsi="Tw Cen MT"/>
              </w:rPr>
              <w:t xml:space="preserve"> A[10], i, x;</w:t>
            </w:r>
          </w:p>
          <w:p w:rsidR="00E801AB" w:rsidRPr="00575A1D" w:rsidRDefault="00E801AB" w:rsidP="00575A1D">
            <w:pPr>
              <w:spacing w:after="0" w:line="240" w:lineRule="auto"/>
              <w:rPr>
                <w:rFonts w:ascii="Tw Cen MT" w:hAnsi="Tw Cen MT"/>
              </w:rPr>
            </w:pPr>
            <w:r w:rsidRPr="00575A1D">
              <w:rPr>
                <w:rFonts w:ascii="Tw Cen MT" w:hAnsi="Tw Cen MT"/>
              </w:rPr>
              <w:t xml:space="preserve">        x = read-from-file();</w:t>
            </w:r>
          </w:p>
          <w:p w:rsidR="00E801AB" w:rsidRPr="00575A1D" w:rsidRDefault="00E801AB" w:rsidP="00575A1D">
            <w:pPr>
              <w:spacing w:after="0" w:line="240" w:lineRule="auto"/>
              <w:rPr>
                <w:rFonts w:ascii="Tw Cen MT" w:hAnsi="Tw Cen MT"/>
              </w:rPr>
            </w:pPr>
            <w:r w:rsidRPr="00575A1D">
              <w:rPr>
                <w:rFonts w:ascii="Tw Cen MT" w:hAnsi="Tw Cen MT"/>
              </w:rPr>
              <w:t xml:space="preserve">        </w:t>
            </w:r>
            <w:r w:rsidRPr="00575A1D">
              <w:rPr>
                <w:rFonts w:ascii="Tw Cen MT" w:hAnsi="Tw Cen MT"/>
                <w:b/>
              </w:rPr>
              <w:t>for</w:t>
            </w:r>
            <w:r w:rsidRPr="00575A1D">
              <w:rPr>
                <w:rFonts w:ascii="Tw Cen MT" w:hAnsi="Tw Cen MT"/>
              </w:rPr>
              <w:t xml:space="preserve"> (i = 0; i &lt; x; i++) {</w:t>
            </w:r>
          </w:p>
          <w:p w:rsidR="00E801AB" w:rsidRPr="00575A1D" w:rsidRDefault="00E801AB" w:rsidP="00575A1D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        A[i] = 10;</w:t>
            </w:r>
          </w:p>
          <w:p w:rsidR="00E801AB" w:rsidRPr="00575A1D" w:rsidRDefault="00E801AB" w:rsidP="00575A1D">
            <w:pPr>
              <w:spacing w:after="0" w:line="240" w:lineRule="auto"/>
              <w:rPr>
                <w:rFonts w:ascii="Tw Cen MT" w:hAnsi="Tw Cen MT"/>
              </w:rPr>
            </w:pPr>
            <w:r w:rsidRPr="00575A1D">
              <w:rPr>
                <w:rFonts w:ascii="Tw Cen MT" w:hAnsi="Tw Cen MT"/>
              </w:rPr>
              <w:t xml:space="preserve">        }</w:t>
            </w:r>
          </w:p>
          <w:p w:rsidR="00E801AB" w:rsidRPr="00575A1D" w:rsidRDefault="00E801AB" w:rsidP="00575A1D">
            <w:pPr>
              <w:spacing w:after="0" w:line="240" w:lineRule="auto"/>
            </w:pPr>
            <w:r w:rsidRPr="00575A1D">
              <w:rPr>
                <w:rFonts w:ascii="Tw Cen MT" w:hAnsi="Tw Cen MT"/>
              </w:rPr>
              <w:t xml:space="preserve">    }</w:t>
            </w:r>
          </w:p>
        </w:tc>
        <w:tc>
          <w:tcPr>
            <w:tcW w:w="5220" w:type="dxa"/>
          </w:tcPr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 w:rsidRPr="00B86E74">
              <w:rPr>
                <w:rFonts w:ascii="Tw Cen MT" w:hAnsi="Tw Cen MT"/>
              </w:rPr>
              <w:t>main: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</w:t>
            </w:r>
            <w:r w:rsidRPr="00B86E74">
              <w:rPr>
                <w:rFonts w:ascii="Tw Cen MT" w:hAnsi="Tw Cen MT"/>
              </w:rPr>
              <w:tab/>
              <w:t>subl</w:t>
            </w:r>
            <w:r w:rsidRPr="00B86E74">
              <w:rPr>
                <w:rFonts w:ascii="Tw Cen MT" w:hAnsi="Tw Cen MT"/>
              </w:rPr>
              <w:tab/>
              <w:t>$48, %esp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</w:t>
            </w:r>
            <w:r w:rsidRPr="00B86E74">
              <w:rPr>
                <w:rFonts w:ascii="Tw Cen MT" w:hAnsi="Tw Cen MT"/>
              </w:rPr>
              <w:tab/>
              <w:t>%ebx = read_from_file</w:t>
            </w:r>
          </w:p>
          <w:p w:rsidR="00E801AB" w:rsidRPr="00E9329E" w:rsidRDefault="00E801AB" w:rsidP="00B86E74">
            <w:pPr>
              <w:spacing w:after="0" w:line="240" w:lineRule="auto"/>
              <w:rPr>
                <w:rFonts w:ascii="Tw Cen MT" w:hAnsi="Tw Cen MT"/>
                <w:i/>
              </w:rPr>
            </w:pPr>
            <w:r>
              <w:rPr>
                <w:rFonts w:ascii="Tw Cen MT" w:hAnsi="Tw Cen MT"/>
              </w:rPr>
              <w:t>3</w:t>
            </w:r>
            <w:r w:rsidRPr="00B86E74">
              <w:rPr>
                <w:rFonts w:ascii="Tw Cen MT" w:hAnsi="Tw Cen MT"/>
              </w:rPr>
              <w:tab/>
              <w:t>mov %ebx, 44(%esp)</w:t>
            </w:r>
            <w:r>
              <w:rPr>
                <w:rFonts w:ascii="Tw Cen MT" w:hAnsi="Tw Cen MT"/>
              </w:rPr>
              <w:t xml:space="preserve"> </w:t>
            </w:r>
            <w:r w:rsidRPr="00E9329E">
              <w:rPr>
                <w:rFonts w:ascii="Tw Cen MT" w:hAnsi="Tw Cen MT"/>
                <w:i/>
              </w:rPr>
              <w:t>//Initializing x</w:t>
            </w:r>
          </w:p>
          <w:p w:rsidR="00E801AB" w:rsidRPr="00E9329E" w:rsidRDefault="00E801AB" w:rsidP="00B86E74">
            <w:pPr>
              <w:spacing w:after="0" w:line="240" w:lineRule="auto"/>
              <w:rPr>
                <w:rFonts w:ascii="Tw Cen MT" w:hAnsi="Tw Cen MT"/>
                <w:i/>
              </w:rPr>
            </w:pPr>
            <w:r>
              <w:rPr>
                <w:rFonts w:ascii="Tw Cen MT" w:hAnsi="Tw Cen MT"/>
              </w:rPr>
              <w:t>4</w:t>
            </w:r>
            <w:r w:rsidRPr="00B86E74">
              <w:rPr>
                <w:rFonts w:ascii="Tw Cen MT" w:hAnsi="Tw Cen MT"/>
              </w:rPr>
              <w:tab/>
              <w:t>movl</w:t>
            </w:r>
            <w:r w:rsidRPr="00B86E74">
              <w:rPr>
                <w:rFonts w:ascii="Tw Cen MT" w:hAnsi="Tw Cen MT"/>
              </w:rPr>
              <w:tab/>
              <w:t>$0, 40(%esp)</w:t>
            </w:r>
            <w:r>
              <w:rPr>
                <w:rFonts w:ascii="Tw Cen MT" w:hAnsi="Tw Cen MT"/>
              </w:rPr>
              <w:t xml:space="preserve"> </w:t>
            </w:r>
            <w:r w:rsidRPr="00E9329E">
              <w:rPr>
                <w:rFonts w:ascii="Tw Cen MT" w:hAnsi="Tw Cen MT"/>
                <w:i/>
              </w:rPr>
              <w:t>//Initializing i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5</w:t>
            </w:r>
            <w:r w:rsidRPr="00B86E74">
              <w:rPr>
                <w:rFonts w:ascii="Tw Cen MT" w:hAnsi="Tw Cen MT"/>
              </w:rPr>
              <w:tab/>
              <w:t>jmp</w:t>
            </w:r>
            <w:r w:rsidRPr="00B86E74">
              <w:rPr>
                <w:rFonts w:ascii="Tw Cen MT" w:hAnsi="Tw Cen MT"/>
              </w:rPr>
              <w:tab/>
              <w:t>L2</w:t>
            </w:r>
            <w:r>
              <w:rPr>
                <w:rFonts w:ascii="Tw Cen MT" w:hAnsi="Tw Cen MT"/>
              </w:rPr>
              <w:t xml:space="preserve">  // jump to condition check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 </w:t>
            </w:r>
            <w:r w:rsidRPr="00B86E74">
              <w:rPr>
                <w:rFonts w:ascii="Tw Cen MT" w:hAnsi="Tw Cen MT"/>
              </w:rPr>
              <w:t>L3: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6</w:t>
            </w:r>
            <w:r w:rsidRPr="00B86E74">
              <w:rPr>
                <w:rFonts w:ascii="Tw Cen MT" w:hAnsi="Tw Cen MT"/>
              </w:rPr>
              <w:tab/>
              <w:t>movl</w:t>
            </w:r>
            <w:r w:rsidRPr="00B86E74">
              <w:rPr>
                <w:rFonts w:ascii="Tw Cen MT" w:hAnsi="Tw Cen MT"/>
              </w:rPr>
              <w:tab/>
              <w:t>40(%esp), %eax</w:t>
            </w:r>
            <w:r>
              <w:rPr>
                <w:rFonts w:ascii="Tw Cen MT" w:hAnsi="Tw Cen MT"/>
              </w:rPr>
              <w:t xml:space="preserve">  //load i</w:t>
            </w:r>
          </w:p>
          <w:p w:rsidR="00E801AB" w:rsidRPr="00E9329E" w:rsidRDefault="00E801AB" w:rsidP="00B86E74">
            <w:pPr>
              <w:spacing w:after="0" w:line="240" w:lineRule="auto"/>
              <w:rPr>
                <w:rFonts w:ascii="Tw Cen MT" w:hAnsi="Tw Cen MT"/>
                <w:i/>
              </w:rPr>
            </w:pPr>
            <w:r>
              <w:rPr>
                <w:rFonts w:ascii="Tw Cen MT" w:hAnsi="Tw Cen MT"/>
              </w:rPr>
              <w:t>7</w:t>
            </w:r>
            <w:r w:rsidRPr="00B86E74">
              <w:rPr>
                <w:rFonts w:ascii="Tw Cen MT" w:hAnsi="Tw Cen MT"/>
              </w:rPr>
              <w:tab/>
              <w:t>movl</w:t>
            </w:r>
            <w:r w:rsidRPr="00B86E74">
              <w:rPr>
                <w:rFonts w:ascii="Tw Cen MT" w:hAnsi="Tw Cen MT"/>
              </w:rPr>
              <w:tab/>
              <w:t>$10, (%esp,%eax,4)</w:t>
            </w:r>
            <w:r>
              <w:rPr>
                <w:rFonts w:ascii="Tw Cen MT" w:hAnsi="Tw Cen MT"/>
              </w:rPr>
              <w:t xml:space="preserve"> </w:t>
            </w:r>
            <w:r w:rsidRPr="00E9329E">
              <w:rPr>
                <w:rFonts w:ascii="Tw Cen MT" w:hAnsi="Tw Cen MT"/>
                <w:i/>
              </w:rPr>
              <w:t>//Reference A[i]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8</w:t>
            </w:r>
            <w:r w:rsidRPr="00B86E74">
              <w:rPr>
                <w:rFonts w:ascii="Tw Cen MT" w:hAnsi="Tw Cen MT"/>
              </w:rPr>
              <w:tab/>
              <w:t>addl</w:t>
            </w:r>
            <w:r w:rsidRPr="00B86E74">
              <w:rPr>
                <w:rFonts w:ascii="Tw Cen MT" w:hAnsi="Tw Cen MT"/>
              </w:rPr>
              <w:tab/>
              <w:t>$1, 40(%esp)</w:t>
            </w:r>
            <w:r>
              <w:rPr>
                <w:rFonts w:ascii="Tw Cen MT" w:hAnsi="Tw Cen MT"/>
              </w:rPr>
              <w:t xml:space="preserve">      //Increment i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     </w:t>
            </w:r>
            <w:r w:rsidRPr="00B86E74">
              <w:rPr>
                <w:rFonts w:ascii="Tw Cen MT" w:hAnsi="Tw Cen MT"/>
              </w:rPr>
              <w:t>L2:</w:t>
            </w:r>
          </w:p>
          <w:p w:rsidR="00E801AB" w:rsidRPr="00E9329E" w:rsidRDefault="00E801AB" w:rsidP="00B86E74">
            <w:pPr>
              <w:spacing w:after="0" w:line="240" w:lineRule="auto"/>
              <w:rPr>
                <w:rFonts w:ascii="Tw Cen MT" w:hAnsi="Tw Cen MT"/>
                <w:i/>
              </w:rPr>
            </w:pPr>
            <w:r>
              <w:rPr>
                <w:rFonts w:ascii="Tw Cen MT" w:hAnsi="Tw Cen MT"/>
              </w:rPr>
              <w:t>9</w:t>
            </w:r>
            <w:r w:rsidRPr="00B86E74">
              <w:rPr>
                <w:rFonts w:ascii="Tw Cen MT" w:hAnsi="Tw Cen MT"/>
              </w:rPr>
              <w:tab/>
              <w:t>cmpl</w:t>
            </w:r>
            <w:r w:rsidRPr="00B86E74">
              <w:rPr>
                <w:rFonts w:ascii="Tw Cen MT" w:hAnsi="Tw Cen MT"/>
              </w:rPr>
              <w:tab/>
              <w:t>40(%esp), 44(%esp)</w:t>
            </w:r>
            <w:r>
              <w:rPr>
                <w:rFonts w:ascii="Tw Cen MT" w:hAnsi="Tw Cen MT"/>
              </w:rPr>
              <w:t xml:space="preserve"> </w:t>
            </w:r>
            <w:r w:rsidRPr="00E9329E">
              <w:rPr>
                <w:rFonts w:ascii="Tw Cen MT" w:hAnsi="Tw Cen MT"/>
                <w:i/>
              </w:rPr>
              <w:t>//compare x and i</w:t>
            </w:r>
          </w:p>
          <w:p w:rsidR="00E801AB" w:rsidRPr="00B86E74" w:rsidRDefault="00E801AB" w:rsidP="00B86E74">
            <w:pPr>
              <w:spacing w:after="0"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10</w:t>
            </w:r>
            <w:r>
              <w:rPr>
                <w:rFonts w:ascii="Tw Cen MT" w:hAnsi="Tw Cen MT"/>
              </w:rPr>
              <w:tab/>
              <w:t>jl</w:t>
            </w:r>
            <w:r>
              <w:rPr>
                <w:rFonts w:ascii="Tw Cen MT" w:hAnsi="Tw Cen MT"/>
              </w:rPr>
              <w:tab/>
            </w:r>
            <w:r w:rsidRPr="00B86E74">
              <w:rPr>
                <w:rFonts w:ascii="Tw Cen MT" w:hAnsi="Tw Cen MT"/>
              </w:rPr>
              <w:t>L3</w:t>
            </w:r>
          </w:p>
        </w:tc>
      </w:tr>
    </w:tbl>
    <w:p w:rsidR="00E801AB" w:rsidRPr="00D2189B" w:rsidRDefault="00E801AB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D2189B">
        <w:rPr>
          <w:rFonts w:ascii="Arial" w:hAnsi="Arial" w:cs="Arial"/>
          <w:b/>
          <w:sz w:val="18"/>
          <w:szCs w:val="18"/>
        </w:rPr>
        <w:t>Source Code</w:t>
      </w:r>
      <w:r w:rsidRPr="00D2189B">
        <w:rPr>
          <w:rFonts w:ascii="Arial" w:hAnsi="Arial" w:cs="Arial"/>
          <w:b/>
          <w:sz w:val="18"/>
          <w:szCs w:val="18"/>
        </w:rPr>
        <w:tab/>
      </w:r>
      <w:r w:rsidRPr="00D2189B">
        <w:rPr>
          <w:rFonts w:ascii="Arial" w:hAnsi="Arial" w:cs="Arial"/>
          <w:b/>
          <w:sz w:val="18"/>
          <w:szCs w:val="18"/>
        </w:rPr>
        <w:tab/>
      </w:r>
      <w:r w:rsidRPr="00D2189B">
        <w:rPr>
          <w:rFonts w:ascii="Arial" w:hAnsi="Arial" w:cs="Arial"/>
          <w:b/>
          <w:sz w:val="18"/>
          <w:szCs w:val="18"/>
        </w:rPr>
        <w:tab/>
        <w:t>Pseudo Assembly Code</w:t>
      </w:r>
    </w:p>
    <w:sectPr w:rsidR="00E801AB" w:rsidRPr="00D2189B" w:rsidSect="0020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?l?r ?S?V?b?N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34AC"/>
    <w:rsid w:val="0000626D"/>
    <w:rsid w:val="00006CF1"/>
    <w:rsid w:val="00054A94"/>
    <w:rsid w:val="001D34D1"/>
    <w:rsid w:val="00204E96"/>
    <w:rsid w:val="002734AC"/>
    <w:rsid w:val="00472A75"/>
    <w:rsid w:val="00494934"/>
    <w:rsid w:val="00575A1D"/>
    <w:rsid w:val="0070306E"/>
    <w:rsid w:val="00782C04"/>
    <w:rsid w:val="009849B8"/>
    <w:rsid w:val="00B723DA"/>
    <w:rsid w:val="00B86E74"/>
    <w:rsid w:val="00C57760"/>
    <w:rsid w:val="00C86BDC"/>
    <w:rsid w:val="00CF56F4"/>
    <w:rsid w:val="00D1203A"/>
    <w:rsid w:val="00D2189B"/>
    <w:rsid w:val="00D9565E"/>
    <w:rsid w:val="00E801AB"/>
    <w:rsid w:val="00E9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849B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849B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849B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849B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49B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49B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849B8"/>
    <w:rPr>
      <w:rFonts w:ascii="Cambria" w:eastAsia="MS Gothic" w:hAnsi="Cambria" w:cs="Times New Roman"/>
      <w:b/>
      <w:bCs/>
      <w:color w:val="4F81BD"/>
    </w:rPr>
  </w:style>
  <w:style w:type="paragraph" w:styleId="Caption">
    <w:name w:val="caption"/>
    <w:basedOn w:val="Normal"/>
    <w:next w:val="Normal"/>
    <w:uiPriority w:val="99"/>
    <w:qFormat/>
    <w:rsid w:val="009849B8"/>
    <w:pPr>
      <w:widowControl w:val="0"/>
      <w:spacing w:before="240" w:after="120" w:line="240" w:lineRule="auto"/>
    </w:pPr>
    <w:rPr>
      <w:rFonts w:ascii="Arial" w:eastAsia="Times New Roman" w:hAnsi="Arial"/>
      <w:bCs/>
      <w:color w:val="960000"/>
      <w:szCs w:val="24"/>
    </w:rPr>
  </w:style>
  <w:style w:type="character" w:styleId="Emphasis">
    <w:name w:val="Emphasis"/>
    <w:basedOn w:val="DefaultParagraphFont"/>
    <w:uiPriority w:val="99"/>
    <w:qFormat/>
    <w:rsid w:val="009849B8"/>
    <w:rPr>
      <w:rFonts w:cs="Times New Roman"/>
      <w:i/>
      <w:iCs/>
    </w:rPr>
  </w:style>
  <w:style w:type="paragraph" w:styleId="NoSpacing">
    <w:name w:val="No Spacing"/>
    <w:uiPriority w:val="99"/>
    <w:qFormat/>
    <w:rsid w:val="009849B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qFormat/>
    <w:rsid w:val="009849B8"/>
    <w:pPr>
      <w:ind w:left="720"/>
      <w:contextualSpacing/>
    </w:pPr>
  </w:style>
  <w:style w:type="paragraph" w:styleId="TOCHeading">
    <w:name w:val="TOC Heading"/>
    <w:basedOn w:val="Heading1"/>
    <w:next w:val="Normal"/>
    <w:uiPriority w:val="99"/>
    <w:qFormat/>
    <w:rsid w:val="009849B8"/>
    <w:pPr>
      <w:outlineLvl w:val="9"/>
    </w:pPr>
    <w:rPr>
      <w:lang w:eastAsia="ja-JP"/>
    </w:rPr>
  </w:style>
  <w:style w:type="table" w:styleId="TableGrid">
    <w:name w:val="Table Grid"/>
    <w:basedOn w:val="TableNormal"/>
    <w:uiPriority w:val="99"/>
    <w:rsid w:val="00D9565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1</Pages>
  <Words>77</Words>
  <Characters>444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</dc:creator>
  <cp:keywords/>
  <dc:description/>
  <cp:lastModifiedBy>ABC</cp:lastModifiedBy>
  <cp:revision>10</cp:revision>
  <cp:lastPrinted>2012-10-19T23:19:00Z</cp:lastPrinted>
  <dcterms:created xsi:type="dcterms:W3CDTF">2011-09-17T03:52:00Z</dcterms:created>
  <dcterms:modified xsi:type="dcterms:W3CDTF">2012-10-19T23:22:00Z</dcterms:modified>
</cp:coreProperties>
</file>