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7572" w:rsidRDefault="006271AB" w:rsidP="00947572">
      <w:pPr>
        <w:pStyle w:val="Title"/>
        <w:rPr>
          <w:lang w:val="en-US"/>
        </w:rPr>
      </w:pPr>
      <w:r>
        <w:rPr>
          <w:lang w:val="en-US"/>
        </w:rPr>
        <w:t>Topic 2</w:t>
      </w:r>
      <w:r w:rsidR="00947572">
        <w:rPr>
          <w:lang w:val="en-US"/>
        </w:rPr>
        <w:t xml:space="preserve">: </w:t>
      </w:r>
      <w:r w:rsidRPr="006271AB">
        <w:rPr>
          <w:sz w:val="50"/>
          <w:szCs w:val="50"/>
          <w:lang w:val="en-US"/>
        </w:rPr>
        <w:t>Continuous-time Signal Analysis</w:t>
      </w:r>
    </w:p>
    <w:p w:rsidR="00947572" w:rsidRPr="006B5F5A" w:rsidRDefault="00947572" w:rsidP="00947572">
      <w:pPr>
        <w:pStyle w:val="Heading2"/>
        <w:numPr>
          <w:ilvl w:val="0"/>
          <w:numId w:val="1"/>
        </w:numPr>
        <w:rPr>
          <w:lang w:val="en-US"/>
        </w:rPr>
      </w:pPr>
      <w:r>
        <w:rPr>
          <w:lang w:val="en-US"/>
        </w:rPr>
        <w:t>Correlation</w:t>
      </w:r>
    </w:p>
    <w:p w:rsidR="00947572" w:rsidRDefault="00947572" w:rsidP="00947572">
      <w:pPr>
        <w:jc w:val="both"/>
        <w:rPr>
          <w:lang w:val="en-US"/>
        </w:rPr>
      </w:pPr>
      <w:r>
        <w:rPr>
          <w:lang w:val="en-US"/>
        </w:rPr>
        <w:t>It is frequently necessary to quantify the degree of similarity or interdependence between processes or sets of data. Correlation quantifies this similarity and is defined mathematically. It is one of the key concepts in signal processing, related to other basic operations in DSP like convolution (convolution is essentially the same as correlation where one of the input sequences is time-reversed), filtering and various transform operations.</w:t>
      </w:r>
    </w:p>
    <w:p w:rsidR="00947572" w:rsidRDefault="00947572" w:rsidP="00947572">
      <w:pPr>
        <w:jc w:val="both"/>
        <w:rPr>
          <w:lang w:val="en-US"/>
        </w:rPr>
      </w:pPr>
      <w:r>
        <w:rPr>
          <w:lang w:val="en-US"/>
        </w:rPr>
        <w:t xml:space="preserve">The basic mathematical formula that expresses the correlation between two signals </w:t>
      </w:r>
      <w:r w:rsidRPr="008E4CE0">
        <w:rPr>
          <w:position w:val="-12"/>
          <w:lang w:val="en-US"/>
        </w:rPr>
        <w:object w:dxaOrig="42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75pt;height:17.3pt" o:ole="">
            <v:imagedata r:id="rId7" o:title=""/>
          </v:shape>
          <o:OLEObject Type="Embed" ProgID="Equation.DSMT4" ShapeID="_x0000_i1025" DrawAspect="Content" ObjectID="_1475485550" r:id="rId8"/>
        </w:object>
      </w:r>
      <w:r>
        <w:rPr>
          <w:lang w:val="en-US"/>
        </w:rPr>
        <w:t xml:space="preserve"> and </w:t>
      </w:r>
      <w:r w:rsidRPr="008E4CE0">
        <w:rPr>
          <w:position w:val="-12"/>
          <w:lang w:val="en-US"/>
        </w:rPr>
        <w:object w:dxaOrig="440" w:dyaOrig="340">
          <v:shape id="_x0000_i1026" type="#_x0000_t75" style="width:22.85pt;height:17.3pt" o:ole="">
            <v:imagedata r:id="rId9" o:title=""/>
          </v:shape>
          <o:OLEObject Type="Embed" ProgID="Equation.DSMT4" ShapeID="_x0000_i1026" DrawAspect="Content" ObjectID="_1475485551" r:id="rId10"/>
        </w:object>
      </w:r>
      <w:r>
        <w:rPr>
          <w:lang w:val="en-US"/>
        </w:rPr>
        <w:t xml:space="preserve"> is:</w:t>
      </w:r>
    </w:p>
    <w:p w:rsidR="00947572" w:rsidRDefault="00947572" w:rsidP="00947572">
      <w:pPr>
        <w:pStyle w:val="MTDisplayEquation"/>
      </w:pPr>
      <w:r>
        <w:tab/>
      </w:r>
      <w:r w:rsidRPr="00891C2F">
        <w:rPr>
          <w:position w:val="-26"/>
        </w:rPr>
        <w:object w:dxaOrig="2200" w:dyaOrig="639">
          <v:shape id="_x0000_i1027" type="#_x0000_t75" style="width:110.75pt;height:32.55pt" o:ole="">
            <v:imagedata r:id="rId11" o:title=""/>
          </v:shape>
          <o:OLEObject Type="Embed" ProgID="Equation.DSMT4" ShapeID="_x0000_i1027" DrawAspect="Content" ObjectID="_1475485552" r:id="rId12"/>
        </w:object>
      </w:r>
      <w:r>
        <w:tab/>
      </w:r>
      <w:r w:rsidR="005F118B">
        <w:fldChar w:fldCharType="begin"/>
      </w:r>
      <w:r w:rsidR="005F118B">
        <w:instrText xml:space="preserve"> MACROBUTTON MTPlaceRef \* MERGEFORMAT </w:instrText>
      </w:r>
      <w:r w:rsidR="005F118B">
        <w:fldChar w:fldCharType="begin"/>
      </w:r>
      <w:r w:rsidR="005F118B">
        <w:instrText xml:space="preserve"> SEQ MTEqn \h \* MERGEFORMAT </w:instrText>
      </w:r>
      <w:r w:rsidR="005F118B">
        <w:fldChar w:fldCharType="end"/>
      </w:r>
      <w:bookmarkStart w:id="0" w:name="ZEqnNum636816"/>
      <w:r w:rsidR="005F118B">
        <w:instrText>(</w:instrText>
      </w:r>
      <w:fldSimple w:instr=" SEQ MTEqn \c \* Arabic \* MERGEFORMAT ">
        <w:r w:rsidR="005F118B">
          <w:rPr>
            <w:noProof/>
          </w:rPr>
          <w:instrText>1</w:instrText>
        </w:r>
      </w:fldSimple>
      <w:r w:rsidR="005F118B">
        <w:instrText>)</w:instrText>
      </w:r>
      <w:bookmarkEnd w:id="0"/>
      <w:r w:rsidR="005F118B">
        <w:fldChar w:fldCharType="end"/>
      </w:r>
    </w:p>
    <w:p w:rsidR="00947572" w:rsidRPr="00891C2F" w:rsidRDefault="00947572" w:rsidP="00947572">
      <w:pPr>
        <w:jc w:val="both"/>
        <w:rPr>
          <w:rFonts w:ascii="Calibri" w:hAnsi="Calibri"/>
          <w:lang w:val="en-US"/>
        </w:rPr>
      </w:pPr>
      <w:r w:rsidRPr="00891C2F">
        <w:rPr>
          <w:rFonts w:ascii="Calibri" w:hAnsi="Calibri"/>
          <w:lang w:val="en-US"/>
        </w:rPr>
        <w:t xml:space="preserve">When the input signals </w:t>
      </w:r>
      <w:r w:rsidRPr="00891C2F">
        <w:rPr>
          <w:rFonts w:ascii="Calibri" w:hAnsi="Calibri"/>
          <w:position w:val="-12"/>
        </w:rPr>
        <w:object w:dxaOrig="420" w:dyaOrig="340">
          <v:shape id="_x0000_i1028" type="#_x0000_t75" style="width:20.75pt;height:17.3pt" o:ole="">
            <v:imagedata r:id="rId13" o:title=""/>
          </v:shape>
          <o:OLEObject Type="Embed" ProgID="Equation.DSMT4" ShapeID="_x0000_i1028" DrawAspect="Content" ObjectID="_1475485553" r:id="rId14"/>
        </w:object>
      </w:r>
      <w:r w:rsidRPr="00891C2F">
        <w:rPr>
          <w:rFonts w:ascii="Calibri" w:hAnsi="Calibri"/>
          <w:lang w:val="en-US"/>
        </w:rPr>
        <w:t xml:space="preserve"> and </w:t>
      </w:r>
      <w:r w:rsidRPr="00891C2F">
        <w:rPr>
          <w:rFonts w:ascii="Calibri" w:hAnsi="Calibri"/>
          <w:position w:val="-12"/>
        </w:rPr>
        <w:object w:dxaOrig="440" w:dyaOrig="340">
          <v:shape id="_x0000_i1029" type="#_x0000_t75" style="width:21.45pt;height:17.3pt" o:ole="">
            <v:imagedata r:id="rId15" o:title=""/>
          </v:shape>
          <o:OLEObject Type="Embed" ProgID="Equation.DSMT4" ShapeID="_x0000_i1029" DrawAspect="Content" ObjectID="_1475485554" r:id="rId16"/>
        </w:object>
      </w:r>
      <w:r w:rsidRPr="00891C2F">
        <w:rPr>
          <w:rFonts w:ascii="Calibri" w:hAnsi="Calibri"/>
          <w:lang w:val="en-US"/>
        </w:rPr>
        <w:t xml:space="preserve"> are different signals the correlation is referred to as the cross-correlation </w:t>
      </w:r>
      <w:r w:rsidRPr="00BA4B25">
        <w:rPr>
          <w:rFonts w:ascii="Calibri" w:hAnsi="Calibri"/>
          <w:position w:val="-14"/>
          <w:lang w:val="en-US"/>
        </w:rPr>
        <w:object w:dxaOrig="660" w:dyaOrig="380">
          <v:shape id="_x0000_i1030" type="#_x0000_t75" style="width:33.25pt;height:18.7pt" o:ole="">
            <v:imagedata r:id="rId17" o:title=""/>
          </v:shape>
          <o:OLEObject Type="Embed" ProgID="Equation.DSMT4" ShapeID="_x0000_i1030" DrawAspect="Content" ObjectID="_1475485555" r:id="rId18"/>
        </w:object>
      </w:r>
      <w:r>
        <w:rPr>
          <w:rFonts w:ascii="Calibri" w:hAnsi="Calibri"/>
          <w:lang w:val="en-US"/>
        </w:rPr>
        <w:t xml:space="preserve"> </w:t>
      </w:r>
      <w:r w:rsidRPr="00891C2F">
        <w:rPr>
          <w:rFonts w:ascii="Calibri" w:hAnsi="Calibri"/>
          <w:lang w:val="en-US"/>
        </w:rPr>
        <w:t xml:space="preserve">between two signals. </w:t>
      </w:r>
      <w:r>
        <w:rPr>
          <w:rFonts w:ascii="Calibri" w:hAnsi="Calibri"/>
          <w:lang w:val="en-US"/>
        </w:rPr>
        <w:t xml:space="preserve">When </w:t>
      </w:r>
      <w:r w:rsidRPr="00891C2F">
        <w:rPr>
          <w:rFonts w:ascii="Calibri" w:hAnsi="Calibri"/>
          <w:position w:val="-12"/>
        </w:rPr>
        <w:object w:dxaOrig="980" w:dyaOrig="340">
          <v:shape id="_x0000_i1031" type="#_x0000_t75" style="width:48.45pt;height:17.3pt" o:ole="">
            <v:imagedata r:id="rId19" o:title=""/>
          </v:shape>
          <o:OLEObject Type="Embed" ProgID="Equation.DSMT4" ShapeID="_x0000_i1031" DrawAspect="Content" ObjectID="_1475485556" r:id="rId20"/>
        </w:object>
      </w:r>
      <w:r w:rsidRPr="00BA4B25">
        <w:rPr>
          <w:rFonts w:ascii="Calibri" w:hAnsi="Calibri"/>
          <w:lang w:val="en-US"/>
        </w:rPr>
        <w:t xml:space="preserve"> the correlation is called the auto-correlation </w:t>
      </w:r>
      <w:r w:rsidRPr="00BA4B25">
        <w:rPr>
          <w:rFonts w:ascii="Calibri" w:hAnsi="Calibri"/>
          <w:position w:val="-12"/>
        </w:rPr>
        <w:object w:dxaOrig="660" w:dyaOrig="360">
          <v:shape id="_x0000_i1032" type="#_x0000_t75" style="width:32.55pt;height:18pt" o:ole="">
            <v:imagedata r:id="rId21" o:title=""/>
          </v:shape>
          <o:OLEObject Type="Embed" ProgID="Equation.DSMT4" ShapeID="_x0000_i1032" DrawAspect="Content" ObjectID="_1475485557" r:id="rId22"/>
        </w:object>
      </w:r>
      <w:r w:rsidRPr="00BA4B25">
        <w:rPr>
          <w:rFonts w:ascii="Calibri" w:hAnsi="Calibri"/>
          <w:lang w:val="en-US"/>
        </w:rPr>
        <w:t>.</w:t>
      </w:r>
    </w:p>
    <w:p w:rsidR="00947572" w:rsidRDefault="00947572" w:rsidP="00947572">
      <w:pPr>
        <w:pStyle w:val="Heading3"/>
        <w:numPr>
          <w:ilvl w:val="1"/>
          <w:numId w:val="1"/>
        </w:numPr>
        <w:rPr>
          <w:lang w:val="en-US"/>
        </w:rPr>
      </w:pPr>
      <w:r>
        <w:rPr>
          <w:lang w:val="en-US"/>
        </w:rPr>
        <w:t>Auto-Correlation</w:t>
      </w:r>
    </w:p>
    <w:p w:rsidR="00947572" w:rsidRDefault="00947572" w:rsidP="00947572">
      <w:pPr>
        <w:jc w:val="both"/>
        <w:rPr>
          <w:lang w:val="en-US"/>
        </w:rPr>
      </w:pPr>
      <w:r>
        <w:rPr>
          <w:lang w:val="en-US"/>
        </w:rPr>
        <w:t xml:space="preserve">The auto-correlation involves only one signal and provides information about the structure of the signal or its behavior in time. It is particularly useful to detect hidden periodicities in a signal (e.g. after the signal has been contaminated by noise). Analogous to equation </w:t>
      </w:r>
      <w:r>
        <w:rPr>
          <w:lang w:val="en-US"/>
        </w:rPr>
        <w:fldChar w:fldCharType="begin"/>
      </w:r>
      <w:r>
        <w:rPr>
          <w:lang w:val="en-US"/>
        </w:rPr>
        <w:instrText xml:space="preserve"> GOTOBUTTON ZEqnNum636816  \* MERGEFORMAT </w:instrText>
      </w:r>
      <w:fldSimple w:instr=" REF ZEqnNum636816 \! \* MERGEFORMAT ">
        <w:r w:rsidR="005F118B" w:rsidRPr="005F118B">
          <w:rPr>
            <w:lang w:val="en-US"/>
          </w:rPr>
          <w:instrText>(</w:instrText>
        </w:r>
        <w:r w:rsidR="005F118B" w:rsidRPr="005F118B">
          <w:rPr>
            <w:noProof/>
            <w:lang w:val="en-US"/>
          </w:rPr>
          <w:instrText>1</w:instrText>
        </w:r>
        <w:r w:rsidR="005F118B" w:rsidRPr="005F118B">
          <w:rPr>
            <w:lang w:val="en-US"/>
          </w:rPr>
          <w:instrText>)</w:instrText>
        </w:r>
      </w:fldSimple>
      <w:r>
        <w:rPr>
          <w:lang w:val="en-US"/>
        </w:rPr>
        <w:fldChar w:fldCharType="end"/>
      </w:r>
      <w:r>
        <w:rPr>
          <w:lang w:val="en-US"/>
        </w:rPr>
        <w:t xml:space="preserve"> the mathematical expression for the auto-correlation function </w:t>
      </w:r>
      <w:r w:rsidRPr="0086082B">
        <w:rPr>
          <w:position w:val="-12"/>
          <w:lang w:val="en-US"/>
        </w:rPr>
        <w:object w:dxaOrig="620" w:dyaOrig="340">
          <v:shape id="_x0000_i1033" type="#_x0000_t75" style="width:31.15pt;height:17.3pt" o:ole="">
            <v:imagedata r:id="rId23" o:title=""/>
          </v:shape>
          <o:OLEObject Type="Embed" ProgID="Equation.DSMT4" ShapeID="_x0000_i1033" DrawAspect="Content" ObjectID="_1475485558" r:id="rId24"/>
        </w:object>
      </w:r>
      <w:r>
        <w:rPr>
          <w:lang w:val="en-US"/>
        </w:rPr>
        <w:t xml:space="preserve"> is given by </w:t>
      </w:r>
      <w:r>
        <w:rPr>
          <w:lang w:val="en-US"/>
        </w:rPr>
        <w:fldChar w:fldCharType="begin"/>
      </w:r>
      <w:r>
        <w:rPr>
          <w:lang w:val="en-US"/>
        </w:rPr>
        <w:instrText xml:space="preserve"> GOTOBUTTON ZEqnNum573837  \* MERGEFORMAT </w:instrText>
      </w:r>
      <w:fldSimple w:instr=" REF ZEqnNum573837 \! \* MERGEFORMAT ">
        <w:r w:rsidR="005F118B" w:rsidRPr="005F118B">
          <w:rPr>
            <w:lang w:val="en-US"/>
          </w:rPr>
          <w:instrText>(</w:instrText>
        </w:r>
        <w:r w:rsidR="005F118B" w:rsidRPr="005F118B">
          <w:rPr>
            <w:noProof/>
            <w:lang w:val="en-US"/>
          </w:rPr>
          <w:instrText>2</w:instrText>
        </w:r>
        <w:r w:rsidR="005F118B" w:rsidRPr="005F118B">
          <w:rPr>
            <w:lang w:val="en-US"/>
          </w:rPr>
          <w:instrText>)</w:instrText>
        </w:r>
      </w:fldSimple>
      <w:r>
        <w:rPr>
          <w:lang w:val="en-US"/>
        </w:rPr>
        <w:fldChar w:fldCharType="end"/>
      </w:r>
      <w:r>
        <w:rPr>
          <w:lang w:val="en-US"/>
        </w:rPr>
        <w:t>.</w:t>
      </w:r>
    </w:p>
    <w:p w:rsidR="00947572" w:rsidRDefault="00947572" w:rsidP="00947572">
      <w:pPr>
        <w:pStyle w:val="MTDisplayEquation"/>
      </w:pPr>
      <w:r>
        <w:tab/>
      </w:r>
      <w:r w:rsidRPr="0086082B">
        <w:rPr>
          <w:position w:val="-26"/>
        </w:rPr>
        <w:object w:dxaOrig="2140" w:dyaOrig="639">
          <v:shape id="_x0000_i1034" type="#_x0000_t75" style="width:107.3pt;height:32.55pt" o:ole="">
            <v:imagedata r:id="rId25" o:title=""/>
          </v:shape>
          <o:OLEObject Type="Embed" ProgID="Equation.DSMT4" ShapeID="_x0000_i1034" DrawAspect="Content" ObjectID="_1475485559" r:id="rId26"/>
        </w:object>
      </w:r>
      <w:r>
        <w:tab/>
      </w:r>
      <w:r w:rsidR="005F118B">
        <w:fldChar w:fldCharType="begin"/>
      </w:r>
      <w:r w:rsidR="005F118B">
        <w:instrText xml:space="preserve"> MACROBUTTON MTPlaceRef \* MERGEFORMAT </w:instrText>
      </w:r>
      <w:r w:rsidR="005F118B">
        <w:fldChar w:fldCharType="begin"/>
      </w:r>
      <w:r w:rsidR="005F118B">
        <w:instrText xml:space="preserve"> SEQ MTEqn \h \* MERGEFORMAT </w:instrText>
      </w:r>
      <w:r w:rsidR="005F118B">
        <w:fldChar w:fldCharType="end"/>
      </w:r>
      <w:bookmarkStart w:id="1" w:name="ZEqnNum573837"/>
      <w:r w:rsidR="005F118B">
        <w:instrText>(</w:instrText>
      </w:r>
      <w:fldSimple w:instr=" SEQ MTEqn \c \* Arabic \* MERGEFORMAT ">
        <w:r w:rsidR="005F118B">
          <w:rPr>
            <w:noProof/>
          </w:rPr>
          <w:instrText>2</w:instrText>
        </w:r>
      </w:fldSimple>
      <w:r w:rsidR="005F118B">
        <w:instrText>)</w:instrText>
      </w:r>
      <w:bookmarkEnd w:id="1"/>
      <w:r w:rsidR="005F118B">
        <w:fldChar w:fldCharType="end"/>
      </w:r>
    </w:p>
    <w:p w:rsidR="00947572" w:rsidRDefault="00947572" w:rsidP="00947572">
      <w:pPr>
        <w:jc w:val="both"/>
        <w:rPr>
          <w:lang w:val="en-US"/>
        </w:rPr>
      </w:pPr>
      <w:r>
        <w:rPr>
          <w:lang w:val="en-US"/>
        </w:rPr>
        <w:t xml:space="preserve">Note that the auto-correlation is always maximal when </w:t>
      </w:r>
      <w:r w:rsidRPr="0086082B">
        <w:rPr>
          <w:position w:val="-6"/>
          <w:lang w:val="en-US"/>
        </w:rPr>
        <w:object w:dxaOrig="480" w:dyaOrig="240">
          <v:shape id="_x0000_i1035" type="#_x0000_t75" style="width:23.55pt;height:11.75pt" o:ole="">
            <v:imagedata r:id="rId27" o:title=""/>
          </v:shape>
          <o:OLEObject Type="Embed" ProgID="Equation.DSMT4" ShapeID="_x0000_i1035" DrawAspect="Content" ObjectID="_1475485560" r:id="rId28"/>
        </w:object>
      </w:r>
      <w:r>
        <w:rPr>
          <w:lang w:val="en-US"/>
        </w:rPr>
        <w:t>. Therefore in practice the auto-correlation function is usually normalized:</w:t>
      </w:r>
    </w:p>
    <w:p w:rsidR="00947572" w:rsidRDefault="00947572" w:rsidP="00947572">
      <w:pPr>
        <w:pStyle w:val="MTDisplayEquation"/>
      </w:pPr>
      <w:r>
        <w:tab/>
      </w:r>
      <w:r w:rsidRPr="0086082B">
        <w:rPr>
          <w:position w:val="-28"/>
        </w:rPr>
        <w:object w:dxaOrig="1400" w:dyaOrig="660">
          <v:shape id="_x0000_i1036" type="#_x0000_t75" style="width:69.9pt;height:33.25pt" o:ole="">
            <v:imagedata r:id="rId29" o:title=""/>
          </v:shape>
          <o:OLEObject Type="Embed" ProgID="Equation.DSMT4" ShapeID="_x0000_i1036" DrawAspect="Content" ObjectID="_1475485561" r:id="rId30"/>
        </w:object>
      </w:r>
      <w:r>
        <w:tab/>
      </w:r>
      <w:r w:rsidR="005F118B">
        <w:fldChar w:fldCharType="begin"/>
      </w:r>
      <w:r w:rsidR="005F118B">
        <w:instrText xml:space="preserve"> MACROBUTTON MTPlaceRef \* MERGEFORMAT </w:instrText>
      </w:r>
      <w:r w:rsidR="005F118B">
        <w:fldChar w:fldCharType="begin"/>
      </w:r>
      <w:r w:rsidR="005F118B">
        <w:instrText xml:space="preserve"> SEQ MTEqn \h \* MERGEFORMAT </w:instrText>
      </w:r>
      <w:r w:rsidR="005F118B">
        <w:fldChar w:fldCharType="end"/>
      </w:r>
      <w:r w:rsidR="005F118B">
        <w:instrText>(</w:instrText>
      </w:r>
      <w:fldSimple w:instr=" SEQ MTEqn \c \* Arabic \* MERGEFORMAT ">
        <w:r w:rsidR="005F118B">
          <w:rPr>
            <w:noProof/>
          </w:rPr>
          <w:instrText>3</w:instrText>
        </w:r>
      </w:fldSimple>
      <w:r w:rsidR="005F118B">
        <w:instrText>)</w:instrText>
      </w:r>
      <w:r w:rsidR="005F118B">
        <w:fldChar w:fldCharType="end"/>
      </w:r>
    </w:p>
    <w:p w:rsidR="00947572" w:rsidRDefault="00947572" w:rsidP="00947572">
      <w:pPr>
        <w:rPr>
          <w:rFonts w:ascii="Calibri" w:hAnsi="Calibri"/>
          <w:lang w:val="en-US"/>
        </w:rPr>
      </w:pPr>
      <w:r>
        <w:rPr>
          <w:rFonts w:ascii="Calibri" w:hAnsi="Calibri"/>
          <w:lang w:val="en-US"/>
        </w:rPr>
        <w:t>Normalization means</w:t>
      </w:r>
      <w:r w:rsidRPr="00051CF2">
        <w:rPr>
          <w:rFonts w:ascii="Calibri" w:hAnsi="Calibri"/>
          <w:lang w:val="en-US"/>
        </w:rPr>
        <w:t xml:space="preserve"> </w:t>
      </w:r>
      <w:r w:rsidRPr="0086082B">
        <w:rPr>
          <w:rFonts w:ascii="Calibri" w:hAnsi="Calibri"/>
          <w:position w:val="-12"/>
        </w:rPr>
        <w:object w:dxaOrig="1280" w:dyaOrig="340">
          <v:shape id="_x0000_i1037" type="#_x0000_t75" style="width:63.7pt;height:17.3pt" o:ole="">
            <v:imagedata r:id="rId31" o:title=""/>
          </v:shape>
          <o:OLEObject Type="Embed" ProgID="Equation.DSMT4" ShapeID="_x0000_i1037" DrawAspect="Content" ObjectID="_1475485562" r:id="rId32"/>
        </w:object>
      </w:r>
      <w:r w:rsidRPr="00051CF2">
        <w:rPr>
          <w:rFonts w:ascii="Calibri" w:hAnsi="Calibri"/>
          <w:lang w:val="en-US"/>
        </w:rPr>
        <w:t>.</w:t>
      </w:r>
    </w:p>
    <w:p w:rsidR="00847526" w:rsidRPr="00BA4B25" w:rsidRDefault="00847526" w:rsidP="00847526">
      <w:pPr>
        <w:pStyle w:val="Heading3"/>
        <w:rPr>
          <w:lang w:val="en-US"/>
        </w:rPr>
      </w:pPr>
      <w:r>
        <w:rPr>
          <w:lang w:val="en-US"/>
        </w:rPr>
        <w:t>Exercises</w:t>
      </w:r>
      <w:r w:rsidR="0002537A">
        <w:rPr>
          <w:lang w:val="en-US"/>
        </w:rPr>
        <w:t>:</w:t>
      </w:r>
    </w:p>
    <w:p w:rsidR="00847526" w:rsidRDefault="00847526" w:rsidP="00847526">
      <w:pPr>
        <w:rPr>
          <w:lang w:val="en-US"/>
        </w:rPr>
      </w:pPr>
      <w:r w:rsidRPr="00051CF2">
        <w:rPr>
          <w:lang w:val="en-US"/>
        </w:rPr>
        <w:t xml:space="preserve">Calculate the </w:t>
      </w:r>
      <w:r>
        <w:rPr>
          <w:lang w:val="en-US"/>
        </w:rPr>
        <w:t xml:space="preserve">normalized </w:t>
      </w:r>
      <w:r w:rsidRPr="00051CF2">
        <w:rPr>
          <w:lang w:val="en-US"/>
        </w:rPr>
        <w:t>auto-correlation function</w:t>
      </w:r>
      <w:r>
        <w:rPr>
          <w:lang w:val="en-US"/>
        </w:rPr>
        <w:t xml:space="preserve"> </w:t>
      </w:r>
      <w:r w:rsidRPr="008E3B40">
        <w:rPr>
          <w:position w:val="-12"/>
          <w:lang w:val="en-US"/>
        </w:rPr>
        <w:object w:dxaOrig="620" w:dyaOrig="340">
          <v:shape id="_x0000_i1038" type="#_x0000_t75" style="width:31.15pt;height:17.3pt" o:ole="">
            <v:imagedata r:id="rId33" o:title=""/>
          </v:shape>
          <o:OLEObject Type="Embed" ProgID="Equation.DSMT4" ShapeID="_x0000_i1038" DrawAspect="Content" ObjectID="_1475485563" r:id="rId34"/>
        </w:object>
      </w:r>
      <w:r w:rsidRPr="00051CF2">
        <w:rPr>
          <w:lang w:val="en-US"/>
        </w:rPr>
        <w:t xml:space="preserve"> for the following input signals: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311EDD" w:rsidTr="00311EDD">
        <w:trPr>
          <w:jc w:val="center"/>
        </w:trPr>
        <w:tc>
          <w:tcPr>
            <w:tcW w:w="4606" w:type="dxa"/>
            <w:vAlign w:val="center"/>
          </w:tcPr>
          <w:p w:rsidR="00311EDD" w:rsidRPr="00311EDD" w:rsidRDefault="00311EDD" w:rsidP="00311EDD">
            <w:pPr>
              <w:pStyle w:val="ListParagraph"/>
              <w:numPr>
                <w:ilvl w:val="0"/>
                <w:numId w:val="8"/>
              </w:numPr>
              <w:rPr>
                <w:lang w:val="en-US"/>
              </w:rPr>
            </w:pPr>
            <w:r w:rsidRPr="00311EDD">
              <w:rPr>
                <w:position w:val="-26"/>
                <w:lang w:val="en-US"/>
              </w:rPr>
              <w:object w:dxaOrig="1900" w:dyaOrig="620">
                <v:shape id="_x0000_i1039" type="#_x0000_t75" style="width:94.85pt;height:31.15pt" o:ole="">
                  <v:imagedata r:id="rId35" o:title=""/>
                </v:shape>
                <o:OLEObject Type="Embed" ProgID="Equation.DSMT4" ShapeID="_x0000_i1039" DrawAspect="Content" ObjectID="_1475485564" r:id="rId36"/>
              </w:object>
            </w:r>
          </w:p>
        </w:tc>
        <w:tc>
          <w:tcPr>
            <w:tcW w:w="4606" w:type="dxa"/>
            <w:vAlign w:val="center"/>
          </w:tcPr>
          <w:p w:rsidR="00311EDD" w:rsidRPr="00D47BF2" w:rsidRDefault="00D47BF2" w:rsidP="00D47BF2">
            <w:pPr>
              <w:pStyle w:val="ListParagraph"/>
              <w:numPr>
                <w:ilvl w:val="0"/>
                <w:numId w:val="9"/>
              </w:numPr>
              <w:rPr>
                <w:lang w:val="en-US"/>
              </w:rPr>
            </w:pPr>
            <w:r w:rsidRPr="00D47BF2">
              <w:rPr>
                <w:position w:val="-26"/>
                <w:lang w:val="en-US"/>
              </w:rPr>
              <w:object w:dxaOrig="1900" w:dyaOrig="620">
                <v:shape id="_x0000_i1074" type="#_x0000_t75" style="width:95.55pt;height:31.15pt" o:ole="">
                  <v:imagedata r:id="rId37" o:title=""/>
                </v:shape>
                <o:OLEObject Type="Embed" ProgID="Equation.DSMT4" ShapeID="_x0000_i1074" DrawAspect="Content" ObjectID="_1475485565" r:id="rId38"/>
              </w:object>
            </w:r>
          </w:p>
        </w:tc>
      </w:tr>
      <w:tr w:rsidR="00311EDD" w:rsidTr="00311EDD">
        <w:trPr>
          <w:jc w:val="center"/>
        </w:trPr>
        <w:tc>
          <w:tcPr>
            <w:tcW w:w="4606" w:type="dxa"/>
            <w:vAlign w:val="center"/>
          </w:tcPr>
          <w:p w:rsidR="00311EDD" w:rsidRPr="00311EDD" w:rsidRDefault="00D47BF2" w:rsidP="00311EDD">
            <w:pPr>
              <w:pStyle w:val="ListParagraph"/>
              <w:numPr>
                <w:ilvl w:val="0"/>
                <w:numId w:val="9"/>
              </w:numPr>
              <w:rPr>
                <w:lang w:val="en-US"/>
              </w:rPr>
            </w:pPr>
            <w:r w:rsidRPr="00311EDD">
              <w:rPr>
                <w:position w:val="-26"/>
                <w:lang w:val="en-US"/>
              </w:rPr>
              <w:object w:dxaOrig="2520" w:dyaOrig="620">
                <v:shape id="_x0000_i1073" type="#_x0000_t75" style="width:126pt;height:31.15pt" o:ole="">
                  <v:imagedata r:id="rId39" o:title=""/>
                </v:shape>
                <o:OLEObject Type="Embed" ProgID="Equation.DSMT4" ShapeID="_x0000_i1073" DrawAspect="Content" ObjectID="_1475485566" r:id="rId40"/>
              </w:object>
            </w:r>
          </w:p>
        </w:tc>
        <w:tc>
          <w:tcPr>
            <w:tcW w:w="4606" w:type="dxa"/>
            <w:vAlign w:val="center"/>
          </w:tcPr>
          <w:p w:rsidR="00311EDD" w:rsidRDefault="00311EDD" w:rsidP="00311EDD">
            <w:pPr>
              <w:rPr>
                <w:lang w:val="en-US"/>
              </w:rPr>
            </w:pPr>
          </w:p>
        </w:tc>
      </w:tr>
    </w:tbl>
    <w:p w:rsidR="00847526" w:rsidRPr="00311EDD" w:rsidRDefault="00847526" w:rsidP="00311EDD">
      <w:pPr>
        <w:rPr>
          <w:lang w:val="en-US"/>
        </w:rPr>
      </w:pPr>
    </w:p>
    <w:p w:rsidR="00947572" w:rsidRDefault="00947572" w:rsidP="00947572">
      <w:pPr>
        <w:pStyle w:val="Heading3"/>
        <w:numPr>
          <w:ilvl w:val="1"/>
          <w:numId w:val="1"/>
        </w:numPr>
        <w:rPr>
          <w:lang w:val="en-US"/>
        </w:rPr>
      </w:pPr>
      <w:r>
        <w:rPr>
          <w:lang w:val="en-US"/>
        </w:rPr>
        <w:lastRenderedPageBreak/>
        <w:t>Cross-Correlation</w:t>
      </w:r>
    </w:p>
    <w:p w:rsidR="00947572" w:rsidRDefault="00947572" w:rsidP="00947572">
      <w:pPr>
        <w:jc w:val="both"/>
        <w:rPr>
          <w:lang w:val="en-US"/>
        </w:rPr>
      </w:pPr>
      <w:r>
        <w:rPr>
          <w:lang w:val="en-US"/>
        </w:rPr>
        <w:t xml:space="preserve">The cross-correlation function </w:t>
      </w:r>
      <w:r>
        <w:rPr>
          <w:lang w:val="en-US"/>
        </w:rPr>
        <w:fldChar w:fldCharType="begin"/>
      </w:r>
      <w:r>
        <w:rPr>
          <w:lang w:val="en-US"/>
        </w:rPr>
        <w:instrText xml:space="preserve"> GOTOBUTTON ZEqnNum636816  \* MERGEFORMAT </w:instrText>
      </w:r>
      <w:fldSimple w:instr=" REF ZEqnNum636816 \! \* MERGEFORMAT ">
        <w:r w:rsidR="005F118B" w:rsidRPr="005F118B">
          <w:rPr>
            <w:lang w:val="en-US"/>
          </w:rPr>
          <w:instrText>(</w:instrText>
        </w:r>
        <w:r w:rsidR="005F118B" w:rsidRPr="005F118B">
          <w:rPr>
            <w:noProof/>
            <w:lang w:val="en-US"/>
          </w:rPr>
          <w:instrText>1</w:instrText>
        </w:r>
        <w:r w:rsidR="005F118B" w:rsidRPr="005F118B">
          <w:rPr>
            <w:lang w:val="en-US"/>
          </w:rPr>
          <w:instrText>)</w:instrText>
        </w:r>
      </w:fldSimple>
      <w:r>
        <w:rPr>
          <w:lang w:val="en-US"/>
        </w:rPr>
        <w:fldChar w:fldCharType="end"/>
      </w:r>
      <w:r>
        <w:rPr>
          <w:lang w:val="en-US"/>
        </w:rPr>
        <w:t xml:space="preserve"> is a measure of the similarities or shared properties between two signals. In practice, the cross-correlation is also normalized, in analogy to the normalized auto-correlation function </w:t>
      </w:r>
      <w:r w:rsidRPr="00AC27ED">
        <w:rPr>
          <w:position w:val="-12"/>
          <w:lang w:val="en-US"/>
        </w:rPr>
        <w:object w:dxaOrig="620" w:dyaOrig="340">
          <v:shape id="_x0000_i1040" type="#_x0000_t75" style="width:31.15pt;height:17.3pt" o:ole="">
            <v:imagedata r:id="rId41" o:title=""/>
          </v:shape>
          <o:OLEObject Type="Embed" ProgID="Equation.DSMT4" ShapeID="_x0000_i1040" DrawAspect="Content" ObjectID="_1475485567" r:id="rId42"/>
        </w:object>
      </w:r>
      <w:r>
        <w:rPr>
          <w:lang w:val="en-US"/>
        </w:rPr>
        <w:t>:</w:t>
      </w:r>
    </w:p>
    <w:p w:rsidR="00947572" w:rsidRDefault="00947572" w:rsidP="00947572">
      <w:pPr>
        <w:pStyle w:val="MTDisplayEquation"/>
      </w:pPr>
      <w:r>
        <w:tab/>
      </w:r>
      <w:r w:rsidRPr="00AC27ED">
        <w:rPr>
          <w:position w:val="-34"/>
        </w:rPr>
        <w:object w:dxaOrig="3600" w:dyaOrig="720">
          <v:shape id="_x0000_i1041" type="#_x0000_t75" style="width:179.3pt;height:36pt" o:ole="">
            <v:imagedata r:id="rId43" o:title=""/>
          </v:shape>
          <o:OLEObject Type="Embed" ProgID="Equation.DSMT4" ShapeID="_x0000_i1041" DrawAspect="Content" ObjectID="_1475485568" r:id="rId44"/>
        </w:object>
      </w:r>
      <w:r>
        <w:tab/>
      </w:r>
      <w:r w:rsidR="005F118B">
        <w:fldChar w:fldCharType="begin"/>
      </w:r>
      <w:r w:rsidR="005F118B">
        <w:instrText xml:space="preserve"> MACROBUTTON MTPlaceRef \* MERGEFORMAT </w:instrText>
      </w:r>
      <w:r w:rsidR="005F118B">
        <w:fldChar w:fldCharType="begin"/>
      </w:r>
      <w:r w:rsidR="005F118B">
        <w:instrText xml:space="preserve"> SEQ MTEqn \h \* MERGEFORMAT </w:instrText>
      </w:r>
      <w:r w:rsidR="005F118B">
        <w:fldChar w:fldCharType="end"/>
      </w:r>
      <w:r w:rsidR="005F118B">
        <w:instrText>(</w:instrText>
      </w:r>
      <w:fldSimple w:instr=" SEQ MTEqn \c \* Arabic \* MERGEFORMAT ">
        <w:r w:rsidR="005F118B">
          <w:rPr>
            <w:noProof/>
          </w:rPr>
          <w:instrText>4</w:instrText>
        </w:r>
      </w:fldSimple>
      <w:r w:rsidR="005F118B">
        <w:instrText>)</w:instrText>
      </w:r>
      <w:r w:rsidR="005F118B">
        <w:fldChar w:fldCharType="end"/>
      </w:r>
    </w:p>
    <w:p w:rsidR="00F12016" w:rsidRDefault="002A49B0" w:rsidP="00E23F14">
      <w:pPr>
        <w:rPr>
          <w:rFonts w:ascii="Calibri" w:hAnsi="Calibri"/>
          <w:lang w:val="en-US"/>
        </w:rPr>
      </w:pPr>
      <w:r>
        <w:rPr>
          <w:rFonts w:ascii="Calibri" w:hAnsi="Calibri"/>
          <w:lang w:val="en-US"/>
        </w:rPr>
        <w:t xml:space="preserve">A normalized </w:t>
      </w:r>
      <w:r w:rsidRPr="002A49B0">
        <w:rPr>
          <w:rFonts w:ascii="Calibri" w:hAnsi="Calibri"/>
          <w:i/>
          <w:lang w:val="en-US"/>
        </w:rPr>
        <w:t>cross</w:t>
      </w:r>
      <w:r>
        <w:rPr>
          <w:rFonts w:ascii="Calibri" w:hAnsi="Calibri"/>
          <w:lang w:val="en-US"/>
        </w:rPr>
        <w:t xml:space="preserve">-correlation </w:t>
      </w:r>
      <w:r w:rsidRPr="00E416B7">
        <w:rPr>
          <w:rFonts w:ascii="Calibri" w:hAnsi="Calibri"/>
          <w:position w:val="-12"/>
          <w:lang w:val="en-US"/>
        </w:rPr>
        <w:object w:dxaOrig="1020" w:dyaOrig="340">
          <v:shape id="_x0000_i1042" type="#_x0000_t75" style="width:51.25pt;height:17.3pt" o:ole="">
            <v:imagedata r:id="rId45" o:title=""/>
          </v:shape>
          <o:OLEObject Type="Embed" ProgID="Equation.DSMT4" ShapeID="_x0000_i1042" DrawAspect="Content" ObjectID="_1475485569" r:id="rId46"/>
        </w:object>
      </w:r>
      <w:r w:rsidR="00E23F14">
        <w:rPr>
          <w:rFonts w:ascii="Calibri" w:hAnsi="Calibri"/>
          <w:lang w:val="en-US"/>
        </w:rPr>
        <w:t xml:space="preserve"> implies that there is a direct relationship between the two variables; </w:t>
      </w:r>
      <w:r w:rsidR="00F12016">
        <w:rPr>
          <w:rFonts w:ascii="Calibri" w:hAnsi="Calibri"/>
          <w:lang w:val="en-US"/>
        </w:rPr>
        <w:t>for example the number of flood incidents per year is directly correlated with the amount of rainfall in that year (as the amount or rainfall increases, the number of reported floods increases too).</w:t>
      </w:r>
      <w:r w:rsidR="00E23F14">
        <w:rPr>
          <w:rFonts w:ascii="Calibri" w:hAnsi="Calibri"/>
          <w:lang w:val="en-US"/>
        </w:rPr>
        <w:t xml:space="preserve"> </w:t>
      </w:r>
    </w:p>
    <w:p w:rsidR="00F12016" w:rsidRDefault="002A49B0" w:rsidP="00E23F14">
      <w:pPr>
        <w:rPr>
          <w:rFonts w:ascii="Calibri" w:hAnsi="Calibri"/>
          <w:lang w:val="en-US"/>
        </w:rPr>
      </w:pPr>
      <w:r>
        <w:rPr>
          <w:rFonts w:ascii="Calibri" w:hAnsi="Calibri"/>
          <w:lang w:val="en-US"/>
        </w:rPr>
        <w:t xml:space="preserve">A normalized </w:t>
      </w:r>
      <w:r w:rsidRPr="002A49B0">
        <w:rPr>
          <w:rFonts w:ascii="Calibri" w:hAnsi="Calibri"/>
          <w:i/>
          <w:lang w:val="en-US"/>
        </w:rPr>
        <w:t>cross</w:t>
      </w:r>
      <w:r>
        <w:rPr>
          <w:rFonts w:ascii="Calibri" w:hAnsi="Calibri"/>
          <w:lang w:val="en-US"/>
        </w:rPr>
        <w:t xml:space="preserve">-correlation </w:t>
      </w:r>
      <w:r w:rsidRPr="00E23F14">
        <w:rPr>
          <w:rFonts w:ascii="Calibri" w:hAnsi="Calibri"/>
          <w:position w:val="-12"/>
          <w:lang w:val="en-US"/>
        </w:rPr>
        <w:object w:dxaOrig="920" w:dyaOrig="340">
          <v:shape id="_x0000_i1043" type="#_x0000_t75" style="width:45.7pt;height:17.3pt" o:ole="">
            <v:imagedata r:id="rId47" o:title=""/>
          </v:shape>
          <o:OLEObject Type="Embed" ProgID="Equation.DSMT4" ShapeID="_x0000_i1043" DrawAspect="Content" ObjectID="_1475485570" r:id="rId48"/>
        </w:object>
      </w:r>
      <w:r w:rsidR="00E23F14">
        <w:rPr>
          <w:rFonts w:ascii="Calibri" w:hAnsi="Calibri"/>
          <w:lang w:val="en-US"/>
        </w:rPr>
        <w:t xml:space="preserve"> </w:t>
      </w:r>
      <w:r w:rsidR="00F12016">
        <w:rPr>
          <w:rFonts w:ascii="Calibri" w:hAnsi="Calibri"/>
          <w:lang w:val="en-US"/>
        </w:rPr>
        <w:t xml:space="preserve">implies that </w:t>
      </w:r>
      <w:r w:rsidR="00E23F14">
        <w:rPr>
          <w:rFonts w:ascii="Calibri" w:hAnsi="Calibri"/>
          <w:lang w:val="en-US"/>
        </w:rPr>
        <w:t xml:space="preserve">the variables are un-correlated  (independent). </w:t>
      </w:r>
    </w:p>
    <w:p w:rsidR="00E23F14" w:rsidRDefault="002A49B0" w:rsidP="00E23F14">
      <w:pPr>
        <w:rPr>
          <w:rFonts w:ascii="Calibri" w:hAnsi="Calibri"/>
          <w:lang w:val="en-US"/>
        </w:rPr>
      </w:pPr>
      <w:r>
        <w:rPr>
          <w:rFonts w:ascii="Calibri" w:hAnsi="Calibri"/>
          <w:lang w:val="en-US"/>
        </w:rPr>
        <w:t xml:space="preserve">A normalized </w:t>
      </w:r>
      <w:r w:rsidRPr="002A49B0">
        <w:rPr>
          <w:rFonts w:ascii="Calibri" w:hAnsi="Calibri"/>
          <w:i/>
          <w:lang w:val="en-US"/>
        </w:rPr>
        <w:t>cross</w:t>
      </w:r>
      <w:r>
        <w:rPr>
          <w:rFonts w:ascii="Calibri" w:hAnsi="Calibri"/>
          <w:lang w:val="en-US"/>
        </w:rPr>
        <w:t xml:space="preserve">-correlation </w:t>
      </w:r>
      <w:r w:rsidRPr="00E23F14">
        <w:rPr>
          <w:rFonts w:ascii="Calibri" w:hAnsi="Calibri"/>
          <w:position w:val="-12"/>
          <w:lang w:val="en-US"/>
        </w:rPr>
        <w:object w:dxaOrig="880" w:dyaOrig="340">
          <v:shape id="_x0000_i1044" type="#_x0000_t75" style="width:44.3pt;height:17.3pt" o:ole="">
            <v:imagedata r:id="rId49" o:title=""/>
          </v:shape>
          <o:OLEObject Type="Embed" ProgID="Equation.DSMT4" ShapeID="_x0000_i1044" DrawAspect="Content" ObjectID="_1475485571" r:id="rId50"/>
        </w:object>
      </w:r>
      <w:r w:rsidR="00E23F14">
        <w:rPr>
          <w:rFonts w:ascii="Calibri" w:hAnsi="Calibri"/>
          <w:lang w:val="en-US"/>
        </w:rPr>
        <w:t xml:space="preserve"> implies that there is an inverse relationship between the correlated variables; </w:t>
      </w:r>
      <w:r w:rsidR="00F12016">
        <w:rPr>
          <w:rFonts w:ascii="Calibri" w:hAnsi="Calibri"/>
          <w:lang w:val="en-US"/>
        </w:rPr>
        <w:t>for example</w:t>
      </w:r>
      <w:r w:rsidR="009E6E96">
        <w:rPr>
          <w:rFonts w:ascii="Calibri" w:hAnsi="Calibri"/>
          <w:lang w:val="en-US"/>
        </w:rPr>
        <w:t xml:space="preserve"> the level of oxygen in a closed environment decreases as the number of people in that room increases. On a lighter note, the waste of a certain product decreases as its purchase increases (think of fruit that go bad on the shelf because nobody buys them: assuming constant yearly production, the number of fruit that is thrown away decreases as the number of fruit that is purchased increases).</w:t>
      </w:r>
    </w:p>
    <w:p w:rsidR="002A49B0" w:rsidRPr="00E23F14" w:rsidRDefault="002A49B0" w:rsidP="00E23F14">
      <w:pPr>
        <w:rPr>
          <w:lang w:val="en-US"/>
        </w:rPr>
      </w:pPr>
      <w:r w:rsidRPr="00754DFA">
        <w:rPr>
          <w:rFonts w:asciiTheme="majorHAnsi" w:eastAsiaTheme="majorEastAsia" w:hAnsiTheme="majorHAnsi" w:cstheme="majorBidi"/>
          <w:b/>
          <w:bCs/>
          <w:i/>
          <w:color w:val="4F81BD" w:themeColor="accent1"/>
          <w:lang w:val="en-US"/>
        </w:rPr>
        <w:t>Observation</w:t>
      </w:r>
      <w:r w:rsidRPr="002A49B0">
        <w:rPr>
          <w:rFonts w:asciiTheme="majorHAnsi" w:eastAsiaTheme="majorEastAsia" w:hAnsiTheme="majorHAnsi" w:cstheme="majorBidi"/>
          <w:b/>
          <w:bCs/>
          <w:color w:val="4F81BD" w:themeColor="accent1"/>
          <w:lang w:val="en-US"/>
        </w:rPr>
        <w:t>:</w:t>
      </w:r>
      <w:r>
        <w:rPr>
          <w:rFonts w:ascii="Calibri" w:hAnsi="Calibri"/>
          <w:lang w:val="en-US"/>
        </w:rPr>
        <w:t xml:space="preserve"> One would expect that the normalized </w:t>
      </w:r>
      <w:r w:rsidRPr="002A49B0">
        <w:rPr>
          <w:rFonts w:ascii="Calibri" w:hAnsi="Calibri"/>
          <w:i/>
          <w:lang w:val="en-US"/>
        </w:rPr>
        <w:t>auto</w:t>
      </w:r>
      <w:r>
        <w:rPr>
          <w:rFonts w:ascii="Calibri" w:hAnsi="Calibri"/>
          <w:lang w:val="en-US"/>
        </w:rPr>
        <w:t xml:space="preserve">-correlation </w:t>
      </w:r>
      <w:r w:rsidRPr="002A49B0">
        <w:rPr>
          <w:rFonts w:ascii="Calibri" w:hAnsi="Calibri"/>
          <w:position w:val="-12"/>
          <w:lang w:val="en-US"/>
        </w:rPr>
        <w:object w:dxaOrig="620" w:dyaOrig="340">
          <v:shape id="_x0000_i1045" type="#_x0000_t75" style="width:31.15pt;height:17.3pt" o:ole="">
            <v:imagedata r:id="rId51" o:title=""/>
          </v:shape>
          <o:OLEObject Type="Embed" ProgID="Equation.DSMT4" ShapeID="_x0000_i1045" DrawAspect="Content" ObjectID="_1475485572" r:id="rId52"/>
        </w:object>
      </w:r>
      <w:r>
        <w:rPr>
          <w:rFonts w:ascii="Calibri" w:hAnsi="Calibri"/>
          <w:lang w:val="en-US"/>
        </w:rPr>
        <w:t xml:space="preserve"> is always positive, since it is natural to assume a direct relationship between a signal/</w:t>
      </w:r>
      <w:r w:rsidRPr="002A49B0">
        <w:rPr>
          <w:rFonts w:ascii="Calibri" w:hAnsi="Calibri"/>
          <w:lang w:val="en-US"/>
        </w:rPr>
        <w:t xml:space="preserve"> </w:t>
      </w:r>
      <w:r>
        <w:rPr>
          <w:rFonts w:ascii="Calibri" w:hAnsi="Calibri"/>
          <w:lang w:val="en-US"/>
        </w:rPr>
        <w:t xml:space="preserve">process and itself. However, a negative </w:t>
      </w:r>
      <w:r w:rsidRPr="002A49B0">
        <w:rPr>
          <w:rFonts w:ascii="Calibri" w:hAnsi="Calibri"/>
          <w:position w:val="-12"/>
          <w:lang w:val="en-US"/>
        </w:rPr>
        <w:object w:dxaOrig="620" w:dyaOrig="340">
          <v:shape id="_x0000_i1046" type="#_x0000_t75" style="width:31.15pt;height:17.3pt" o:ole="">
            <v:imagedata r:id="rId53" o:title=""/>
          </v:shape>
          <o:OLEObject Type="Embed" ProgID="Equation.DSMT4" ShapeID="_x0000_i1046" DrawAspect="Content" ObjectID="_1475485573" r:id="rId54"/>
        </w:object>
      </w:r>
      <w:r>
        <w:rPr>
          <w:rFonts w:ascii="Calibri" w:hAnsi="Calibri"/>
          <w:lang w:val="en-US"/>
        </w:rPr>
        <w:t xml:space="preserve"> is also possible; that implies just that if a certain sample is above the average, the following sample will be below the average. For example if you are given a time limit to solve two exercises and you spend a lot of time solving the first, you will most likely allocate less time solving the second. Also, if you plant a row of trees and one grows above the average, the one next to it will grow smaller because the first one is taking most o</w:t>
      </w:r>
      <w:r w:rsidR="009F693F">
        <w:rPr>
          <w:rFonts w:ascii="Calibri" w:hAnsi="Calibri"/>
          <w:lang w:val="en-US"/>
        </w:rPr>
        <w:t>f the light / water / resources, while the one after will grow above average again (here you see what was meant by detecting hidden periodicities).</w:t>
      </w:r>
    </w:p>
    <w:p w:rsidR="00847526" w:rsidRPr="00BA4B25" w:rsidRDefault="00847526" w:rsidP="00847526">
      <w:pPr>
        <w:pStyle w:val="Heading3"/>
        <w:rPr>
          <w:lang w:val="en-US"/>
        </w:rPr>
      </w:pPr>
      <w:r>
        <w:rPr>
          <w:lang w:val="en-US"/>
        </w:rPr>
        <w:t>Exercises</w:t>
      </w:r>
      <w:r w:rsidR="006B03D8">
        <w:rPr>
          <w:lang w:val="en-US"/>
        </w:rPr>
        <w:t>:</w:t>
      </w:r>
    </w:p>
    <w:p w:rsidR="00847526" w:rsidRDefault="00847526" w:rsidP="00847526">
      <w:pPr>
        <w:rPr>
          <w:lang w:val="en-US"/>
        </w:rPr>
      </w:pPr>
      <w:r>
        <w:rPr>
          <w:lang w:val="en-US"/>
        </w:rPr>
        <w:t xml:space="preserve">Determine the cross-correlation function </w:t>
      </w:r>
      <w:r w:rsidRPr="00EE3650">
        <w:rPr>
          <w:position w:val="-12"/>
          <w:lang w:val="en-US"/>
        </w:rPr>
        <w:object w:dxaOrig="620" w:dyaOrig="340">
          <v:shape id="_x0000_i1047" type="#_x0000_t75" style="width:31.15pt;height:17.3pt" o:ole="">
            <v:imagedata r:id="rId55" o:title=""/>
          </v:shape>
          <o:OLEObject Type="Embed" ProgID="Equation.DSMT4" ShapeID="_x0000_i1047" DrawAspect="Content" ObjectID="_1475485574" r:id="rId56"/>
        </w:object>
      </w:r>
      <w:r>
        <w:rPr>
          <w:lang w:val="en-US"/>
        </w:rPr>
        <w:t xml:space="preserve"> for the following signal pairs </w:t>
      </w:r>
      <w:r w:rsidRPr="00EE3650">
        <w:rPr>
          <w:position w:val="-12"/>
          <w:lang w:val="en-US"/>
        </w:rPr>
        <w:object w:dxaOrig="859" w:dyaOrig="340">
          <v:shape id="_x0000_i1048" type="#_x0000_t75" style="width:42.9pt;height:17.3pt" o:ole="">
            <v:imagedata r:id="rId57" o:title=""/>
          </v:shape>
          <o:OLEObject Type="Embed" ProgID="Equation.DSMT4" ShapeID="_x0000_i1048" DrawAspect="Content" ObjectID="_1475485575" r:id="rId58"/>
        </w:object>
      </w:r>
      <w:r>
        <w:rPr>
          <w:lang w:val="en-US"/>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311EDD" w:rsidTr="00311EDD">
        <w:trPr>
          <w:jc w:val="center"/>
        </w:trPr>
        <w:tc>
          <w:tcPr>
            <w:tcW w:w="4606" w:type="dxa"/>
            <w:vAlign w:val="center"/>
          </w:tcPr>
          <w:p w:rsidR="00311EDD" w:rsidRPr="00311EDD" w:rsidRDefault="00311EDD" w:rsidP="00311EDD">
            <w:pPr>
              <w:pStyle w:val="ListParagraph"/>
              <w:numPr>
                <w:ilvl w:val="0"/>
                <w:numId w:val="12"/>
              </w:numPr>
              <w:rPr>
                <w:lang w:val="en-US"/>
              </w:rPr>
            </w:pPr>
            <w:r w:rsidRPr="00311EDD">
              <w:rPr>
                <w:position w:val="-44"/>
                <w:lang w:val="en-US"/>
              </w:rPr>
              <w:object w:dxaOrig="1900" w:dyaOrig="980">
                <v:shape id="_x0000_i1049" type="#_x0000_t75" style="width:94.85pt;height:48.45pt" o:ole="">
                  <v:imagedata r:id="rId59" o:title=""/>
                </v:shape>
                <o:OLEObject Type="Embed" ProgID="Equation.DSMT4" ShapeID="_x0000_i1049" DrawAspect="Content" ObjectID="_1475485576" r:id="rId60"/>
              </w:object>
            </w:r>
          </w:p>
        </w:tc>
        <w:tc>
          <w:tcPr>
            <w:tcW w:w="4606" w:type="dxa"/>
            <w:vAlign w:val="center"/>
          </w:tcPr>
          <w:p w:rsidR="00311EDD" w:rsidRPr="00311EDD" w:rsidRDefault="00D47BF2" w:rsidP="00D47BF2">
            <w:pPr>
              <w:pStyle w:val="ListParagraph"/>
              <w:numPr>
                <w:ilvl w:val="0"/>
                <w:numId w:val="12"/>
              </w:numPr>
              <w:rPr>
                <w:lang w:val="en-US"/>
              </w:rPr>
            </w:pPr>
            <w:r w:rsidRPr="00311EDD">
              <w:rPr>
                <w:position w:val="-58"/>
                <w:lang w:val="en-US"/>
              </w:rPr>
              <w:object w:dxaOrig="1939" w:dyaOrig="1260">
                <v:shape id="_x0000_i1075" type="#_x0000_t75" style="width:96.9pt;height:63pt" o:ole="">
                  <v:imagedata r:id="rId61" o:title=""/>
                </v:shape>
                <o:OLEObject Type="Embed" ProgID="Equation.DSMT4" ShapeID="_x0000_i1075" DrawAspect="Content" ObjectID="_1475485577" r:id="rId62"/>
              </w:object>
            </w:r>
          </w:p>
        </w:tc>
      </w:tr>
      <w:tr w:rsidR="00311EDD" w:rsidTr="00311EDD">
        <w:trPr>
          <w:jc w:val="center"/>
        </w:trPr>
        <w:tc>
          <w:tcPr>
            <w:tcW w:w="4606" w:type="dxa"/>
            <w:vAlign w:val="center"/>
          </w:tcPr>
          <w:p w:rsidR="00311EDD" w:rsidRPr="00311EDD" w:rsidRDefault="00D47BF2" w:rsidP="00311EDD">
            <w:pPr>
              <w:pStyle w:val="ListParagraph"/>
              <w:numPr>
                <w:ilvl w:val="0"/>
                <w:numId w:val="12"/>
              </w:numPr>
              <w:rPr>
                <w:lang w:val="en-US"/>
              </w:rPr>
            </w:pPr>
            <w:r w:rsidRPr="00D47BF2">
              <w:rPr>
                <w:position w:val="-58"/>
                <w:lang w:val="en-US"/>
              </w:rPr>
              <w:object w:dxaOrig="2260" w:dyaOrig="1260">
                <v:shape id="_x0000_i1076" type="#_x0000_t75" style="width:112.85pt;height:63pt" o:ole="">
                  <v:imagedata r:id="rId63" o:title=""/>
                </v:shape>
                <o:OLEObject Type="Embed" ProgID="Equation.DSMT4" ShapeID="_x0000_i1076" DrawAspect="Content" ObjectID="_1475485578" r:id="rId64"/>
              </w:object>
            </w:r>
          </w:p>
        </w:tc>
        <w:tc>
          <w:tcPr>
            <w:tcW w:w="4606" w:type="dxa"/>
            <w:vAlign w:val="center"/>
          </w:tcPr>
          <w:p w:rsidR="00311EDD" w:rsidRPr="00311EDD" w:rsidRDefault="00311EDD" w:rsidP="00311EDD">
            <w:pPr>
              <w:pStyle w:val="ListParagraph"/>
              <w:numPr>
                <w:ilvl w:val="0"/>
                <w:numId w:val="9"/>
              </w:numPr>
              <w:rPr>
                <w:lang w:val="en-US"/>
              </w:rPr>
            </w:pPr>
            <w:r w:rsidRPr="00311EDD">
              <w:rPr>
                <w:position w:val="-58"/>
                <w:lang w:val="en-US"/>
              </w:rPr>
              <w:object w:dxaOrig="2520" w:dyaOrig="1260">
                <v:shape id="_x0000_i1050" type="#_x0000_t75" style="width:126.7pt;height:63pt" o:ole="">
                  <v:imagedata r:id="rId65" o:title=""/>
                </v:shape>
                <o:OLEObject Type="Embed" ProgID="Equation.DSMT4" ShapeID="_x0000_i1050" DrawAspect="Content" ObjectID="_1475485579" r:id="rId66"/>
              </w:object>
            </w:r>
          </w:p>
        </w:tc>
      </w:tr>
    </w:tbl>
    <w:p w:rsidR="00311EDD" w:rsidRDefault="00311EDD" w:rsidP="00311EDD">
      <w:pPr>
        <w:pStyle w:val="Heading2"/>
        <w:ind w:left="360"/>
        <w:rPr>
          <w:lang w:val="en-US"/>
        </w:rPr>
      </w:pPr>
    </w:p>
    <w:p w:rsidR="00311EDD" w:rsidRDefault="00311EDD">
      <w:pPr>
        <w:rPr>
          <w:rFonts w:asciiTheme="majorHAnsi" w:eastAsiaTheme="majorEastAsia" w:hAnsiTheme="majorHAnsi" w:cstheme="majorBidi"/>
          <w:b/>
          <w:bCs/>
          <w:color w:val="4F81BD" w:themeColor="accent1"/>
          <w:sz w:val="26"/>
          <w:szCs w:val="26"/>
          <w:lang w:val="en-US"/>
        </w:rPr>
      </w:pPr>
      <w:r>
        <w:rPr>
          <w:lang w:val="en-US"/>
        </w:rPr>
        <w:br w:type="page"/>
      </w:r>
    </w:p>
    <w:p w:rsidR="00B2334A" w:rsidRDefault="00B2334A" w:rsidP="00B2334A">
      <w:pPr>
        <w:pStyle w:val="Heading2"/>
        <w:numPr>
          <w:ilvl w:val="0"/>
          <w:numId w:val="1"/>
        </w:numPr>
        <w:rPr>
          <w:lang w:val="en-US"/>
        </w:rPr>
      </w:pPr>
      <w:r>
        <w:rPr>
          <w:lang w:val="en-US"/>
        </w:rPr>
        <w:lastRenderedPageBreak/>
        <w:t>Dirac-Delta function</w:t>
      </w:r>
    </w:p>
    <w:p w:rsidR="00B2334A" w:rsidRPr="001348AE" w:rsidRDefault="00B2334A" w:rsidP="00B2334A">
      <w:pPr>
        <w:pStyle w:val="ListParagraph"/>
        <w:numPr>
          <w:ilvl w:val="0"/>
          <w:numId w:val="5"/>
        </w:numPr>
        <w:rPr>
          <w:lang w:val="en-US"/>
        </w:rPr>
      </w:pPr>
      <w:r w:rsidRPr="001348AE">
        <w:rPr>
          <w:position w:val="-12"/>
        </w:rPr>
        <w:object w:dxaOrig="960" w:dyaOrig="360">
          <v:shape id="_x0000_i1051" type="#_x0000_t75" style="width:47.75pt;height:18pt" o:ole="">
            <v:imagedata r:id="rId67" o:title=""/>
          </v:shape>
          <o:OLEObject Type="Embed" ProgID="Equation.DSMT4" ShapeID="_x0000_i1051" DrawAspect="Content" ObjectID="_1475485580" r:id="rId68"/>
        </w:object>
      </w:r>
    </w:p>
    <w:p w:rsidR="00B2334A" w:rsidRPr="001348AE" w:rsidRDefault="00B2334A" w:rsidP="00B2334A">
      <w:pPr>
        <w:pStyle w:val="ListParagraph"/>
        <w:numPr>
          <w:ilvl w:val="0"/>
          <w:numId w:val="5"/>
        </w:numPr>
        <w:rPr>
          <w:lang w:val="en-US"/>
        </w:rPr>
      </w:pPr>
      <w:r w:rsidRPr="001348AE">
        <w:rPr>
          <w:position w:val="-12"/>
        </w:rPr>
        <w:object w:dxaOrig="820" w:dyaOrig="360">
          <v:shape id="_x0000_i1052" type="#_x0000_t75" style="width:40.85pt;height:18pt" o:ole="">
            <v:imagedata r:id="rId69" o:title=""/>
          </v:shape>
          <o:OLEObject Type="Embed" ProgID="Equation.DSMT4" ShapeID="_x0000_i1052" DrawAspect="Content" ObjectID="_1475485581" r:id="rId70"/>
        </w:object>
      </w:r>
      <w:r>
        <w:t xml:space="preserve"> for </w:t>
      </w:r>
      <w:r w:rsidRPr="001348AE">
        <w:rPr>
          <w:position w:val="-6"/>
        </w:rPr>
        <w:object w:dxaOrig="480" w:dyaOrig="260">
          <v:shape id="_x0000_i1053" type="#_x0000_t75" style="width:24.25pt;height:13.15pt" o:ole="">
            <v:imagedata r:id="rId71" o:title=""/>
          </v:shape>
          <o:OLEObject Type="Embed" ProgID="Equation.DSMT4" ShapeID="_x0000_i1053" DrawAspect="Content" ObjectID="_1475485582" r:id="rId72"/>
        </w:object>
      </w:r>
    </w:p>
    <w:p w:rsidR="00B2334A" w:rsidRPr="001348AE" w:rsidRDefault="00B2334A" w:rsidP="00B2334A">
      <w:pPr>
        <w:pStyle w:val="ListParagraph"/>
        <w:numPr>
          <w:ilvl w:val="0"/>
          <w:numId w:val="5"/>
        </w:numPr>
        <w:rPr>
          <w:lang w:val="en-US"/>
        </w:rPr>
      </w:pPr>
      <w:r w:rsidRPr="001348AE">
        <w:rPr>
          <w:position w:val="-28"/>
        </w:rPr>
        <w:object w:dxaOrig="1160" w:dyaOrig="680">
          <v:shape id="_x0000_i1054" type="#_x0000_t75" style="width:58.15pt;height:33.9pt" o:ole="">
            <v:imagedata r:id="rId73" o:title=""/>
          </v:shape>
          <o:OLEObject Type="Embed" ProgID="Equation.DSMT4" ShapeID="_x0000_i1054" DrawAspect="Content" ObjectID="_1475485583" r:id="rId74"/>
        </w:object>
      </w:r>
    </w:p>
    <w:p w:rsidR="00B2334A" w:rsidRPr="001348AE" w:rsidRDefault="00B2334A" w:rsidP="00B2334A">
      <w:pPr>
        <w:pStyle w:val="ListParagraph"/>
        <w:numPr>
          <w:ilvl w:val="0"/>
          <w:numId w:val="5"/>
        </w:numPr>
        <w:rPr>
          <w:lang w:val="en-US"/>
        </w:rPr>
      </w:pPr>
      <w:r w:rsidRPr="001348AE">
        <w:rPr>
          <w:position w:val="-12"/>
        </w:rPr>
        <w:object w:dxaOrig="460" w:dyaOrig="360">
          <v:shape id="_x0000_i1055" type="#_x0000_t75" style="width:22.85pt;height:18pt" o:ole="">
            <v:imagedata r:id="rId75" o:title=""/>
          </v:shape>
          <o:OLEObject Type="Embed" ProgID="Equation.DSMT4" ShapeID="_x0000_i1055" DrawAspect="Content" ObjectID="_1475485584" r:id="rId76"/>
        </w:object>
      </w:r>
      <w:r>
        <w:t xml:space="preserve"> is an even function, i.e. </w:t>
      </w:r>
      <w:r w:rsidRPr="001348AE">
        <w:rPr>
          <w:position w:val="-12"/>
        </w:rPr>
        <w:object w:dxaOrig="1200" w:dyaOrig="360">
          <v:shape id="_x0000_i1056" type="#_x0000_t75" style="width:60.25pt;height:18pt" o:ole="">
            <v:imagedata r:id="rId77" o:title=""/>
          </v:shape>
          <o:OLEObject Type="Embed" ProgID="Equation.DSMT4" ShapeID="_x0000_i1056" DrawAspect="Content" ObjectID="_1475485585" r:id="rId78"/>
        </w:object>
      </w:r>
    </w:p>
    <w:p w:rsidR="00B2334A" w:rsidRPr="001348AE" w:rsidRDefault="00B2334A" w:rsidP="00B2334A">
      <w:pPr>
        <w:pStyle w:val="ListParagraph"/>
        <w:numPr>
          <w:ilvl w:val="0"/>
          <w:numId w:val="5"/>
        </w:numPr>
        <w:rPr>
          <w:lang w:val="en-US"/>
        </w:rPr>
      </w:pPr>
      <w:r>
        <w:t>Shifting property</w:t>
      </w:r>
    </w:p>
    <w:p w:rsidR="00B2334A" w:rsidRDefault="00B2334A" w:rsidP="00B2334A">
      <w:pPr>
        <w:pStyle w:val="ListParagraph"/>
        <w:numPr>
          <w:ilvl w:val="0"/>
          <w:numId w:val="7"/>
        </w:numPr>
        <w:rPr>
          <w:color w:val="000000" w:themeColor="text1"/>
          <w:lang w:val="en-US"/>
        </w:rPr>
      </w:pPr>
      <w:r w:rsidRPr="00A10A5B">
        <w:rPr>
          <w:color w:val="000000" w:themeColor="text1"/>
          <w:lang w:val="en-US"/>
        </w:rPr>
        <w:t xml:space="preserve">if </w:t>
      </w:r>
      <w:r w:rsidRPr="00A10A5B">
        <w:rPr>
          <w:color w:val="000000" w:themeColor="text1"/>
          <w:position w:val="-12"/>
          <w:lang w:val="en-US"/>
        </w:rPr>
        <w:object w:dxaOrig="440" w:dyaOrig="360">
          <v:shape id="_x0000_i1057" type="#_x0000_t75" style="width:22.15pt;height:18pt" o:ole="">
            <v:imagedata r:id="rId79" o:title=""/>
          </v:shape>
          <o:OLEObject Type="Embed" ProgID="Equation.DSMT4" ShapeID="_x0000_i1057" DrawAspect="Content" ObjectID="_1475485586" r:id="rId80"/>
        </w:object>
      </w:r>
      <w:r w:rsidRPr="00A10A5B">
        <w:rPr>
          <w:color w:val="000000" w:themeColor="text1"/>
          <w:lang w:val="en-US"/>
        </w:rPr>
        <w:t xml:space="preserve"> is continuous in </w:t>
      </w:r>
      <w:r w:rsidRPr="00A10A5B">
        <w:rPr>
          <w:color w:val="000000" w:themeColor="text1"/>
          <w:position w:val="-6"/>
          <w:lang w:val="en-US"/>
        </w:rPr>
        <w:object w:dxaOrig="460" w:dyaOrig="260">
          <v:shape id="_x0000_i1058" type="#_x0000_t75" style="width:22.85pt;height:13.15pt" o:ole="">
            <v:imagedata r:id="rId81" o:title=""/>
          </v:shape>
          <o:OLEObject Type="Embed" ProgID="Equation.DSMT4" ShapeID="_x0000_i1058" DrawAspect="Content" ObjectID="_1475485587" r:id="rId82"/>
        </w:object>
      </w:r>
      <w:r w:rsidRPr="00A10A5B">
        <w:rPr>
          <w:color w:val="000000" w:themeColor="text1"/>
          <w:lang w:val="en-US"/>
        </w:rPr>
        <w:t>, then the following hold:</w:t>
      </w:r>
    </w:p>
    <w:p w:rsidR="00A10A5B" w:rsidRDefault="00A10A5B" w:rsidP="00A10A5B">
      <w:pPr>
        <w:jc w:val="center"/>
        <w:rPr>
          <w:color w:val="000000" w:themeColor="text1"/>
          <w:lang w:val="en-US"/>
        </w:rPr>
      </w:pPr>
      <w:r w:rsidRPr="00A10A5B">
        <w:rPr>
          <w:position w:val="-98"/>
          <w:lang w:val="en-US"/>
        </w:rPr>
        <w:object w:dxaOrig="2299" w:dyaOrig="2079">
          <v:shape id="_x0000_i1059" type="#_x0000_t75" style="width:114.9pt;height:103.85pt" o:ole="">
            <v:imagedata r:id="rId83" o:title=""/>
          </v:shape>
          <o:OLEObject Type="Embed" ProgID="Equation.DSMT4" ShapeID="_x0000_i1059" DrawAspect="Content" ObjectID="_1475485588" r:id="rId84"/>
        </w:object>
      </w:r>
    </w:p>
    <w:p w:rsidR="00A10A5B" w:rsidRPr="00A10A5B" w:rsidRDefault="00A10A5B" w:rsidP="00A10A5B">
      <w:pPr>
        <w:pStyle w:val="ListParagraph"/>
        <w:numPr>
          <w:ilvl w:val="0"/>
          <w:numId w:val="7"/>
        </w:numPr>
        <w:rPr>
          <w:color w:val="000000" w:themeColor="text1"/>
          <w:lang w:val="en-US"/>
        </w:rPr>
      </w:pPr>
      <w:r w:rsidRPr="00A10A5B">
        <w:rPr>
          <w:color w:val="000000" w:themeColor="text1"/>
          <w:lang w:val="en-US"/>
        </w:rPr>
        <w:t xml:space="preserve">if </w:t>
      </w:r>
      <w:r w:rsidRPr="00A10A5B">
        <w:rPr>
          <w:color w:val="000000" w:themeColor="text1"/>
          <w:position w:val="-12"/>
          <w:lang w:val="en-US"/>
        </w:rPr>
        <w:object w:dxaOrig="440" w:dyaOrig="360">
          <v:shape id="_x0000_i1060" type="#_x0000_t75" style="width:22.15pt;height:18pt" o:ole="">
            <v:imagedata r:id="rId79" o:title=""/>
          </v:shape>
          <o:OLEObject Type="Embed" ProgID="Equation.DSMT4" ShapeID="_x0000_i1060" DrawAspect="Content" ObjectID="_1475485589" r:id="rId85"/>
        </w:object>
      </w:r>
      <w:r w:rsidRPr="00A10A5B">
        <w:rPr>
          <w:color w:val="000000" w:themeColor="text1"/>
          <w:lang w:val="en-US"/>
        </w:rPr>
        <w:t xml:space="preserve"> is </w:t>
      </w:r>
      <w:r>
        <w:rPr>
          <w:color w:val="000000" w:themeColor="text1"/>
          <w:lang w:val="en-US"/>
        </w:rPr>
        <w:t>dis</w:t>
      </w:r>
      <w:r w:rsidRPr="00A10A5B">
        <w:rPr>
          <w:color w:val="000000" w:themeColor="text1"/>
          <w:lang w:val="en-US"/>
        </w:rPr>
        <w:t xml:space="preserve">continuous in </w:t>
      </w:r>
      <w:r w:rsidRPr="00A10A5B">
        <w:rPr>
          <w:color w:val="000000" w:themeColor="text1"/>
          <w:position w:val="-12"/>
          <w:lang w:val="en-US"/>
        </w:rPr>
        <w:object w:dxaOrig="940" w:dyaOrig="360">
          <v:shape id="_x0000_i1061" type="#_x0000_t75" style="width:46.4pt;height:18pt" o:ole="">
            <v:imagedata r:id="rId86" o:title=""/>
          </v:shape>
          <o:OLEObject Type="Embed" ProgID="Equation.DSMT4" ShapeID="_x0000_i1061" DrawAspect="Content" ObjectID="_1475485590" r:id="rId87"/>
        </w:object>
      </w:r>
      <w:r w:rsidRPr="00A10A5B">
        <w:rPr>
          <w:color w:val="000000" w:themeColor="text1"/>
          <w:lang w:val="en-US"/>
        </w:rPr>
        <w:t>, then the following hold</w:t>
      </w:r>
      <w:r>
        <w:rPr>
          <w:color w:val="000000" w:themeColor="text1"/>
          <w:lang w:val="en-US"/>
        </w:rPr>
        <w:t>s</w:t>
      </w:r>
      <w:r w:rsidRPr="00A10A5B">
        <w:rPr>
          <w:color w:val="000000" w:themeColor="text1"/>
          <w:lang w:val="en-US"/>
        </w:rPr>
        <w:t>:</w:t>
      </w:r>
    </w:p>
    <w:p w:rsidR="00A10A5B" w:rsidRPr="00A10A5B" w:rsidRDefault="00A10A5B" w:rsidP="00A10A5B">
      <w:pPr>
        <w:jc w:val="center"/>
        <w:rPr>
          <w:color w:val="000000" w:themeColor="text1"/>
          <w:lang w:val="en-US"/>
        </w:rPr>
      </w:pPr>
      <w:r w:rsidRPr="00A10A5B">
        <w:rPr>
          <w:color w:val="000000" w:themeColor="text1"/>
          <w:position w:val="-12"/>
          <w:lang w:val="en-US"/>
        </w:rPr>
        <w:object w:dxaOrig="2640" w:dyaOrig="360">
          <v:shape id="_x0000_i1062" type="#_x0000_t75" style="width:132.25pt;height:18pt" o:ole="">
            <v:imagedata r:id="rId88" o:title=""/>
          </v:shape>
          <o:OLEObject Type="Embed" ProgID="Equation.DSMT4" ShapeID="_x0000_i1062" DrawAspect="Content" ObjectID="_1475485591" r:id="rId89"/>
        </w:object>
      </w:r>
    </w:p>
    <w:p w:rsidR="00A10A5B" w:rsidRPr="00A10A5B" w:rsidRDefault="00A10A5B" w:rsidP="00B2334A">
      <w:pPr>
        <w:pStyle w:val="ListParagraph"/>
        <w:numPr>
          <w:ilvl w:val="0"/>
          <w:numId w:val="5"/>
        </w:numPr>
        <w:rPr>
          <w:lang w:val="en-US"/>
        </w:rPr>
      </w:pPr>
      <w:r>
        <w:t>Sampling property</w:t>
      </w:r>
    </w:p>
    <w:p w:rsidR="00A10A5B" w:rsidRPr="00A10A5B" w:rsidRDefault="00A10A5B" w:rsidP="00A10A5B">
      <w:pPr>
        <w:jc w:val="center"/>
        <w:rPr>
          <w:lang w:val="en-US"/>
        </w:rPr>
      </w:pPr>
      <w:r w:rsidRPr="00A10A5B">
        <w:rPr>
          <w:position w:val="-32"/>
          <w:lang w:val="en-US"/>
        </w:rPr>
        <w:object w:dxaOrig="2220" w:dyaOrig="740">
          <v:shape id="_x0000_i1063" type="#_x0000_t75" style="width:110.75pt;height:36.7pt" o:ole="">
            <v:imagedata r:id="rId90" o:title=""/>
          </v:shape>
          <o:OLEObject Type="Embed" ProgID="Equation.DSMT4" ShapeID="_x0000_i1063" DrawAspect="Content" ObjectID="_1475485592" r:id="rId91"/>
        </w:object>
      </w:r>
    </w:p>
    <w:p w:rsidR="00A10A5B" w:rsidRPr="00A10A5B" w:rsidRDefault="00A10A5B" w:rsidP="00A10A5B">
      <w:pPr>
        <w:pStyle w:val="ListParagraph"/>
        <w:numPr>
          <w:ilvl w:val="0"/>
          <w:numId w:val="5"/>
        </w:numPr>
        <w:rPr>
          <w:lang w:val="en-US"/>
        </w:rPr>
      </w:pPr>
      <w:r>
        <w:t xml:space="preserve">Scaling property </w:t>
      </w:r>
    </w:p>
    <w:p w:rsidR="00A10A5B" w:rsidRPr="00A10A5B" w:rsidRDefault="00A10A5B" w:rsidP="00A10A5B">
      <w:pPr>
        <w:ind w:left="360"/>
        <w:jc w:val="center"/>
        <w:rPr>
          <w:lang w:val="en-US"/>
        </w:rPr>
      </w:pPr>
      <w:r w:rsidRPr="00A10A5B">
        <w:rPr>
          <w:position w:val="-30"/>
          <w:lang w:val="en-US"/>
        </w:rPr>
        <w:object w:dxaOrig="1860" w:dyaOrig="700">
          <v:shape id="_x0000_i1064" type="#_x0000_t75" style="width:92.75pt;height:35.3pt" o:ole="">
            <v:imagedata r:id="rId92" o:title=""/>
          </v:shape>
          <o:OLEObject Type="Embed" ProgID="Equation.DSMT4" ShapeID="_x0000_i1064" DrawAspect="Content" ObjectID="_1475485593" r:id="rId93"/>
        </w:object>
      </w:r>
    </w:p>
    <w:p w:rsidR="00947572" w:rsidRPr="002561D8" w:rsidRDefault="00947572" w:rsidP="002561D8">
      <w:pPr>
        <w:pStyle w:val="Heading2"/>
        <w:numPr>
          <w:ilvl w:val="0"/>
          <w:numId w:val="1"/>
        </w:numPr>
        <w:rPr>
          <w:lang w:val="en-US"/>
        </w:rPr>
      </w:pPr>
      <w:r w:rsidRPr="002561D8">
        <w:rPr>
          <w:lang w:val="en-US"/>
        </w:rPr>
        <w:t>Convolution</w:t>
      </w:r>
    </w:p>
    <w:p w:rsidR="00947572" w:rsidRDefault="00947572" w:rsidP="00947572">
      <w:pPr>
        <w:jc w:val="both"/>
        <w:rPr>
          <w:lang w:val="en-US"/>
        </w:rPr>
      </w:pPr>
      <w:r>
        <w:rPr>
          <w:lang w:val="en-US"/>
        </w:rPr>
        <w:t>The convolution operation is very closely related to correlation. In fact, convoluting two signals is identical to correlating the same signals except for the fact that one of the two signals is reversed in time.</w:t>
      </w:r>
    </w:p>
    <w:p w:rsidR="00947572" w:rsidRDefault="00947572" w:rsidP="00947572">
      <w:pPr>
        <w:pStyle w:val="MTDisplayEquation"/>
      </w:pPr>
      <w:r>
        <w:tab/>
      </w:r>
      <w:r w:rsidRPr="00025647">
        <w:rPr>
          <w:position w:val="-26"/>
        </w:rPr>
        <w:object w:dxaOrig="3159" w:dyaOrig="639">
          <v:shape id="_x0000_i1065" type="#_x0000_t75" style="width:157.85pt;height:32.55pt" o:ole="">
            <v:imagedata r:id="rId94" o:title=""/>
          </v:shape>
          <o:OLEObject Type="Embed" ProgID="Equation.DSMT4" ShapeID="_x0000_i1065" DrawAspect="Content" ObjectID="_1475485594" r:id="rId95"/>
        </w:object>
      </w:r>
      <w:r>
        <w:tab/>
      </w:r>
      <w:r w:rsidR="005F118B">
        <w:fldChar w:fldCharType="begin"/>
      </w:r>
      <w:r w:rsidR="005F118B">
        <w:instrText xml:space="preserve"> MACROBUTTON MTPlaceRef \* MERGEFORMAT </w:instrText>
      </w:r>
      <w:r w:rsidR="005F118B">
        <w:fldChar w:fldCharType="begin"/>
      </w:r>
      <w:r w:rsidR="005F118B">
        <w:instrText xml:space="preserve"> SEQ MTEqn \h \* MERGEFORMAT </w:instrText>
      </w:r>
      <w:r w:rsidR="005F118B">
        <w:fldChar w:fldCharType="end"/>
      </w:r>
      <w:bookmarkStart w:id="2" w:name="ZEqnNum364076"/>
      <w:r w:rsidR="005F118B">
        <w:instrText>(</w:instrText>
      </w:r>
      <w:fldSimple w:instr=" SEQ MTEqn \c \* Arabic \* MERGEFORMAT ">
        <w:r w:rsidR="005F118B">
          <w:rPr>
            <w:noProof/>
          </w:rPr>
          <w:instrText>5</w:instrText>
        </w:r>
      </w:fldSimple>
      <w:r w:rsidR="005F118B">
        <w:instrText>)</w:instrText>
      </w:r>
      <w:bookmarkEnd w:id="2"/>
      <w:r w:rsidR="005F118B">
        <w:fldChar w:fldCharType="end"/>
      </w:r>
    </w:p>
    <w:p w:rsidR="00947572" w:rsidRPr="00025647" w:rsidRDefault="00947572" w:rsidP="00947572">
      <w:pPr>
        <w:rPr>
          <w:rFonts w:ascii="Calibri" w:hAnsi="Calibri"/>
          <w:lang w:val="en-US"/>
        </w:rPr>
      </w:pPr>
      <w:r w:rsidRPr="00025647">
        <w:rPr>
          <w:rFonts w:ascii="Calibri" w:hAnsi="Calibri"/>
          <w:lang w:val="en-US"/>
        </w:rPr>
        <w:t xml:space="preserve">From </w:t>
      </w:r>
      <w:r>
        <w:rPr>
          <w:rFonts w:ascii="Calibri" w:hAnsi="Calibri"/>
        </w:rPr>
        <w:fldChar w:fldCharType="begin"/>
      </w:r>
      <w:r w:rsidRPr="00025647">
        <w:rPr>
          <w:rFonts w:ascii="Calibri" w:hAnsi="Calibri"/>
          <w:lang w:val="en-US"/>
        </w:rPr>
        <w:instrText xml:space="preserve"> GOTOBUTTON ZEqnNum573837  \* MERGEFORMAT </w:instrText>
      </w:r>
      <w:fldSimple w:instr=" REF ZEqnNum573837 \! \* MERGEFORMAT ">
        <w:r w:rsidR="005F118B" w:rsidRPr="005F118B">
          <w:rPr>
            <w:lang w:val="en-US"/>
          </w:rPr>
          <w:instrText>(</w:instrText>
        </w:r>
        <w:r w:rsidR="005F118B" w:rsidRPr="005F118B">
          <w:rPr>
            <w:noProof/>
            <w:lang w:val="en-US"/>
          </w:rPr>
          <w:instrText>2</w:instrText>
        </w:r>
        <w:r w:rsidR="005F118B" w:rsidRPr="005F118B">
          <w:rPr>
            <w:lang w:val="en-US"/>
          </w:rPr>
          <w:instrText>)</w:instrText>
        </w:r>
      </w:fldSimple>
      <w:r>
        <w:rPr>
          <w:rFonts w:ascii="Calibri" w:hAnsi="Calibri"/>
        </w:rPr>
        <w:fldChar w:fldCharType="end"/>
      </w:r>
      <w:r w:rsidRPr="00025647">
        <w:rPr>
          <w:rFonts w:ascii="Calibri" w:hAnsi="Calibri"/>
          <w:lang w:val="en-US"/>
        </w:rPr>
        <w:t xml:space="preserve"> and </w:t>
      </w:r>
      <w:r>
        <w:rPr>
          <w:rFonts w:ascii="Calibri" w:hAnsi="Calibri"/>
        </w:rPr>
        <w:fldChar w:fldCharType="begin"/>
      </w:r>
      <w:r w:rsidRPr="00025647">
        <w:rPr>
          <w:rFonts w:ascii="Calibri" w:hAnsi="Calibri"/>
          <w:lang w:val="en-US"/>
        </w:rPr>
        <w:instrText xml:space="preserve"> GOTOBUTTON ZEqnNum364076  \* MERGEFORMAT </w:instrText>
      </w:r>
      <w:fldSimple w:instr=" REF ZEqnNum364076 \! \* MERGEFORMAT ">
        <w:r w:rsidR="005F118B" w:rsidRPr="005F118B">
          <w:rPr>
            <w:lang w:val="en-US"/>
          </w:rPr>
          <w:instrText>(</w:instrText>
        </w:r>
        <w:r w:rsidR="005F118B" w:rsidRPr="005F118B">
          <w:rPr>
            <w:noProof/>
            <w:lang w:val="en-US"/>
          </w:rPr>
          <w:instrText>5</w:instrText>
        </w:r>
        <w:r w:rsidR="005F118B" w:rsidRPr="005F118B">
          <w:rPr>
            <w:lang w:val="en-US"/>
          </w:rPr>
          <w:instrText>)</w:instrText>
        </w:r>
      </w:fldSimple>
      <w:r>
        <w:rPr>
          <w:rFonts w:ascii="Calibri" w:hAnsi="Calibri"/>
        </w:rPr>
        <w:fldChar w:fldCharType="end"/>
      </w:r>
      <w:r w:rsidRPr="00025647">
        <w:rPr>
          <w:rFonts w:ascii="Calibri" w:hAnsi="Calibri"/>
          <w:lang w:val="en-US"/>
        </w:rPr>
        <w:t xml:space="preserve"> one derive</w:t>
      </w:r>
      <w:r>
        <w:rPr>
          <w:rFonts w:ascii="Calibri" w:hAnsi="Calibri"/>
          <w:lang w:val="en-US"/>
        </w:rPr>
        <w:t>s</w:t>
      </w:r>
      <w:r w:rsidRPr="00025647">
        <w:rPr>
          <w:rFonts w:ascii="Calibri" w:hAnsi="Calibri"/>
          <w:lang w:val="en-US"/>
        </w:rPr>
        <w:t>:</w:t>
      </w:r>
    </w:p>
    <w:p w:rsidR="00947572" w:rsidRDefault="00947572" w:rsidP="00947572">
      <w:pPr>
        <w:pStyle w:val="MTDisplayEquation"/>
      </w:pPr>
      <w:r>
        <w:tab/>
      </w:r>
      <w:r w:rsidRPr="00025647">
        <w:rPr>
          <w:position w:val="-12"/>
        </w:rPr>
        <w:object w:dxaOrig="1860" w:dyaOrig="340">
          <v:shape id="_x0000_i1066" type="#_x0000_t75" style="width:92.75pt;height:17.3pt" o:ole="">
            <v:imagedata r:id="rId96" o:title=""/>
          </v:shape>
          <o:OLEObject Type="Embed" ProgID="Equation.DSMT4" ShapeID="_x0000_i1066" DrawAspect="Content" ObjectID="_1475485595" r:id="rId97"/>
        </w:object>
      </w:r>
      <w:r>
        <w:tab/>
      </w:r>
      <w:r w:rsidR="005F118B">
        <w:fldChar w:fldCharType="begin"/>
      </w:r>
      <w:r w:rsidR="005F118B">
        <w:instrText xml:space="preserve"> MACROBUTTON MTPlaceRef \* MERGEFORMAT </w:instrText>
      </w:r>
      <w:r w:rsidR="005F118B">
        <w:fldChar w:fldCharType="begin"/>
      </w:r>
      <w:r w:rsidR="005F118B">
        <w:instrText xml:space="preserve"> SEQ MTEqn \h \* MERGEFORMAT </w:instrText>
      </w:r>
      <w:r w:rsidR="005F118B">
        <w:fldChar w:fldCharType="end"/>
      </w:r>
      <w:r w:rsidR="005F118B">
        <w:instrText>(</w:instrText>
      </w:r>
      <w:fldSimple w:instr=" SEQ MTEqn \c \* Arabic \* MERGEFORMAT ">
        <w:r w:rsidR="005F118B">
          <w:rPr>
            <w:noProof/>
          </w:rPr>
          <w:instrText>6</w:instrText>
        </w:r>
      </w:fldSimple>
      <w:r w:rsidR="005F118B">
        <w:instrText>)</w:instrText>
      </w:r>
      <w:r w:rsidR="005F118B">
        <w:fldChar w:fldCharType="end"/>
      </w:r>
    </w:p>
    <w:p w:rsidR="00947572" w:rsidRDefault="00947572" w:rsidP="00947572">
      <w:pPr>
        <w:jc w:val="both"/>
        <w:rPr>
          <w:lang w:val="en-US"/>
        </w:rPr>
      </w:pPr>
      <w:r>
        <w:rPr>
          <w:lang w:val="en-US"/>
        </w:rPr>
        <w:t>Convolution describes how the input of a L</w:t>
      </w:r>
      <w:r w:rsidR="00357A43">
        <w:rPr>
          <w:lang w:val="en-US"/>
        </w:rPr>
        <w:t xml:space="preserve">inear </w:t>
      </w:r>
      <w:r>
        <w:rPr>
          <w:lang w:val="en-US"/>
        </w:rPr>
        <w:t>T</w:t>
      </w:r>
      <w:r w:rsidR="00357A43">
        <w:rPr>
          <w:lang w:val="en-US"/>
        </w:rPr>
        <w:t xml:space="preserve">ime </w:t>
      </w:r>
      <w:r>
        <w:rPr>
          <w:lang w:val="en-US"/>
        </w:rPr>
        <w:t>I</w:t>
      </w:r>
      <w:r w:rsidR="00043B0F">
        <w:rPr>
          <w:lang w:val="en-US"/>
        </w:rPr>
        <w:t>nvar</w:t>
      </w:r>
      <w:r w:rsidR="00357A43">
        <w:rPr>
          <w:lang w:val="en-US"/>
        </w:rPr>
        <w:t>iant</w:t>
      </w:r>
      <w:r w:rsidR="007A0C75">
        <w:rPr>
          <w:lang w:val="en-US"/>
        </w:rPr>
        <w:t xml:space="preserve"> (LTI) </w:t>
      </w:r>
      <w:r>
        <w:rPr>
          <w:lang w:val="en-US"/>
        </w:rPr>
        <w:t>system</w:t>
      </w:r>
      <w:r w:rsidR="007A0C75">
        <w:rPr>
          <w:lang w:val="en-US"/>
        </w:rPr>
        <w:t xml:space="preserve"> </w:t>
      </w:r>
      <w:r>
        <w:rPr>
          <w:lang w:val="en-US"/>
        </w:rPr>
        <w:t xml:space="preserve"> interacts with the system to produce the output. The input convoluted with the impulse response of a system (the </w:t>
      </w:r>
      <w:r>
        <w:rPr>
          <w:lang w:val="en-US"/>
        </w:rPr>
        <w:lastRenderedPageBreak/>
        <w:t>impulse response is the output produced by a Dirac as input) equals the output of the system. Therefore it is one of the most important and basic operation in (digital) signal processing.</w:t>
      </w:r>
    </w:p>
    <w:p w:rsidR="00E81EA9" w:rsidRDefault="00E81EA9" w:rsidP="00E81EA9">
      <w:pPr>
        <w:pStyle w:val="Heading3"/>
        <w:numPr>
          <w:ilvl w:val="1"/>
          <w:numId w:val="1"/>
        </w:numPr>
        <w:rPr>
          <w:lang w:val="en-US"/>
        </w:rPr>
      </w:pPr>
      <w:r>
        <w:rPr>
          <w:lang w:val="en-US"/>
        </w:rPr>
        <w:t>Properties</w:t>
      </w:r>
    </w:p>
    <w:p w:rsidR="00947572" w:rsidRDefault="00A10A5B" w:rsidP="00A10A5B">
      <w:pPr>
        <w:pStyle w:val="ListParagraph"/>
        <w:numPr>
          <w:ilvl w:val="0"/>
          <w:numId w:val="7"/>
        </w:numPr>
        <w:rPr>
          <w:lang w:val="en-US"/>
        </w:rPr>
      </w:pPr>
      <w:r>
        <w:rPr>
          <w:lang w:val="en-US"/>
        </w:rPr>
        <w:t xml:space="preserve">commutativity: </w:t>
      </w:r>
      <w:r w:rsidRPr="00A10A5B">
        <w:rPr>
          <w:position w:val="-12"/>
          <w:lang w:val="en-US"/>
        </w:rPr>
        <w:object w:dxaOrig="2120" w:dyaOrig="340">
          <v:shape id="_x0000_i1067" type="#_x0000_t75" style="width:105.9pt;height:17.3pt" o:ole="">
            <v:imagedata r:id="rId98" o:title=""/>
          </v:shape>
          <o:OLEObject Type="Embed" ProgID="Equation.DSMT4" ShapeID="_x0000_i1067" DrawAspect="Content" ObjectID="_1475485596" r:id="rId99"/>
        </w:object>
      </w:r>
    </w:p>
    <w:p w:rsidR="00A10A5B" w:rsidRDefault="00A10A5B" w:rsidP="00A10A5B">
      <w:pPr>
        <w:pStyle w:val="ListParagraph"/>
        <w:numPr>
          <w:ilvl w:val="0"/>
          <w:numId w:val="7"/>
        </w:numPr>
        <w:rPr>
          <w:lang w:val="en-US"/>
        </w:rPr>
      </w:pPr>
      <w:r>
        <w:rPr>
          <w:lang w:val="en-US"/>
        </w:rPr>
        <w:t xml:space="preserve">associativity: </w:t>
      </w:r>
      <w:r w:rsidRPr="00A10A5B">
        <w:rPr>
          <w:position w:val="-14"/>
          <w:lang w:val="en-US"/>
        </w:rPr>
        <w:object w:dxaOrig="5260" w:dyaOrig="380">
          <v:shape id="_x0000_i1068" type="#_x0000_t75" style="width:263.1pt;height:18.7pt" o:ole="">
            <v:imagedata r:id="rId100" o:title=""/>
          </v:shape>
          <o:OLEObject Type="Embed" ProgID="Equation.DSMT4" ShapeID="_x0000_i1068" DrawAspect="Content" ObjectID="_1475485597" r:id="rId101"/>
        </w:object>
      </w:r>
    </w:p>
    <w:p w:rsidR="00A10A5B" w:rsidRDefault="00A10A5B" w:rsidP="00A10A5B">
      <w:pPr>
        <w:pStyle w:val="ListParagraph"/>
        <w:numPr>
          <w:ilvl w:val="0"/>
          <w:numId w:val="7"/>
        </w:numPr>
        <w:rPr>
          <w:lang w:val="en-US"/>
        </w:rPr>
      </w:pPr>
      <w:r>
        <w:rPr>
          <w:lang w:val="en-US"/>
        </w:rPr>
        <w:t xml:space="preserve">distributivity: </w:t>
      </w:r>
      <w:r w:rsidR="00EA666E" w:rsidRPr="00A10A5B">
        <w:rPr>
          <w:position w:val="-14"/>
          <w:lang w:val="en-US"/>
        </w:rPr>
        <w:object w:dxaOrig="4239" w:dyaOrig="380">
          <v:shape id="_x0000_i1069" type="#_x0000_t75" style="width:211.85pt;height:18.7pt" o:ole="">
            <v:imagedata r:id="rId102" o:title=""/>
          </v:shape>
          <o:OLEObject Type="Embed" ProgID="Equation.DSMT4" ShapeID="_x0000_i1069" DrawAspect="Content" ObjectID="_1475485598" r:id="rId103"/>
        </w:object>
      </w:r>
    </w:p>
    <w:p w:rsidR="00EA666E" w:rsidRDefault="00EA666E" w:rsidP="00A10A5B">
      <w:pPr>
        <w:pStyle w:val="ListParagraph"/>
        <w:numPr>
          <w:ilvl w:val="0"/>
          <w:numId w:val="7"/>
        </w:numPr>
        <w:rPr>
          <w:lang w:val="en-US"/>
        </w:rPr>
      </w:pPr>
      <w:r>
        <w:rPr>
          <w:lang w:val="en-US"/>
        </w:rPr>
        <w:t xml:space="preserve">convolution with unit step (i.e. Heaviside): </w:t>
      </w:r>
      <w:r w:rsidRPr="00EA666E">
        <w:rPr>
          <w:position w:val="-28"/>
          <w:lang w:val="en-US"/>
        </w:rPr>
        <w:object w:dxaOrig="3480" w:dyaOrig="660">
          <v:shape id="_x0000_i1070" type="#_x0000_t75" style="width:173.75pt;height:33.25pt" o:ole="">
            <v:imagedata r:id="rId104" o:title=""/>
          </v:shape>
          <o:OLEObject Type="Embed" ProgID="Equation.DSMT4" ShapeID="_x0000_i1070" DrawAspect="Content" ObjectID="_1475485599" r:id="rId105"/>
        </w:object>
      </w:r>
    </w:p>
    <w:p w:rsidR="00EA666E" w:rsidRPr="000C647A" w:rsidRDefault="00EA666E" w:rsidP="000C647A">
      <w:pPr>
        <w:pStyle w:val="ListParagraph"/>
        <w:numPr>
          <w:ilvl w:val="0"/>
          <w:numId w:val="7"/>
        </w:numPr>
        <w:rPr>
          <w:lang w:val="en-US"/>
        </w:rPr>
      </w:pPr>
      <w:bookmarkStart w:id="3" w:name="_GoBack"/>
      <w:bookmarkEnd w:id="3"/>
      <w:r w:rsidRPr="000C647A">
        <w:rPr>
          <w:lang w:val="en-US"/>
        </w:rPr>
        <w:t xml:space="preserve">convolution with Dirac-Delta: </w:t>
      </w:r>
      <w:r w:rsidRPr="00EA666E">
        <w:rPr>
          <w:position w:val="-26"/>
          <w:lang w:val="en-US"/>
        </w:rPr>
        <w:object w:dxaOrig="3159" w:dyaOrig="639">
          <v:shape id="_x0000_i1071" type="#_x0000_t75" style="width:157.85pt;height:31.85pt" o:ole="">
            <v:imagedata r:id="rId106" o:title=""/>
          </v:shape>
          <o:OLEObject Type="Embed" ProgID="Equation.DSMT4" ShapeID="_x0000_i1071" DrawAspect="Content" ObjectID="_1475485600" r:id="rId107"/>
        </w:object>
      </w:r>
    </w:p>
    <w:p w:rsidR="00947572" w:rsidRDefault="00847526" w:rsidP="00847526">
      <w:pPr>
        <w:pStyle w:val="Heading3"/>
        <w:rPr>
          <w:lang w:val="en-US"/>
        </w:rPr>
      </w:pPr>
      <w:r>
        <w:rPr>
          <w:lang w:val="en-US"/>
        </w:rPr>
        <w:t>Exercises:</w:t>
      </w:r>
    </w:p>
    <w:p w:rsidR="00947572" w:rsidRDefault="00947572" w:rsidP="00947572">
      <w:pPr>
        <w:rPr>
          <w:lang w:val="en-US"/>
        </w:rPr>
      </w:pPr>
      <w:r w:rsidRPr="00051CF2">
        <w:rPr>
          <w:lang w:val="en-US"/>
        </w:rPr>
        <w:t xml:space="preserve">Calculate the </w:t>
      </w:r>
      <w:r>
        <w:rPr>
          <w:lang w:val="en-US"/>
        </w:rPr>
        <w:t>convolution of the following signals: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6"/>
        <w:gridCol w:w="4562"/>
      </w:tblGrid>
      <w:tr w:rsidR="00EE185F" w:rsidTr="00A32CE4">
        <w:trPr>
          <w:jc w:val="center"/>
        </w:trPr>
        <w:tc>
          <w:tcPr>
            <w:tcW w:w="4606" w:type="dxa"/>
            <w:vAlign w:val="center"/>
          </w:tcPr>
          <w:p w:rsidR="00EE185F" w:rsidRPr="00311EDD" w:rsidRDefault="00EE185F" w:rsidP="005D7766">
            <w:pPr>
              <w:pStyle w:val="ListParagraph"/>
              <w:numPr>
                <w:ilvl w:val="0"/>
                <w:numId w:val="13"/>
              </w:numPr>
              <w:rPr>
                <w:lang w:val="en-US"/>
              </w:rPr>
            </w:pPr>
            <w:r w:rsidRPr="00C26437">
              <w:rPr>
                <w:position w:val="-46"/>
                <w:lang w:val="en-US"/>
              </w:rPr>
              <w:object w:dxaOrig="2160" w:dyaOrig="1020">
                <v:shape id="_x0000_i1072" type="#_x0000_t75" style="width:108pt;height:51.25pt" o:ole="">
                  <v:imagedata r:id="rId108" o:title=""/>
                </v:shape>
                <o:OLEObject Type="Embed" ProgID="Equation.DSMT4" ShapeID="_x0000_i1072" DrawAspect="Content" ObjectID="_1475485601" r:id="rId109"/>
              </w:object>
            </w:r>
          </w:p>
        </w:tc>
        <w:tc>
          <w:tcPr>
            <w:tcW w:w="4606" w:type="dxa"/>
            <w:vAlign w:val="center"/>
          </w:tcPr>
          <w:p w:rsidR="00EE185F" w:rsidRPr="00C9541C" w:rsidRDefault="00C9541C" w:rsidP="00C9541C">
            <w:pPr>
              <w:pStyle w:val="ListParagraph"/>
              <w:numPr>
                <w:ilvl w:val="0"/>
                <w:numId w:val="13"/>
              </w:numPr>
              <w:rPr>
                <w:lang w:val="en-US"/>
              </w:rPr>
            </w:pPr>
            <w:r w:rsidRPr="00C9541C">
              <w:rPr>
                <w:position w:val="-60"/>
                <w:lang w:val="en-US"/>
              </w:rPr>
              <w:object w:dxaOrig="2140" w:dyaOrig="1300">
                <v:shape id="_x0000_i1077" type="#_x0000_t75" style="width:106.6pt;height:64.4pt" o:ole="">
                  <v:imagedata r:id="rId110" o:title=""/>
                </v:shape>
                <o:OLEObject Type="Embed" ProgID="Equation.DSMT4" ShapeID="_x0000_i1077" DrawAspect="Content" ObjectID="_1475485602" r:id="rId111"/>
              </w:object>
            </w:r>
          </w:p>
        </w:tc>
      </w:tr>
      <w:tr w:rsidR="00EE185F" w:rsidTr="00A32CE4">
        <w:trPr>
          <w:jc w:val="center"/>
        </w:trPr>
        <w:tc>
          <w:tcPr>
            <w:tcW w:w="4606" w:type="dxa"/>
            <w:vAlign w:val="center"/>
          </w:tcPr>
          <w:p w:rsidR="00EE185F" w:rsidRPr="00311EDD" w:rsidRDefault="00C9541C" w:rsidP="006A5FEC">
            <w:pPr>
              <w:pStyle w:val="ListParagraph"/>
              <w:numPr>
                <w:ilvl w:val="0"/>
                <w:numId w:val="13"/>
              </w:numPr>
              <w:rPr>
                <w:lang w:val="en-US"/>
              </w:rPr>
            </w:pPr>
            <w:r w:rsidRPr="00C9541C">
              <w:rPr>
                <w:position w:val="-62"/>
                <w:lang w:val="en-US"/>
              </w:rPr>
              <w:object w:dxaOrig="2720" w:dyaOrig="1340">
                <v:shape id="_x0000_i1078" type="#_x0000_t75" style="width:135.7pt;height:67.85pt" o:ole="">
                  <v:imagedata r:id="rId112" o:title=""/>
                </v:shape>
                <o:OLEObject Type="Embed" ProgID="Equation.DSMT4" ShapeID="_x0000_i1078" DrawAspect="Content" ObjectID="_1475485603" r:id="rId113"/>
              </w:object>
            </w:r>
          </w:p>
        </w:tc>
        <w:tc>
          <w:tcPr>
            <w:tcW w:w="4606" w:type="dxa"/>
            <w:vAlign w:val="center"/>
          </w:tcPr>
          <w:p w:rsidR="00EE185F" w:rsidRDefault="00EE185F" w:rsidP="00A32CE4">
            <w:pPr>
              <w:rPr>
                <w:lang w:val="en-US"/>
              </w:rPr>
            </w:pPr>
          </w:p>
        </w:tc>
      </w:tr>
    </w:tbl>
    <w:p w:rsidR="00947572" w:rsidRPr="00EE185F" w:rsidRDefault="00947572" w:rsidP="00EE185F">
      <w:pPr>
        <w:rPr>
          <w:lang w:val="en-US"/>
        </w:rPr>
      </w:pPr>
    </w:p>
    <w:p w:rsidR="00087FF5" w:rsidRDefault="00087FF5"/>
    <w:sectPr w:rsidR="00087F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C254B"/>
    <w:multiLevelType w:val="hybridMultilevel"/>
    <w:tmpl w:val="E8465C0A"/>
    <w:lvl w:ilvl="0" w:tplc="08130019">
      <w:start w:val="1"/>
      <w:numFmt w:val="lowerLetter"/>
      <w:lvlText w:val="%1."/>
      <w:lvlJc w:val="left"/>
      <w:pPr>
        <w:ind w:left="1428" w:hanging="360"/>
      </w:pPr>
    </w:lvl>
    <w:lvl w:ilvl="1" w:tplc="08130019" w:tentative="1">
      <w:start w:val="1"/>
      <w:numFmt w:val="lowerLetter"/>
      <w:lvlText w:val="%2."/>
      <w:lvlJc w:val="left"/>
      <w:pPr>
        <w:ind w:left="2148" w:hanging="360"/>
      </w:pPr>
    </w:lvl>
    <w:lvl w:ilvl="2" w:tplc="0813001B" w:tentative="1">
      <w:start w:val="1"/>
      <w:numFmt w:val="lowerRoman"/>
      <w:lvlText w:val="%3."/>
      <w:lvlJc w:val="right"/>
      <w:pPr>
        <w:ind w:left="2868" w:hanging="180"/>
      </w:pPr>
    </w:lvl>
    <w:lvl w:ilvl="3" w:tplc="0813000F" w:tentative="1">
      <w:start w:val="1"/>
      <w:numFmt w:val="decimal"/>
      <w:lvlText w:val="%4."/>
      <w:lvlJc w:val="left"/>
      <w:pPr>
        <w:ind w:left="3588" w:hanging="360"/>
      </w:pPr>
    </w:lvl>
    <w:lvl w:ilvl="4" w:tplc="08130019" w:tentative="1">
      <w:start w:val="1"/>
      <w:numFmt w:val="lowerLetter"/>
      <w:lvlText w:val="%5."/>
      <w:lvlJc w:val="left"/>
      <w:pPr>
        <w:ind w:left="4308" w:hanging="360"/>
      </w:pPr>
    </w:lvl>
    <w:lvl w:ilvl="5" w:tplc="0813001B" w:tentative="1">
      <w:start w:val="1"/>
      <w:numFmt w:val="lowerRoman"/>
      <w:lvlText w:val="%6."/>
      <w:lvlJc w:val="right"/>
      <w:pPr>
        <w:ind w:left="5028" w:hanging="180"/>
      </w:pPr>
    </w:lvl>
    <w:lvl w:ilvl="6" w:tplc="0813000F" w:tentative="1">
      <w:start w:val="1"/>
      <w:numFmt w:val="decimal"/>
      <w:lvlText w:val="%7."/>
      <w:lvlJc w:val="left"/>
      <w:pPr>
        <w:ind w:left="5748" w:hanging="360"/>
      </w:pPr>
    </w:lvl>
    <w:lvl w:ilvl="7" w:tplc="08130019" w:tentative="1">
      <w:start w:val="1"/>
      <w:numFmt w:val="lowerLetter"/>
      <w:lvlText w:val="%8."/>
      <w:lvlJc w:val="left"/>
      <w:pPr>
        <w:ind w:left="6468" w:hanging="360"/>
      </w:pPr>
    </w:lvl>
    <w:lvl w:ilvl="8" w:tplc="0813001B" w:tentative="1">
      <w:start w:val="1"/>
      <w:numFmt w:val="lowerRoman"/>
      <w:lvlText w:val="%9."/>
      <w:lvlJc w:val="right"/>
      <w:pPr>
        <w:ind w:left="7188" w:hanging="180"/>
      </w:pPr>
    </w:lvl>
  </w:abstractNum>
  <w:abstractNum w:abstractNumId="1">
    <w:nsid w:val="137A72F4"/>
    <w:multiLevelType w:val="hybridMultilevel"/>
    <w:tmpl w:val="CD70C76C"/>
    <w:lvl w:ilvl="0" w:tplc="08130019">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nsid w:val="1E7A75A3"/>
    <w:multiLevelType w:val="hybridMultilevel"/>
    <w:tmpl w:val="951A6E5A"/>
    <w:lvl w:ilvl="0" w:tplc="08130019">
      <w:start w:val="2"/>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nsid w:val="30EA494B"/>
    <w:multiLevelType w:val="hybridMultilevel"/>
    <w:tmpl w:val="8550E186"/>
    <w:lvl w:ilvl="0" w:tplc="C8E48458">
      <w:start w:val="3"/>
      <w:numFmt w:val="lowerLetter"/>
      <w:lvlText w:val="%1."/>
      <w:lvlJc w:val="left"/>
      <w:pPr>
        <w:ind w:left="1080" w:hanging="360"/>
      </w:pPr>
      <w:rPr>
        <w:rFonts w:hint="default"/>
      </w:rPr>
    </w:lvl>
    <w:lvl w:ilvl="1" w:tplc="08130019" w:tentative="1">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4">
    <w:nsid w:val="391227E7"/>
    <w:multiLevelType w:val="hybridMultilevel"/>
    <w:tmpl w:val="EB4688DA"/>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nsid w:val="3A5D5328"/>
    <w:multiLevelType w:val="hybridMultilevel"/>
    <w:tmpl w:val="E8465C0A"/>
    <w:lvl w:ilvl="0" w:tplc="08130019">
      <w:start w:val="1"/>
      <w:numFmt w:val="lowerLetter"/>
      <w:lvlText w:val="%1."/>
      <w:lvlJc w:val="left"/>
      <w:pPr>
        <w:ind w:left="1428" w:hanging="360"/>
      </w:pPr>
    </w:lvl>
    <w:lvl w:ilvl="1" w:tplc="08130019" w:tentative="1">
      <w:start w:val="1"/>
      <w:numFmt w:val="lowerLetter"/>
      <w:lvlText w:val="%2."/>
      <w:lvlJc w:val="left"/>
      <w:pPr>
        <w:ind w:left="2148" w:hanging="360"/>
      </w:pPr>
    </w:lvl>
    <w:lvl w:ilvl="2" w:tplc="0813001B" w:tentative="1">
      <w:start w:val="1"/>
      <w:numFmt w:val="lowerRoman"/>
      <w:lvlText w:val="%3."/>
      <w:lvlJc w:val="right"/>
      <w:pPr>
        <w:ind w:left="2868" w:hanging="180"/>
      </w:pPr>
    </w:lvl>
    <w:lvl w:ilvl="3" w:tplc="0813000F" w:tentative="1">
      <w:start w:val="1"/>
      <w:numFmt w:val="decimal"/>
      <w:lvlText w:val="%4."/>
      <w:lvlJc w:val="left"/>
      <w:pPr>
        <w:ind w:left="3588" w:hanging="360"/>
      </w:pPr>
    </w:lvl>
    <w:lvl w:ilvl="4" w:tplc="08130019" w:tentative="1">
      <w:start w:val="1"/>
      <w:numFmt w:val="lowerLetter"/>
      <w:lvlText w:val="%5."/>
      <w:lvlJc w:val="left"/>
      <w:pPr>
        <w:ind w:left="4308" w:hanging="360"/>
      </w:pPr>
    </w:lvl>
    <w:lvl w:ilvl="5" w:tplc="0813001B" w:tentative="1">
      <w:start w:val="1"/>
      <w:numFmt w:val="lowerRoman"/>
      <w:lvlText w:val="%6."/>
      <w:lvlJc w:val="right"/>
      <w:pPr>
        <w:ind w:left="5028" w:hanging="180"/>
      </w:pPr>
    </w:lvl>
    <w:lvl w:ilvl="6" w:tplc="0813000F" w:tentative="1">
      <w:start w:val="1"/>
      <w:numFmt w:val="decimal"/>
      <w:lvlText w:val="%7."/>
      <w:lvlJc w:val="left"/>
      <w:pPr>
        <w:ind w:left="5748" w:hanging="360"/>
      </w:pPr>
    </w:lvl>
    <w:lvl w:ilvl="7" w:tplc="08130019" w:tentative="1">
      <w:start w:val="1"/>
      <w:numFmt w:val="lowerLetter"/>
      <w:lvlText w:val="%8."/>
      <w:lvlJc w:val="left"/>
      <w:pPr>
        <w:ind w:left="6468" w:hanging="360"/>
      </w:pPr>
    </w:lvl>
    <w:lvl w:ilvl="8" w:tplc="0813001B" w:tentative="1">
      <w:start w:val="1"/>
      <w:numFmt w:val="lowerRoman"/>
      <w:lvlText w:val="%9."/>
      <w:lvlJc w:val="right"/>
      <w:pPr>
        <w:ind w:left="7188" w:hanging="180"/>
      </w:pPr>
    </w:lvl>
  </w:abstractNum>
  <w:abstractNum w:abstractNumId="6">
    <w:nsid w:val="3F9E3F7E"/>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3FAB5361"/>
    <w:multiLevelType w:val="hybridMultilevel"/>
    <w:tmpl w:val="68E8ECE4"/>
    <w:lvl w:ilvl="0" w:tplc="ACF4A200">
      <w:start w:val="3"/>
      <w:numFmt w:val="lowerLetter"/>
      <w:lvlText w:val="%1."/>
      <w:lvlJc w:val="left"/>
      <w:pPr>
        <w:ind w:left="1080" w:hanging="360"/>
      </w:pPr>
      <w:rPr>
        <w:rFonts w:hint="default"/>
      </w:rPr>
    </w:lvl>
    <w:lvl w:ilvl="1" w:tplc="08130019" w:tentative="1">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8">
    <w:nsid w:val="46562788"/>
    <w:multiLevelType w:val="hybridMultilevel"/>
    <w:tmpl w:val="8B109062"/>
    <w:lvl w:ilvl="0" w:tplc="D6227BCA">
      <w:start w:val="1"/>
      <w:numFmt w:val="lowerLetter"/>
      <w:lvlText w:val="%1."/>
      <w:lvlJc w:val="left"/>
      <w:pPr>
        <w:ind w:left="1080" w:hanging="360"/>
      </w:pPr>
      <w:rPr>
        <w:rFonts w:hint="default"/>
      </w:rPr>
    </w:lvl>
    <w:lvl w:ilvl="1" w:tplc="08130019" w:tentative="1">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9">
    <w:nsid w:val="56EC5C3B"/>
    <w:multiLevelType w:val="hybridMultilevel"/>
    <w:tmpl w:val="977637A4"/>
    <w:lvl w:ilvl="0" w:tplc="08130013">
      <w:start w:val="1"/>
      <w:numFmt w:val="upperRoman"/>
      <w:lvlText w:val="%1."/>
      <w:lvlJc w:val="right"/>
      <w:pPr>
        <w:ind w:left="720" w:hanging="360"/>
      </w:p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nsid w:val="5D223076"/>
    <w:multiLevelType w:val="hybridMultilevel"/>
    <w:tmpl w:val="3F26E61A"/>
    <w:lvl w:ilvl="0" w:tplc="FE44FAD8">
      <w:start w:val="1"/>
      <w:numFmt w:val="lowerLetter"/>
      <w:lvlText w:val="%1."/>
      <w:lvlJc w:val="left"/>
      <w:pPr>
        <w:ind w:left="720" w:hanging="360"/>
      </w:pPr>
      <w:rPr>
        <w:rFonts w:asciiTheme="minorHAnsi" w:eastAsiaTheme="minorHAnsi" w:hAnsiTheme="minorHAnsi" w:cstheme="minorBidi"/>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nsid w:val="6E6432D2"/>
    <w:multiLevelType w:val="hybridMultilevel"/>
    <w:tmpl w:val="F98E5588"/>
    <w:lvl w:ilvl="0" w:tplc="DD801034">
      <w:start w:val="1"/>
      <w:numFmt w:val="bullet"/>
      <w:lvlText w:val="-"/>
      <w:lvlJc w:val="left"/>
      <w:pPr>
        <w:ind w:left="1080" w:hanging="360"/>
      </w:pPr>
      <w:rPr>
        <w:rFonts w:ascii="Calibri" w:eastAsiaTheme="minorHAnsi" w:hAnsi="Calibri" w:cstheme="minorBidi"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12">
    <w:nsid w:val="7E1A7267"/>
    <w:multiLevelType w:val="hybridMultilevel"/>
    <w:tmpl w:val="EA3C8E5C"/>
    <w:lvl w:ilvl="0" w:tplc="8DE03D24">
      <w:start w:val="1"/>
      <w:numFmt w:val="bullet"/>
      <w:lvlText w:val="-"/>
      <w:lvlJc w:val="left"/>
      <w:pPr>
        <w:ind w:left="1440" w:hanging="360"/>
      </w:pPr>
      <w:rPr>
        <w:rFonts w:ascii="Calibri" w:eastAsiaTheme="minorHAnsi" w:hAnsi="Calibri" w:cstheme="minorBidi"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num w:numId="1">
    <w:abstractNumId w:val="6"/>
  </w:num>
  <w:num w:numId="2">
    <w:abstractNumId w:val="9"/>
  </w:num>
  <w:num w:numId="3">
    <w:abstractNumId w:val="0"/>
  </w:num>
  <w:num w:numId="4">
    <w:abstractNumId w:val="5"/>
  </w:num>
  <w:num w:numId="5">
    <w:abstractNumId w:val="4"/>
  </w:num>
  <w:num w:numId="6">
    <w:abstractNumId w:val="11"/>
  </w:num>
  <w:num w:numId="7">
    <w:abstractNumId w:val="12"/>
  </w:num>
  <w:num w:numId="8">
    <w:abstractNumId w:val="10"/>
  </w:num>
  <w:num w:numId="9">
    <w:abstractNumId w:val="2"/>
  </w:num>
  <w:num w:numId="10">
    <w:abstractNumId w:val="3"/>
  </w:num>
  <w:num w:numId="11">
    <w:abstractNumId w:val="7"/>
  </w:num>
  <w:num w:numId="12">
    <w:abstractNumId w:val="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10A2"/>
    <w:rsid w:val="00020DAF"/>
    <w:rsid w:val="0002537A"/>
    <w:rsid w:val="00043B0F"/>
    <w:rsid w:val="00087FF5"/>
    <w:rsid w:val="000C647A"/>
    <w:rsid w:val="001348AE"/>
    <w:rsid w:val="002561D8"/>
    <w:rsid w:val="002A49B0"/>
    <w:rsid w:val="00311EDD"/>
    <w:rsid w:val="00357A43"/>
    <w:rsid w:val="004C1B2A"/>
    <w:rsid w:val="00505CF2"/>
    <w:rsid w:val="005D7766"/>
    <w:rsid w:val="005F118B"/>
    <w:rsid w:val="006271AB"/>
    <w:rsid w:val="006A5FEC"/>
    <w:rsid w:val="006B03D8"/>
    <w:rsid w:val="00754DFA"/>
    <w:rsid w:val="007A0C75"/>
    <w:rsid w:val="00847526"/>
    <w:rsid w:val="008F6553"/>
    <w:rsid w:val="00942975"/>
    <w:rsid w:val="00947572"/>
    <w:rsid w:val="009E6E96"/>
    <w:rsid w:val="009F693F"/>
    <w:rsid w:val="00A10A5B"/>
    <w:rsid w:val="00A51756"/>
    <w:rsid w:val="00B2334A"/>
    <w:rsid w:val="00BB3711"/>
    <w:rsid w:val="00BD10A2"/>
    <w:rsid w:val="00C9541C"/>
    <w:rsid w:val="00D47BF2"/>
    <w:rsid w:val="00DC6214"/>
    <w:rsid w:val="00E23F14"/>
    <w:rsid w:val="00E416B7"/>
    <w:rsid w:val="00E81EA9"/>
    <w:rsid w:val="00E94118"/>
    <w:rsid w:val="00EA666E"/>
    <w:rsid w:val="00EE185F"/>
    <w:rsid w:val="00F12016"/>
    <w:rsid w:val="00F3539E"/>
    <w:rsid w:val="00FA76C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7572"/>
  </w:style>
  <w:style w:type="paragraph" w:styleId="Heading2">
    <w:name w:val="heading 2"/>
    <w:basedOn w:val="Normal"/>
    <w:next w:val="Normal"/>
    <w:link w:val="Heading2Char"/>
    <w:uiPriority w:val="9"/>
    <w:unhideWhenUsed/>
    <w:qFormat/>
    <w:rsid w:val="0094757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4757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757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47572"/>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94757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47572"/>
    <w:rPr>
      <w:rFonts w:asciiTheme="majorHAnsi" w:eastAsiaTheme="majorEastAsia" w:hAnsiTheme="majorHAnsi" w:cstheme="majorBidi"/>
      <w:color w:val="17365D" w:themeColor="text2" w:themeShade="BF"/>
      <w:spacing w:val="5"/>
      <w:kern w:val="28"/>
      <w:sz w:val="52"/>
      <w:szCs w:val="52"/>
    </w:rPr>
  </w:style>
  <w:style w:type="paragraph" w:customStyle="1" w:styleId="MTDisplayEquation">
    <w:name w:val="MTDisplayEquation"/>
    <w:basedOn w:val="Normal"/>
    <w:next w:val="Normal"/>
    <w:link w:val="MTDisplayEquationChar"/>
    <w:rsid w:val="00947572"/>
    <w:pPr>
      <w:tabs>
        <w:tab w:val="center" w:pos="4540"/>
        <w:tab w:val="right" w:pos="9080"/>
      </w:tabs>
      <w:jc w:val="center"/>
    </w:pPr>
    <w:rPr>
      <w:lang w:val="en-US"/>
    </w:rPr>
  </w:style>
  <w:style w:type="character" w:customStyle="1" w:styleId="MTDisplayEquationChar">
    <w:name w:val="MTDisplayEquation Char"/>
    <w:basedOn w:val="DefaultParagraphFont"/>
    <w:link w:val="MTDisplayEquation"/>
    <w:rsid w:val="00947572"/>
    <w:rPr>
      <w:lang w:val="en-US"/>
    </w:rPr>
  </w:style>
  <w:style w:type="paragraph" w:styleId="ListParagraph">
    <w:name w:val="List Paragraph"/>
    <w:basedOn w:val="Normal"/>
    <w:uiPriority w:val="34"/>
    <w:qFormat/>
    <w:rsid w:val="00947572"/>
    <w:pPr>
      <w:ind w:left="720"/>
      <w:contextualSpacing/>
    </w:pPr>
  </w:style>
  <w:style w:type="table" w:styleId="TableGrid">
    <w:name w:val="Table Grid"/>
    <w:basedOn w:val="TableNormal"/>
    <w:uiPriority w:val="59"/>
    <w:rsid w:val="00311E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7572"/>
  </w:style>
  <w:style w:type="paragraph" w:styleId="Heading2">
    <w:name w:val="heading 2"/>
    <w:basedOn w:val="Normal"/>
    <w:next w:val="Normal"/>
    <w:link w:val="Heading2Char"/>
    <w:uiPriority w:val="9"/>
    <w:unhideWhenUsed/>
    <w:qFormat/>
    <w:rsid w:val="0094757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4757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757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47572"/>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94757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47572"/>
    <w:rPr>
      <w:rFonts w:asciiTheme="majorHAnsi" w:eastAsiaTheme="majorEastAsia" w:hAnsiTheme="majorHAnsi" w:cstheme="majorBidi"/>
      <w:color w:val="17365D" w:themeColor="text2" w:themeShade="BF"/>
      <w:spacing w:val="5"/>
      <w:kern w:val="28"/>
      <w:sz w:val="52"/>
      <w:szCs w:val="52"/>
    </w:rPr>
  </w:style>
  <w:style w:type="paragraph" w:customStyle="1" w:styleId="MTDisplayEquation">
    <w:name w:val="MTDisplayEquation"/>
    <w:basedOn w:val="Normal"/>
    <w:next w:val="Normal"/>
    <w:link w:val="MTDisplayEquationChar"/>
    <w:rsid w:val="00947572"/>
    <w:pPr>
      <w:tabs>
        <w:tab w:val="center" w:pos="4540"/>
        <w:tab w:val="right" w:pos="9080"/>
      </w:tabs>
      <w:jc w:val="center"/>
    </w:pPr>
    <w:rPr>
      <w:lang w:val="en-US"/>
    </w:rPr>
  </w:style>
  <w:style w:type="character" w:customStyle="1" w:styleId="MTDisplayEquationChar">
    <w:name w:val="MTDisplayEquation Char"/>
    <w:basedOn w:val="DefaultParagraphFont"/>
    <w:link w:val="MTDisplayEquation"/>
    <w:rsid w:val="00947572"/>
    <w:rPr>
      <w:lang w:val="en-US"/>
    </w:rPr>
  </w:style>
  <w:style w:type="paragraph" w:styleId="ListParagraph">
    <w:name w:val="List Paragraph"/>
    <w:basedOn w:val="Normal"/>
    <w:uiPriority w:val="34"/>
    <w:qFormat/>
    <w:rsid w:val="00947572"/>
    <w:pPr>
      <w:ind w:left="720"/>
      <w:contextualSpacing/>
    </w:pPr>
  </w:style>
  <w:style w:type="table" w:styleId="TableGrid">
    <w:name w:val="Table Grid"/>
    <w:basedOn w:val="TableNormal"/>
    <w:uiPriority w:val="59"/>
    <w:rsid w:val="00311E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42" Type="http://schemas.openxmlformats.org/officeDocument/2006/relationships/oleObject" Target="embeddings/oleObject18.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31.bin"/><Relationship Id="rId84" Type="http://schemas.openxmlformats.org/officeDocument/2006/relationships/oleObject" Target="embeddings/oleObject39.bin"/><Relationship Id="rId89" Type="http://schemas.openxmlformats.org/officeDocument/2006/relationships/oleObject" Target="embeddings/oleObject42.bin"/><Relationship Id="rId112" Type="http://schemas.openxmlformats.org/officeDocument/2006/relationships/image" Target="media/image53.wmf"/><Relationship Id="rId16" Type="http://schemas.openxmlformats.org/officeDocument/2006/relationships/oleObject" Target="embeddings/oleObject5.bin"/><Relationship Id="rId107" Type="http://schemas.openxmlformats.org/officeDocument/2006/relationships/oleObject" Target="embeddings/oleObject51.bin"/><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oleObject" Target="embeddings/oleObject26.bin"/><Relationship Id="rId66" Type="http://schemas.openxmlformats.org/officeDocument/2006/relationships/oleObject" Target="embeddings/oleObject30.bin"/><Relationship Id="rId74" Type="http://schemas.openxmlformats.org/officeDocument/2006/relationships/oleObject" Target="embeddings/oleObject34.bin"/><Relationship Id="rId79" Type="http://schemas.openxmlformats.org/officeDocument/2006/relationships/image" Target="media/image37.wmf"/><Relationship Id="rId87" Type="http://schemas.openxmlformats.org/officeDocument/2006/relationships/oleObject" Target="embeddings/oleObject41.bin"/><Relationship Id="rId102" Type="http://schemas.openxmlformats.org/officeDocument/2006/relationships/image" Target="media/image48.wmf"/><Relationship Id="rId110" Type="http://schemas.openxmlformats.org/officeDocument/2006/relationships/image" Target="media/image52.wmf"/><Relationship Id="rId115"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28.wmf"/><Relationship Id="rId82" Type="http://schemas.openxmlformats.org/officeDocument/2006/relationships/oleObject" Target="embeddings/oleObject38.bin"/><Relationship Id="rId90" Type="http://schemas.openxmlformats.org/officeDocument/2006/relationships/image" Target="media/image42.wmf"/><Relationship Id="rId95" Type="http://schemas.openxmlformats.org/officeDocument/2006/relationships/oleObject" Target="embeddings/oleObject45.bin"/><Relationship Id="rId19" Type="http://schemas.openxmlformats.org/officeDocument/2006/relationships/image" Target="media/image7.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1.bin"/><Relationship Id="rId56" Type="http://schemas.openxmlformats.org/officeDocument/2006/relationships/oleObject" Target="embeddings/oleObject25.bin"/><Relationship Id="rId64" Type="http://schemas.openxmlformats.org/officeDocument/2006/relationships/oleObject" Target="embeddings/oleObject29.bin"/><Relationship Id="rId69" Type="http://schemas.openxmlformats.org/officeDocument/2006/relationships/image" Target="media/image32.wmf"/><Relationship Id="rId77" Type="http://schemas.openxmlformats.org/officeDocument/2006/relationships/image" Target="media/image36.wmf"/><Relationship Id="rId100" Type="http://schemas.openxmlformats.org/officeDocument/2006/relationships/image" Target="media/image47.wmf"/><Relationship Id="rId105" Type="http://schemas.openxmlformats.org/officeDocument/2006/relationships/oleObject" Target="embeddings/oleObject50.bin"/><Relationship Id="rId113" Type="http://schemas.openxmlformats.org/officeDocument/2006/relationships/oleObject" Target="embeddings/oleObject54.bin"/><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3.bin"/><Relationship Id="rId80" Type="http://schemas.openxmlformats.org/officeDocument/2006/relationships/oleObject" Target="embeddings/oleObject37.bin"/><Relationship Id="rId85" Type="http://schemas.openxmlformats.org/officeDocument/2006/relationships/oleObject" Target="embeddings/oleObject40.bin"/><Relationship Id="rId93" Type="http://schemas.openxmlformats.org/officeDocument/2006/relationships/oleObject" Target="embeddings/oleObject44.bin"/><Relationship Id="rId98" Type="http://schemas.openxmlformats.org/officeDocument/2006/relationships/image" Target="media/image46.wmf"/><Relationship Id="rId3" Type="http://schemas.openxmlformats.org/officeDocument/2006/relationships/styles" Target="style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7.wmf"/><Relationship Id="rId67" Type="http://schemas.openxmlformats.org/officeDocument/2006/relationships/image" Target="media/image31.wmf"/><Relationship Id="rId103" Type="http://schemas.openxmlformats.org/officeDocument/2006/relationships/oleObject" Target="embeddings/oleObject49.bin"/><Relationship Id="rId108" Type="http://schemas.openxmlformats.org/officeDocument/2006/relationships/image" Target="media/image51.wmf"/><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oleObject" Target="embeddings/oleObject32.bin"/><Relationship Id="rId75" Type="http://schemas.openxmlformats.org/officeDocument/2006/relationships/image" Target="media/image35.wmf"/><Relationship Id="rId83" Type="http://schemas.openxmlformats.org/officeDocument/2006/relationships/image" Target="media/image39.wmf"/><Relationship Id="rId88" Type="http://schemas.openxmlformats.org/officeDocument/2006/relationships/image" Target="media/image41.wmf"/><Relationship Id="rId91" Type="http://schemas.openxmlformats.org/officeDocument/2006/relationships/oleObject" Target="embeddings/oleObject43.bin"/><Relationship Id="rId96" Type="http://schemas.openxmlformats.org/officeDocument/2006/relationships/image" Target="media/image45.wmf"/><Relationship Id="rId111" Type="http://schemas.openxmlformats.org/officeDocument/2006/relationships/oleObject" Target="embeddings/oleObject53.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 Id="rId57" Type="http://schemas.openxmlformats.org/officeDocument/2006/relationships/image" Target="media/image26.wmf"/><Relationship Id="rId106" Type="http://schemas.openxmlformats.org/officeDocument/2006/relationships/image" Target="media/image50.wmf"/><Relationship Id="rId114" Type="http://schemas.openxmlformats.org/officeDocument/2006/relationships/fontTable" Target="fontTable.xml"/><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oleObject" Target="embeddings/oleObject36.bin"/><Relationship Id="rId81" Type="http://schemas.openxmlformats.org/officeDocument/2006/relationships/image" Target="media/image38.wmf"/><Relationship Id="rId86" Type="http://schemas.openxmlformats.org/officeDocument/2006/relationships/image" Target="media/image40.wmf"/><Relationship Id="rId94" Type="http://schemas.openxmlformats.org/officeDocument/2006/relationships/image" Target="media/image44.wmf"/><Relationship Id="rId99" Type="http://schemas.openxmlformats.org/officeDocument/2006/relationships/oleObject" Target="embeddings/oleObject47.bin"/><Relationship Id="rId101" Type="http://schemas.openxmlformats.org/officeDocument/2006/relationships/oleObject" Target="embeddings/oleObject48.bin"/><Relationship Id="rId4" Type="http://schemas.microsoft.com/office/2007/relationships/stylesWithEffects" Target="stylesWithEffect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oleObject" Target="embeddings/oleObject52.bin"/><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oleObject" Target="embeddings/oleObject35.bin"/><Relationship Id="rId97" Type="http://schemas.openxmlformats.org/officeDocument/2006/relationships/oleObject" Target="embeddings/oleObject46.bin"/><Relationship Id="rId104" Type="http://schemas.openxmlformats.org/officeDocument/2006/relationships/image" Target="media/image49.wmf"/><Relationship Id="rId7" Type="http://schemas.openxmlformats.org/officeDocument/2006/relationships/image" Target="media/image1.wmf"/><Relationship Id="rId71" Type="http://schemas.openxmlformats.org/officeDocument/2006/relationships/image" Target="media/image33.wmf"/><Relationship Id="rId92" Type="http://schemas.openxmlformats.org/officeDocument/2006/relationships/image" Target="media/image43.wmf"/><Relationship Id="rId2" Type="http://schemas.openxmlformats.org/officeDocument/2006/relationships/numbering" Target="numbering.xml"/><Relationship Id="rId29" Type="http://schemas.openxmlformats.org/officeDocument/2006/relationships/image" Target="media/image1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889D6A-6081-48E8-A75F-9AEE3F8A5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4</Pages>
  <Words>1084</Words>
  <Characters>5968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Etro</Company>
  <LinksUpToDate>false</LinksUpToDate>
  <CharactersWithSpaces>7038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Ruxandra Marina Florea</dc:creator>
  <cp:keywords/>
  <dc:description/>
  <cp:lastModifiedBy>Ruxandra Marina Florea</cp:lastModifiedBy>
  <cp:revision>37</cp:revision>
  <dcterms:created xsi:type="dcterms:W3CDTF">2013-10-10T14:11:00Z</dcterms:created>
  <dcterms:modified xsi:type="dcterms:W3CDTF">2014-10-22T09:52:00Z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(#E1)</vt:lpwstr>
  </property>
</Properties>
</file>