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2D265" w14:textId="6A5B2B5D" w:rsidR="00BA2A8E" w:rsidRPr="00BA2A8E" w:rsidRDefault="00BA2A8E" w:rsidP="00BA2A8E">
      <w:r w:rsidRPr="00BA2A8E">
        <w:t xml:space="preserve">The </w:t>
      </w:r>
      <w:r w:rsidRPr="00BA2A8E">
        <w:rPr>
          <w:b/>
          <w:bCs/>
        </w:rPr>
        <w:t>Titanic dataset</w:t>
      </w:r>
      <w:r w:rsidRPr="00BA2A8E">
        <w:t xml:space="preserve"> is the most famous beginner-friendly dataset in data science. It contains information on 891 actual passengers from the 1912 shipwreck and is used primarily to build binary classification models that predict who survived based on demographic and socio-economic features</w:t>
      </w:r>
      <w:r>
        <w:t>.</w:t>
      </w:r>
    </w:p>
    <w:p w14:paraId="6E8E1EF7" w14:textId="77777777" w:rsidR="00BA2A8E" w:rsidRPr="00BA2A8E" w:rsidRDefault="00BA2A8E" w:rsidP="00BA2A8E">
      <w:pPr>
        <w:rPr>
          <w:b/>
          <w:bCs/>
        </w:rPr>
      </w:pPr>
      <w:r w:rsidRPr="00BA2A8E">
        <w:rPr>
          <w:b/>
          <w:bCs/>
        </w:rPr>
        <w:t>Dataset Variables (Features)</w:t>
      </w:r>
    </w:p>
    <w:p w14:paraId="5D46E55C" w14:textId="469B8685" w:rsidR="00BA2A8E" w:rsidRDefault="00BA2A8E" w:rsidP="00BA2A8E">
      <w:r w:rsidRPr="00BA2A8E">
        <w:t xml:space="preserve">The data is typically divided into </w:t>
      </w:r>
      <w:r w:rsidRPr="00BA2A8E">
        <w:rPr>
          <w:b/>
          <w:bCs/>
        </w:rPr>
        <w:t>12 columns</w:t>
      </w:r>
      <w:r w:rsidRPr="00BA2A8E">
        <w:t xml:space="preserve"> (features) to </w:t>
      </w:r>
      <w:proofErr w:type="spellStart"/>
      <w:r w:rsidRPr="00BA2A8E">
        <w:t>analyze</w:t>
      </w:r>
      <w:proofErr w:type="spellEnd"/>
      <w:r w:rsidRPr="00BA2A8E">
        <w:t xml:space="preserve"> survival factors: </w:t>
      </w:r>
    </w:p>
    <w:p w14:paraId="00C447A2" w14:textId="77777777" w:rsidR="00BA2A8E" w:rsidRPr="00BA2A8E" w:rsidRDefault="00BA2A8E" w:rsidP="00BA2A8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1538"/>
        <w:gridCol w:w="5907"/>
      </w:tblGrid>
      <w:tr w:rsidR="00BA2A8E" w:rsidRPr="00BA2A8E" w14:paraId="5EFDC2B7" w14:textId="77777777" w:rsidTr="00BA2A8E">
        <w:trPr>
          <w:tblCellSpacing w:w="15" w:type="dxa"/>
        </w:trPr>
        <w:tc>
          <w:tcPr>
            <w:tcW w:w="0" w:type="auto"/>
            <w:tcBorders>
              <w:bottom w:val="single" w:sz="4" w:space="0" w:color="D2D2D2"/>
            </w:tcBorders>
            <w:vAlign w:val="center"/>
            <w:hideMark/>
          </w:tcPr>
          <w:p w14:paraId="03D9EF8A" w14:textId="57848032" w:rsidR="00BA2A8E" w:rsidRPr="00BA2A8E" w:rsidRDefault="00BA2A8E" w:rsidP="00BA2A8E">
            <w:pPr>
              <w:rPr>
                <w:b/>
                <w:bCs/>
              </w:rPr>
            </w:pPr>
            <w:r w:rsidRPr="00BA2A8E">
              <w:rPr>
                <w:b/>
                <w:bCs/>
              </w:rPr>
              <w:t xml:space="preserve">Column Name </w:t>
            </w:r>
          </w:p>
        </w:tc>
        <w:tc>
          <w:tcPr>
            <w:tcW w:w="1508" w:type="dxa"/>
            <w:tcBorders>
              <w:bottom w:val="single" w:sz="4" w:space="0" w:color="D2D2D2"/>
            </w:tcBorders>
            <w:vAlign w:val="center"/>
            <w:hideMark/>
          </w:tcPr>
          <w:p w14:paraId="5AC730F0" w14:textId="77777777" w:rsidR="00BA2A8E" w:rsidRPr="00BA2A8E" w:rsidRDefault="00BA2A8E" w:rsidP="00BA2A8E">
            <w:pPr>
              <w:rPr>
                <w:b/>
                <w:bCs/>
              </w:rPr>
            </w:pPr>
            <w:r w:rsidRPr="00BA2A8E">
              <w:rPr>
                <w:b/>
                <w:bCs/>
              </w:rPr>
              <w:t>Data Type</w:t>
            </w:r>
          </w:p>
        </w:tc>
        <w:tc>
          <w:tcPr>
            <w:tcW w:w="5862" w:type="dxa"/>
            <w:tcBorders>
              <w:bottom w:val="single" w:sz="4" w:space="0" w:color="D2D2D2"/>
            </w:tcBorders>
            <w:vAlign w:val="center"/>
            <w:hideMark/>
          </w:tcPr>
          <w:p w14:paraId="26AD3CAF" w14:textId="77777777" w:rsidR="00BA2A8E" w:rsidRPr="00BA2A8E" w:rsidRDefault="00BA2A8E" w:rsidP="00BA2A8E">
            <w:pPr>
              <w:rPr>
                <w:b/>
                <w:bCs/>
              </w:rPr>
            </w:pPr>
            <w:r w:rsidRPr="00BA2A8E">
              <w:rPr>
                <w:b/>
                <w:bCs/>
              </w:rPr>
              <w:t>Description</w:t>
            </w:r>
          </w:p>
        </w:tc>
      </w:tr>
      <w:tr w:rsidR="00BA2A8E" w:rsidRPr="00BA2A8E" w14:paraId="7A1923E9" w14:textId="77777777" w:rsidTr="00BA2A8E">
        <w:trPr>
          <w:tblCellSpacing w:w="15" w:type="dxa"/>
        </w:trPr>
        <w:tc>
          <w:tcPr>
            <w:tcW w:w="0" w:type="auto"/>
            <w:tcBorders>
              <w:bottom w:val="single" w:sz="4" w:space="0" w:color="D2D2D2"/>
            </w:tcBorders>
            <w:vAlign w:val="center"/>
            <w:hideMark/>
          </w:tcPr>
          <w:p w14:paraId="4823C8B6" w14:textId="77777777" w:rsidR="00BA2A8E" w:rsidRPr="00BA2A8E" w:rsidRDefault="00BA2A8E" w:rsidP="00BA2A8E">
            <w:r w:rsidRPr="00BA2A8E">
              <w:rPr>
                <w:b/>
                <w:bCs/>
              </w:rPr>
              <w:t>Survived</w:t>
            </w:r>
          </w:p>
        </w:tc>
        <w:tc>
          <w:tcPr>
            <w:tcW w:w="1508" w:type="dxa"/>
            <w:tcBorders>
              <w:bottom w:val="single" w:sz="4" w:space="0" w:color="D2D2D2"/>
            </w:tcBorders>
            <w:vAlign w:val="center"/>
            <w:hideMark/>
          </w:tcPr>
          <w:p w14:paraId="1FD7CCFB" w14:textId="77777777" w:rsidR="00BA2A8E" w:rsidRPr="00BA2A8E" w:rsidRDefault="00BA2A8E" w:rsidP="00BA2A8E">
            <w:r w:rsidRPr="00BA2A8E">
              <w:t>Categorical</w:t>
            </w:r>
          </w:p>
        </w:tc>
        <w:tc>
          <w:tcPr>
            <w:tcW w:w="5862" w:type="dxa"/>
            <w:tcBorders>
              <w:bottom w:val="single" w:sz="4" w:space="0" w:color="D2D2D2"/>
            </w:tcBorders>
            <w:vAlign w:val="center"/>
            <w:hideMark/>
          </w:tcPr>
          <w:p w14:paraId="34DF6B03" w14:textId="456F7730" w:rsidR="00BA2A8E" w:rsidRPr="00BA2A8E" w:rsidRDefault="00BA2A8E" w:rsidP="00BA2A8E">
            <w:r w:rsidRPr="00BA2A8E">
              <w:t>Target variable (0 = No, 1 = Yes)</w:t>
            </w:r>
          </w:p>
        </w:tc>
      </w:tr>
      <w:tr w:rsidR="00BA2A8E" w:rsidRPr="00BA2A8E" w14:paraId="5D5A5369" w14:textId="77777777" w:rsidTr="00BA2A8E">
        <w:trPr>
          <w:tblCellSpacing w:w="15" w:type="dxa"/>
        </w:trPr>
        <w:tc>
          <w:tcPr>
            <w:tcW w:w="0" w:type="auto"/>
            <w:tcBorders>
              <w:bottom w:val="single" w:sz="4" w:space="0" w:color="D2D2D2"/>
            </w:tcBorders>
            <w:vAlign w:val="center"/>
            <w:hideMark/>
          </w:tcPr>
          <w:p w14:paraId="318388F9" w14:textId="77777777" w:rsidR="00BA2A8E" w:rsidRPr="00BA2A8E" w:rsidRDefault="00BA2A8E" w:rsidP="00BA2A8E">
            <w:proofErr w:type="spellStart"/>
            <w:r w:rsidRPr="00BA2A8E">
              <w:rPr>
                <w:b/>
                <w:bCs/>
              </w:rPr>
              <w:t>Pclass</w:t>
            </w:r>
            <w:proofErr w:type="spellEnd"/>
          </w:p>
        </w:tc>
        <w:tc>
          <w:tcPr>
            <w:tcW w:w="1508" w:type="dxa"/>
            <w:tcBorders>
              <w:bottom w:val="single" w:sz="4" w:space="0" w:color="D2D2D2"/>
            </w:tcBorders>
            <w:vAlign w:val="center"/>
            <w:hideMark/>
          </w:tcPr>
          <w:p w14:paraId="1E2A7E84" w14:textId="77777777" w:rsidR="00BA2A8E" w:rsidRPr="00BA2A8E" w:rsidRDefault="00BA2A8E" w:rsidP="00BA2A8E">
            <w:r w:rsidRPr="00BA2A8E">
              <w:t>Categorical</w:t>
            </w:r>
          </w:p>
        </w:tc>
        <w:tc>
          <w:tcPr>
            <w:tcW w:w="5862" w:type="dxa"/>
            <w:tcBorders>
              <w:bottom w:val="single" w:sz="4" w:space="0" w:color="D2D2D2"/>
            </w:tcBorders>
            <w:vAlign w:val="center"/>
            <w:hideMark/>
          </w:tcPr>
          <w:p w14:paraId="6CECAC4F" w14:textId="77777777" w:rsidR="00BA2A8E" w:rsidRDefault="00BA2A8E" w:rsidP="00BA2A8E">
            <w:r w:rsidRPr="00BA2A8E">
              <w:t xml:space="preserve">Passenger class as a proxy for socio-economic status </w:t>
            </w:r>
          </w:p>
          <w:p w14:paraId="5F44616C" w14:textId="3914C595" w:rsidR="00BA2A8E" w:rsidRPr="00BA2A8E" w:rsidRDefault="00BA2A8E" w:rsidP="00BA2A8E">
            <w:r w:rsidRPr="00BA2A8E">
              <w:t>(1st, 2nd, 3rd)</w:t>
            </w:r>
          </w:p>
        </w:tc>
      </w:tr>
      <w:tr w:rsidR="00BA2A8E" w:rsidRPr="00BA2A8E" w14:paraId="58F1C8C3" w14:textId="77777777" w:rsidTr="00BA2A8E">
        <w:trPr>
          <w:tblCellSpacing w:w="15" w:type="dxa"/>
        </w:trPr>
        <w:tc>
          <w:tcPr>
            <w:tcW w:w="0" w:type="auto"/>
            <w:tcBorders>
              <w:bottom w:val="single" w:sz="4" w:space="0" w:color="D2D2D2"/>
            </w:tcBorders>
            <w:vAlign w:val="center"/>
            <w:hideMark/>
          </w:tcPr>
          <w:p w14:paraId="6D3EC18D" w14:textId="77777777" w:rsidR="00BA2A8E" w:rsidRPr="00BA2A8E" w:rsidRDefault="00BA2A8E" w:rsidP="00BA2A8E">
            <w:r w:rsidRPr="00BA2A8E">
              <w:rPr>
                <w:b/>
                <w:bCs/>
              </w:rPr>
              <w:t>Name</w:t>
            </w:r>
          </w:p>
        </w:tc>
        <w:tc>
          <w:tcPr>
            <w:tcW w:w="1508" w:type="dxa"/>
            <w:tcBorders>
              <w:bottom w:val="single" w:sz="4" w:space="0" w:color="D2D2D2"/>
            </w:tcBorders>
            <w:vAlign w:val="center"/>
            <w:hideMark/>
          </w:tcPr>
          <w:p w14:paraId="1B943955" w14:textId="77777777" w:rsidR="00BA2A8E" w:rsidRPr="00BA2A8E" w:rsidRDefault="00BA2A8E" w:rsidP="00BA2A8E">
            <w:r w:rsidRPr="00BA2A8E">
              <w:t>Text</w:t>
            </w:r>
          </w:p>
        </w:tc>
        <w:tc>
          <w:tcPr>
            <w:tcW w:w="5862" w:type="dxa"/>
            <w:tcBorders>
              <w:bottom w:val="single" w:sz="4" w:space="0" w:color="D2D2D2"/>
            </w:tcBorders>
            <w:vAlign w:val="center"/>
            <w:hideMark/>
          </w:tcPr>
          <w:p w14:paraId="20683624" w14:textId="77777777" w:rsidR="00BA2A8E" w:rsidRPr="00BA2A8E" w:rsidRDefault="00BA2A8E" w:rsidP="00BA2A8E">
            <w:r w:rsidRPr="00BA2A8E">
              <w:t>Passenger's name and title</w:t>
            </w:r>
          </w:p>
        </w:tc>
      </w:tr>
      <w:tr w:rsidR="00BA2A8E" w:rsidRPr="00BA2A8E" w14:paraId="3189E94B" w14:textId="77777777" w:rsidTr="00BA2A8E">
        <w:trPr>
          <w:tblCellSpacing w:w="15" w:type="dxa"/>
        </w:trPr>
        <w:tc>
          <w:tcPr>
            <w:tcW w:w="0" w:type="auto"/>
            <w:tcBorders>
              <w:bottom w:val="single" w:sz="4" w:space="0" w:color="D2D2D2"/>
            </w:tcBorders>
            <w:vAlign w:val="center"/>
            <w:hideMark/>
          </w:tcPr>
          <w:p w14:paraId="4EAFB7D5" w14:textId="77777777" w:rsidR="00BA2A8E" w:rsidRPr="00BA2A8E" w:rsidRDefault="00BA2A8E" w:rsidP="00BA2A8E">
            <w:r w:rsidRPr="00BA2A8E">
              <w:rPr>
                <w:b/>
                <w:bCs/>
              </w:rPr>
              <w:t>Sex</w:t>
            </w:r>
          </w:p>
        </w:tc>
        <w:tc>
          <w:tcPr>
            <w:tcW w:w="1508" w:type="dxa"/>
            <w:tcBorders>
              <w:bottom w:val="single" w:sz="4" w:space="0" w:color="D2D2D2"/>
            </w:tcBorders>
            <w:vAlign w:val="center"/>
            <w:hideMark/>
          </w:tcPr>
          <w:p w14:paraId="462C3BCC" w14:textId="77777777" w:rsidR="00BA2A8E" w:rsidRPr="00BA2A8E" w:rsidRDefault="00BA2A8E" w:rsidP="00BA2A8E">
            <w:r w:rsidRPr="00BA2A8E">
              <w:t>Categorical</w:t>
            </w:r>
          </w:p>
        </w:tc>
        <w:tc>
          <w:tcPr>
            <w:tcW w:w="5862" w:type="dxa"/>
            <w:tcBorders>
              <w:bottom w:val="single" w:sz="4" w:space="0" w:color="D2D2D2"/>
            </w:tcBorders>
            <w:vAlign w:val="center"/>
            <w:hideMark/>
          </w:tcPr>
          <w:p w14:paraId="29FEDDA6" w14:textId="77777777" w:rsidR="00BA2A8E" w:rsidRPr="00BA2A8E" w:rsidRDefault="00BA2A8E" w:rsidP="00BA2A8E">
            <w:r w:rsidRPr="00BA2A8E">
              <w:t>Passenger's gender (male / female)</w:t>
            </w:r>
          </w:p>
        </w:tc>
      </w:tr>
      <w:tr w:rsidR="00BA2A8E" w:rsidRPr="00BA2A8E" w14:paraId="19A2849B" w14:textId="77777777" w:rsidTr="00BA2A8E">
        <w:trPr>
          <w:tblCellSpacing w:w="15" w:type="dxa"/>
        </w:trPr>
        <w:tc>
          <w:tcPr>
            <w:tcW w:w="0" w:type="auto"/>
            <w:tcBorders>
              <w:bottom w:val="single" w:sz="4" w:space="0" w:color="D2D2D2"/>
            </w:tcBorders>
            <w:vAlign w:val="center"/>
            <w:hideMark/>
          </w:tcPr>
          <w:p w14:paraId="12C7C0BC" w14:textId="77777777" w:rsidR="00BA2A8E" w:rsidRPr="00BA2A8E" w:rsidRDefault="00BA2A8E" w:rsidP="00BA2A8E">
            <w:r w:rsidRPr="00BA2A8E">
              <w:rPr>
                <w:b/>
                <w:bCs/>
              </w:rPr>
              <w:t>Age</w:t>
            </w:r>
          </w:p>
        </w:tc>
        <w:tc>
          <w:tcPr>
            <w:tcW w:w="1508" w:type="dxa"/>
            <w:tcBorders>
              <w:bottom w:val="single" w:sz="4" w:space="0" w:color="D2D2D2"/>
            </w:tcBorders>
            <w:vAlign w:val="center"/>
            <w:hideMark/>
          </w:tcPr>
          <w:p w14:paraId="1439A1A6" w14:textId="77777777" w:rsidR="00BA2A8E" w:rsidRPr="00BA2A8E" w:rsidRDefault="00BA2A8E" w:rsidP="00BA2A8E">
            <w:r w:rsidRPr="00BA2A8E">
              <w:t>Continuous</w:t>
            </w:r>
          </w:p>
        </w:tc>
        <w:tc>
          <w:tcPr>
            <w:tcW w:w="5862" w:type="dxa"/>
            <w:tcBorders>
              <w:bottom w:val="single" w:sz="4" w:space="0" w:color="D2D2D2"/>
            </w:tcBorders>
            <w:vAlign w:val="center"/>
            <w:hideMark/>
          </w:tcPr>
          <w:p w14:paraId="01FB1D5F" w14:textId="77777777" w:rsidR="00BA2A8E" w:rsidRPr="00BA2A8E" w:rsidRDefault="00BA2A8E" w:rsidP="00BA2A8E">
            <w:r w:rsidRPr="00BA2A8E">
              <w:t>Age in years (fractional for infants; note that this column has missing values)</w:t>
            </w:r>
          </w:p>
        </w:tc>
      </w:tr>
      <w:tr w:rsidR="00BA2A8E" w:rsidRPr="00BA2A8E" w14:paraId="049A42E1" w14:textId="77777777" w:rsidTr="00BA2A8E">
        <w:trPr>
          <w:tblCellSpacing w:w="15" w:type="dxa"/>
        </w:trPr>
        <w:tc>
          <w:tcPr>
            <w:tcW w:w="0" w:type="auto"/>
            <w:tcBorders>
              <w:bottom w:val="single" w:sz="4" w:space="0" w:color="D2D2D2"/>
            </w:tcBorders>
            <w:vAlign w:val="center"/>
            <w:hideMark/>
          </w:tcPr>
          <w:p w14:paraId="0AC5DF8B" w14:textId="77777777" w:rsidR="00BA2A8E" w:rsidRPr="00BA2A8E" w:rsidRDefault="00BA2A8E" w:rsidP="00BA2A8E">
            <w:proofErr w:type="spellStart"/>
            <w:r w:rsidRPr="00BA2A8E">
              <w:rPr>
                <w:b/>
                <w:bCs/>
              </w:rPr>
              <w:t>SibSp</w:t>
            </w:r>
            <w:proofErr w:type="spellEnd"/>
          </w:p>
        </w:tc>
        <w:tc>
          <w:tcPr>
            <w:tcW w:w="1508" w:type="dxa"/>
            <w:tcBorders>
              <w:bottom w:val="single" w:sz="4" w:space="0" w:color="D2D2D2"/>
            </w:tcBorders>
            <w:vAlign w:val="center"/>
            <w:hideMark/>
          </w:tcPr>
          <w:p w14:paraId="641D8892" w14:textId="77777777" w:rsidR="00BA2A8E" w:rsidRPr="00BA2A8E" w:rsidRDefault="00BA2A8E" w:rsidP="00BA2A8E">
            <w:r w:rsidRPr="00BA2A8E">
              <w:t>Continuous</w:t>
            </w:r>
          </w:p>
        </w:tc>
        <w:tc>
          <w:tcPr>
            <w:tcW w:w="5862" w:type="dxa"/>
            <w:tcBorders>
              <w:bottom w:val="single" w:sz="4" w:space="0" w:color="D2D2D2"/>
            </w:tcBorders>
            <w:vAlign w:val="center"/>
            <w:hideMark/>
          </w:tcPr>
          <w:p w14:paraId="5C0D4844" w14:textId="77777777" w:rsidR="00BA2A8E" w:rsidRPr="00BA2A8E" w:rsidRDefault="00BA2A8E" w:rsidP="00BA2A8E">
            <w:r w:rsidRPr="00BA2A8E">
              <w:t>Number of siblings/spouses aboard the Titanic</w:t>
            </w:r>
          </w:p>
        </w:tc>
      </w:tr>
      <w:tr w:rsidR="00BA2A8E" w:rsidRPr="00BA2A8E" w14:paraId="3064E59F" w14:textId="77777777" w:rsidTr="00BA2A8E">
        <w:trPr>
          <w:tblCellSpacing w:w="15" w:type="dxa"/>
        </w:trPr>
        <w:tc>
          <w:tcPr>
            <w:tcW w:w="0" w:type="auto"/>
            <w:tcBorders>
              <w:bottom w:val="single" w:sz="4" w:space="0" w:color="D2D2D2"/>
            </w:tcBorders>
            <w:vAlign w:val="center"/>
            <w:hideMark/>
          </w:tcPr>
          <w:p w14:paraId="2D0473FA" w14:textId="77777777" w:rsidR="00BA2A8E" w:rsidRPr="00BA2A8E" w:rsidRDefault="00BA2A8E" w:rsidP="00BA2A8E">
            <w:r w:rsidRPr="00BA2A8E">
              <w:rPr>
                <w:b/>
                <w:bCs/>
              </w:rPr>
              <w:t>Parch</w:t>
            </w:r>
          </w:p>
        </w:tc>
        <w:tc>
          <w:tcPr>
            <w:tcW w:w="1508" w:type="dxa"/>
            <w:tcBorders>
              <w:bottom w:val="single" w:sz="4" w:space="0" w:color="D2D2D2"/>
            </w:tcBorders>
            <w:vAlign w:val="center"/>
            <w:hideMark/>
          </w:tcPr>
          <w:p w14:paraId="1EE2072D" w14:textId="77777777" w:rsidR="00BA2A8E" w:rsidRPr="00BA2A8E" w:rsidRDefault="00BA2A8E" w:rsidP="00BA2A8E">
            <w:r w:rsidRPr="00BA2A8E">
              <w:t>Continuous</w:t>
            </w:r>
          </w:p>
        </w:tc>
        <w:tc>
          <w:tcPr>
            <w:tcW w:w="5862" w:type="dxa"/>
            <w:tcBorders>
              <w:bottom w:val="single" w:sz="4" w:space="0" w:color="D2D2D2"/>
            </w:tcBorders>
            <w:vAlign w:val="center"/>
            <w:hideMark/>
          </w:tcPr>
          <w:p w14:paraId="603A1C84" w14:textId="77777777" w:rsidR="00BA2A8E" w:rsidRPr="00BA2A8E" w:rsidRDefault="00BA2A8E" w:rsidP="00BA2A8E">
            <w:r w:rsidRPr="00BA2A8E">
              <w:t>Number of parents/children aboard the Titanic</w:t>
            </w:r>
          </w:p>
        </w:tc>
      </w:tr>
      <w:tr w:rsidR="00BA2A8E" w:rsidRPr="00BA2A8E" w14:paraId="141885C6" w14:textId="77777777" w:rsidTr="00BA2A8E">
        <w:trPr>
          <w:tblCellSpacing w:w="15" w:type="dxa"/>
        </w:trPr>
        <w:tc>
          <w:tcPr>
            <w:tcW w:w="0" w:type="auto"/>
            <w:tcBorders>
              <w:bottom w:val="single" w:sz="4" w:space="0" w:color="D2D2D2"/>
            </w:tcBorders>
            <w:vAlign w:val="center"/>
            <w:hideMark/>
          </w:tcPr>
          <w:p w14:paraId="29C9CD4B" w14:textId="77777777" w:rsidR="00BA2A8E" w:rsidRPr="00BA2A8E" w:rsidRDefault="00BA2A8E" w:rsidP="00BA2A8E">
            <w:r w:rsidRPr="00BA2A8E">
              <w:rPr>
                <w:b/>
                <w:bCs/>
              </w:rPr>
              <w:t>Ticket</w:t>
            </w:r>
          </w:p>
        </w:tc>
        <w:tc>
          <w:tcPr>
            <w:tcW w:w="1508" w:type="dxa"/>
            <w:tcBorders>
              <w:bottom w:val="single" w:sz="4" w:space="0" w:color="D2D2D2"/>
            </w:tcBorders>
            <w:vAlign w:val="center"/>
            <w:hideMark/>
          </w:tcPr>
          <w:p w14:paraId="3DD5897E" w14:textId="77777777" w:rsidR="00BA2A8E" w:rsidRPr="00BA2A8E" w:rsidRDefault="00BA2A8E" w:rsidP="00BA2A8E">
            <w:r w:rsidRPr="00BA2A8E">
              <w:t>Text</w:t>
            </w:r>
          </w:p>
        </w:tc>
        <w:tc>
          <w:tcPr>
            <w:tcW w:w="5862" w:type="dxa"/>
            <w:tcBorders>
              <w:bottom w:val="single" w:sz="4" w:space="0" w:color="D2D2D2"/>
            </w:tcBorders>
            <w:vAlign w:val="center"/>
            <w:hideMark/>
          </w:tcPr>
          <w:p w14:paraId="4408790B" w14:textId="77777777" w:rsidR="00BA2A8E" w:rsidRPr="00BA2A8E" w:rsidRDefault="00BA2A8E" w:rsidP="00BA2A8E">
            <w:r w:rsidRPr="00BA2A8E">
              <w:t>Ticket number</w:t>
            </w:r>
          </w:p>
        </w:tc>
      </w:tr>
      <w:tr w:rsidR="00BA2A8E" w:rsidRPr="00BA2A8E" w14:paraId="4F0BECCD" w14:textId="77777777" w:rsidTr="00BA2A8E">
        <w:trPr>
          <w:tblCellSpacing w:w="15" w:type="dxa"/>
        </w:trPr>
        <w:tc>
          <w:tcPr>
            <w:tcW w:w="0" w:type="auto"/>
            <w:tcBorders>
              <w:bottom w:val="single" w:sz="4" w:space="0" w:color="D2D2D2"/>
            </w:tcBorders>
            <w:vAlign w:val="center"/>
            <w:hideMark/>
          </w:tcPr>
          <w:p w14:paraId="0BD0AA31" w14:textId="77777777" w:rsidR="00BA2A8E" w:rsidRPr="00BA2A8E" w:rsidRDefault="00BA2A8E" w:rsidP="00BA2A8E">
            <w:r w:rsidRPr="00BA2A8E">
              <w:rPr>
                <w:b/>
                <w:bCs/>
              </w:rPr>
              <w:t>Fare</w:t>
            </w:r>
          </w:p>
        </w:tc>
        <w:tc>
          <w:tcPr>
            <w:tcW w:w="1508" w:type="dxa"/>
            <w:tcBorders>
              <w:bottom w:val="single" w:sz="4" w:space="0" w:color="D2D2D2"/>
            </w:tcBorders>
            <w:vAlign w:val="center"/>
            <w:hideMark/>
          </w:tcPr>
          <w:p w14:paraId="5F1DC230" w14:textId="77777777" w:rsidR="00BA2A8E" w:rsidRPr="00BA2A8E" w:rsidRDefault="00BA2A8E" w:rsidP="00BA2A8E">
            <w:r w:rsidRPr="00BA2A8E">
              <w:t>Continuous</w:t>
            </w:r>
          </w:p>
        </w:tc>
        <w:tc>
          <w:tcPr>
            <w:tcW w:w="5862" w:type="dxa"/>
            <w:tcBorders>
              <w:bottom w:val="single" w:sz="4" w:space="0" w:color="D2D2D2"/>
            </w:tcBorders>
            <w:vAlign w:val="center"/>
            <w:hideMark/>
          </w:tcPr>
          <w:p w14:paraId="13AF819C" w14:textId="77777777" w:rsidR="00BA2A8E" w:rsidRPr="00BA2A8E" w:rsidRDefault="00BA2A8E" w:rsidP="00BA2A8E">
            <w:r w:rsidRPr="00BA2A8E">
              <w:t>Passenger fare in British Pounds</w:t>
            </w:r>
          </w:p>
        </w:tc>
      </w:tr>
      <w:tr w:rsidR="00BA2A8E" w:rsidRPr="00BA2A8E" w14:paraId="3E69AD52" w14:textId="77777777" w:rsidTr="00BA2A8E">
        <w:trPr>
          <w:tblCellSpacing w:w="15" w:type="dxa"/>
        </w:trPr>
        <w:tc>
          <w:tcPr>
            <w:tcW w:w="0" w:type="auto"/>
            <w:tcBorders>
              <w:bottom w:val="single" w:sz="4" w:space="0" w:color="D2D2D2"/>
            </w:tcBorders>
            <w:vAlign w:val="center"/>
            <w:hideMark/>
          </w:tcPr>
          <w:p w14:paraId="178857FB" w14:textId="77777777" w:rsidR="00BA2A8E" w:rsidRPr="00BA2A8E" w:rsidRDefault="00BA2A8E" w:rsidP="00BA2A8E">
            <w:r w:rsidRPr="00BA2A8E">
              <w:rPr>
                <w:b/>
                <w:bCs/>
              </w:rPr>
              <w:t>Cabin</w:t>
            </w:r>
          </w:p>
        </w:tc>
        <w:tc>
          <w:tcPr>
            <w:tcW w:w="1508" w:type="dxa"/>
            <w:tcBorders>
              <w:bottom w:val="single" w:sz="4" w:space="0" w:color="D2D2D2"/>
            </w:tcBorders>
            <w:vAlign w:val="center"/>
            <w:hideMark/>
          </w:tcPr>
          <w:p w14:paraId="64A3F40D" w14:textId="77777777" w:rsidR="00BA2A8E" w:rsidRPr="00BA2A8E" w:rsidRDefault="00BA2A8E" w:rsidP="00BA2A8E">
            <w:r w:rsidRPr="00BA2A8E">
              <w:t>Text</w:t>
            </w:r>
          </w:p>
        </w:tc>
        <w:tc>
          <w:tcPr>
            <w:tcW w:w="5862" w:type="dxa"/>
            <w:tcBorders>
              <w:bottom w:val="single" w:sz="4" w:space="0" w:color="D2D2D2"/>
            </w:tcBorders>
            <w:vAlign w:val="center"/>
            <w:hideMark/>
          </w:tcPr>
          <w:p w14:paraId="00D67596" w14:textId="77777777" w:rsidR="00BA2A8E" w:rsidRPr="00BA2A8E" w:rsidRDefault="00BA2A8E" w:rsidP="00BA2A8E">
            <w:r w:rsidRPr="00BA2A8E">
              <w:t>Cabin number (often contains missing values)</w:t>
            </w:r>
          </w:p>
        </w:tc>
      </w:tr>
      <w:tr w:rsidR="00BA2A8E" w:rsidRPr="00BA2A8E" w14:paraId="0B44B653" w14:textId="77777777" w:rsidTr="00BA2A8E">
        <w:trPr>
          <w:tblCellSpacing w:w="15" w:type="dxa"/>
        </w:trPr>
        <w:tc>
          <w:tcPr>
            <w:tcW w:w="0" w:type="auto"/>
            <w:tcBorders>
              <w:bottom w:val="single" w:sz="4" w:space="0" w:color="D2D2D2"/>
            </w:tcBorders>
            <w:vAlign w:val="center"/>
            <w:hideMark/>
          </w:tcPr>
          <w:p w14:paraId="772AF49C" w14:textId="77777777" w:rsidR="00BA2A8E" w:rsidRPr="00BA2A8E" w:rsidRDefault="00BA2A8E" w:rsidP="00BA2A8E">
            <w:r w:rsidRPr="00BA2A8E">
              <w:rPr>
                <w:b/>
                <w:bCs/>
              </w:rPr>
              <w:t>Embarked</w:t>
            </w:r>
          </w:p>
        </w:tc>
        <w:tc>
          <w:tcPr>
            <w:tcW w:w="1508" w:type="dxa"/>
            <w:tcBorders>
              <w:bottom w:val="single" w:sz="4" w:space="0" w:color="D2D2D2"/>
            </w:tcBorders>
            <w:vAlign w:val="center"/>
            <w:hideMark/>
          </w:tcPr>
          <w:p w14:paraId="45F6F776" w14:textId="77777777" w:rsidR="00BA2A8E" w:rsidRPr="00BA2A8E" w:rsidRDefault="00BA2A8E" w:rsidP="00BA2A8E">
            <w:r w:rsidRPr="00BA2A8E">
              <w:t>Categorical</w:t>
            </w:r>
          </w:p>
        </w:tc>
        <w:tc>
          <w:tcPr>
            <w:tcW w:w="5862" w:type="dxa"/>
            <w:tcBorders>
              <w:bottom w:val="single" w:sz="4" w:space="0" w:color="D2D2D2"/>
            </w:tcBorders>
            <w:vAlign w:val="center"/>
            <w:hideMark/>
          </w:tcPr>
          <w:p w14:paraId="703398CC" w14:textId="77777777" w:rsidR="00BA2A8E" w:rsidRDefault="00BA2A8E" w:rsidP="00BA2A8E">
            <w:r w:rsidRPr="00BA2A8E">
              <w:t xml:space="preserve">Port of embarkation </w:t>
            </w:r>
          </w:p>
          <w:p w14:paraId="2E804E33" w14:textId="0FBCA02B" w:rsidR="00BA2A8E" w:rsidRPr="00BA2A8E" w:rsidRDefault="00BA2A8E" w:rsidP="00BA2A8E">
            <w:r w:rsidRPr="00BA2A8E">
              <w:t>(C =</w:t>
            </w:r>
            <w:r>
              <w:t xml:space="preserve"> </w:t>
            </w:r>
            <w:r w:rsidRPr="00BA2A8E">
              <w:t>Cherbourg), (Q =</w:t>
            </w:r>
            <w:r>
              <w:t xml:space="preserve"> </w:t>
            </w:r>
            <w:r w:rsidRPr="00BA2A8E">
              <w:t>Queenstown), (S = Southampton)</w:t>
            </w:r>
          </w:p>
        </w:tc>
      </w:tr>
      <w:tr w:rsidR="00BA2A8E" w:rsidRPr="00BA2A8E" w14:paraId="2DC62679" w14:textId="77777777" w:rsidTr="00BA2A8E">
        <w:trPr>
          <w:tblCellSpacing w:w="15" w:type="dxa"/>
        </w:trPr>
        <w:tc>
          <w:tcPr>
            <w:tcW w:w="0" w:type="auto"/>
            <w:tcBorders>
              <w:bottom w:val="nil"/>
            </w:tcBorders>
            <w:vAlign w:val="center"/>
            <w:hideMark/>
          </w:tcPr>
          <w:p w14:paraId="66133FAE" w14:textId="77777777" w:rsidR="00BA2A8E" w:rsidRPr="00BA2A8E" w:rsidRDefault="00BA2A8E" w:rsidP="00BA2A8E">
            <w:proofErr w:type="spellStart"/>
            <w:r w:rsidRPr="00BA2A8E">
              <w:rPr>
                <w:b/>
                <w:bCs/>
              </w:rPr>
              <w:t>PassengerId</w:t>
            </w:r>
            <w:proofErr w:type="spellEnd"/>
          </w:p>
        </w:tc>
        <w:tc>
          <w:tcPr>
            <w:tcW w:w="1508" w:type="dxa"/>
            <w:tcBorders>
              <w:bottom w:val="nil"/>
            </w:tcBorders>
            <w:vAlign w:val="center"/>
            <w:hideMark/>
          </w:tcPr>
          <w:p w14:paraId="0B7ED287" w14:textId="77777777" w:rsidR="00BA2A8E" w:rsidRPr="00BA2A8E" w:rsidRDefault="00BA2A8E" w:rsidP="00BA2A8E">
            <w:r w:rsidRPr="00BA2A8E">
              <w:t>Integer</w:t>
            </w:r>
          </w:p>
        </w:tc>
        <w:tc>
          <w:tcPr>
            <w:tcW w:w="5862" w:type="dxa"/>
            <w:tcBorders>
              <w:bottom w:val="nil"/>
            </w:tcBorders>
            <w:vAlign w:val="center"/>
            <w:hideMark/>
          </w:tcPr>
          <w:p w14:paraId="1B5F3021" w14:textId="77777777" w:rsidR="00BA2A8E" w:rsidRPr="00BA2A8E" w:rsidRDefault="00BA2A8E" w:rsidP="00BA2A8E">
            <w:r w:rsidRPr="00BA2A8E">
              <w:t>Unique identifier for each passenger</w:t>
            </w:r>
          </w:p>
        </w:tc>
      </w:tr>
    </w:tbl>
    <w:p w14:paraId="1542AC28" w14:textId="77777777" w:rsidR="00BA2A8E" w:rsidRDefault="00BA2A8E"/>
    <w:sectPr w:rsidR="00BA2A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A8E"/>
    <w:rsid w:val="004356A2"/>
    <w:rsid w:val="00BA2A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E4450"/>
  <w15:chartTrackingRefBased/>
  <w15:docId w15:val="{76B0FA50-8CEB-40C6-AF1F-1E480A32E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A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A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A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A8E"/>
    <w:rPr>
      <w:rFonts w:eastAsiaTheme="majorEastAsia" w:cstheme="majorBidi"/>
      <w:color w:val="272727" w:themeColor="text1" w:themeTint="D8"/>
    </w:rPr>
  </w:style>
  <w:style w:type="paragraph" w:styleId="Title">
    <w:name w:val="Title"/>
    <w:basedOn w:val="Normal"/>
    <w:next w:val="Normal"/>
    <w:link w:val="TitleChar"/>
    <w:uiPriority w:val="10"/>
    <w:qFormat/>
    <w:rsid w:val="00BA2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A8E"/>
    <w:pPr>
      <w:spacing w:before="160"/>
      <w:jc w:val="center"/>
    </w:pPr>
    <w:rPr>
      <w:i/>
      <w:iCs/>
      <w:color w:val="404040" w:themeColor="text1" w:themeTint="BF"/>
    </w:rPr>
  </w:style>
  <w:style w:type="character" w:customStyle="1" w:styleId="QuoteChar">
    <w:name w:val="Quote Char"/>
    <w:basedOn w:val="DefaultParagraphFont"/>
    <w:link w:val="Quote"/>
    <w:uiPriority w:val="29"/>
    <w:rsid w:val="00BA2A8E"/>
    <w:rPr>
      <w:i/>
      <w:iCs/>
      <w:color w:val="404040" w:themeColor="text1" w:themeTint="BF"/>
    </w:rPr>
  </w:style>
  <w:style w:type="paragraph" w:styleId="ListParagraph">
    <w:name w:val="List Paragraph"/>
    <w:basedOn w:val="Normal"/>
    <w:uiPriority w:val="34"/>
    <w:qFormat/>
    <w:rsid w:val="00BA2A8E"/>
    <w:pPr>
      <w:ind w:left="720"/>
      <w:contextualSpacing/>
    </w:pPr>
  </w:style>
  <w:style w:type="character" w:styleId="IntenseEmphasis">
    <w:name w:val="Intense Emphasis"/>
    <w:basedOn w:val="DefaultParagraphFont"/>
    <w:uiPriority w:val="21"/>
    <w:qFormat/>
    <w:rsid w:val="00BA2A8E"/>
    <w:rPr>
      <w:i/>
      <w:iCs/>
      <w:color w:val="0F4761" w:themeColor="accent1" w:themeShade="BF"/>
    </w:rPr>
  </w:style>
  <w:style w:type="paragraph" w:styleId="IntenseQuote">
    <w:name w:val="Intense Quote"/>
    <w:basedOn w:val="Normal"/>
    <w:next w:val="Normal"/>
    <w:link w:val="IntenseQuoteChar"/>
    <w:uiPriority w:val="30"/>
    <w:qFormat/>
    <w:rsid w:val="00BA2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A8E"/>
    <w:rPr>
      <w:i/>
      <w:iCs/>
      <w:color w:val="0F4761" w:themeColor="accent1" w:themeShade="BF"/>
    </w:rPr>
  </w:style>
  <w:style w:type="character" w:styleId="IntenseReference">
    <w:name w:val="Intense Reference"/>
    <w:basedOn w:val="DefaultParagraphFont"/>
    <w:uiPriority w:val="32"/>
    <w:qFormat/>
    <w:rsid w:val="00BA2A8E"/>
    <w:rPr>
      <w:b/>
      <w:bCs/>
      <w:smallCaps/>
      <w:color w:val="0F4761" w:themeColor="accent1" w:themeShade="BF"/>
      <w:spacing w:val="5"/>
    </w:rPr>
  </w:style>
  <w:style w:type="character" w:styleId="Hyperlink">
    <w:name w:val="Hyperlink"/>
    <w:basedOn w:val="DefaultParagraphFont"/>
    <w:uiPriority w:val="99"/>
    <w:unhideWhenUsed/>
    <w:rsid w:val="00BA2A8E"/>
    <w:rPr>
      <w:color w:val="467886" w:themeColor="hyperlink"/>
      <w:u w:val="single"/>
    </w:rPr>
  </w:style>
  <w:style w:type="character" w:styleId="UnresolvedMention">
    <w:name w:val="Unresolved Mention"/>
    <w:basedOn w:val="DefaultParagraphFont"/>
    <w:uiPriority w:val="99"/>
    <w:semiHidden/>
    <w:unhideWhenUsed/>
    <w:rsid w:val="00BA2A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178</Words>
  <Characters>1015</Characters>
  <Application>Microsoft Office Word</Application>
  <DocSecurity>0</DocSecurity>
  <Lines>8</Lines>
  <Paragraphs>2</Paragraphs>
  <ScaleCrop>false</ScaleCrop>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Arora</dc:creator>
  <cp:keywords/>
  <dc:description/>
  <cp:lastModifiedBy>Gaurav Arora</cp:lastModifiedBy>
  <cp:revision>1</cp:revision>
  <dcterms:created xsi:type="dcterms:W3CDTF">2026-05-24T03:36:00Z</dcterms:created>
  <dcterms:modified xsi:type="dcterms:W3CDTF">2026-05-24T03:39:00Z</dcterms:modified>
</cp:coreProperties>
</file>