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End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r w:rsidRPr="006153AB">
                  <w:t xml:space="preserve">Auteurs: </w:t>
                </w:r>
                <w:r w:rsidR="008453DF">
                  <w:t>Baehler Simon,</w:t>
                </w:r>
              </w:p>
              <w:p w:rsidR="008453DF" w:rsidRDefault="008453DF" w:rsidP="008453DF">
                <w:pPr>
                  <w:pStyle w:val="Sansinterligne"/>
                </w:pPr>
                <w:r>
                  <w:t xml:space="preserve">                Moret Jérôme,</w:t>
                </w:r>
              </w:p>
              <w:p w:rsidR="008453DF" w:rsidRDefault="008453DF" w:rsidP="008453DF">
                <w:pPr>
                  <w:pStyle w:val="Sansinterligne"/>
                </w:pPr>
                <w:r>
                  <w:t xml:space="preserve">                Purro Jan,</w:t>
                </w:r>
              </w:p>
              <w:p w:rsidR="008453DF" w:rsidRDefault="008453DF" w:rsidP="008453DF">
                <w:pPr>
                  <w:pStyle w:val="Sansinterligne"/>
                </w:pPr>
                <w:r>
                  <w:t xml:space="preserve">                </w:t>
                </w:r>
                <w:proofErr w:type="spellStart"/>
                <w:r>
                  <w:t>Berney</w:t>
                </w:r>
                <w:proofErr w:type="spellEnd"/>
                <w:r>
                  <w:t xml:space="preserve"> Léonard &amp;</w:t>
                </w:r>
              </w:p>
              <w:p w:rsidR="008453DF" w:rsidRPr="006153AB" w:rsidRDefault="008453DF" w:rsidP="008453DF">
                <w:pPr>
                  <w:pStyle w:val="Sansinterligne"/>
                </w:pPr>
                <w:r>
                  <w:t xml:space="preserve">                </w:t>
                </w:r>
                <w:proofErr w:type="spellStart"/>
                <w:r>
                  <w:t>Roubaty</w:t>
                </w:r>
                <w:proofErr w:type="spellEnd"/>
                <w:r>
                  <w:t xml:space="preserve">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du rendu</w:t>
                </w:r>
                <w:r w:rsidR="00671FA0">
                  <w:t xml:space="preserve"> finale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r w:rsidRPr="00FB5007">
                  <w:t>Professeur: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9F0005">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9F0005">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9F0005">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Pour la réalisation d'un tel projet, certains points ont dû être mis en place tels que:</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La seul restriction imposé c’est le fait de ne pas pouvoir faire </w:t>
      </w:r>
      <w:r w:rsidR="003A66EA">
        <w:t>de jeux, autrement nous avons carte blanche.</w:t>
      </w:r>
    </w:p>
    <w:p w:rsidR="003A66EA" w:rsidRDefault="003A66EA" w:rsidP="0000047A">
      <w:r>
        <w:t>A partir de cela, et après un moment de réflexion une idée nous est venue. Nous voulons créer un programme permettant à deux, puit à plusieurs personnes de pouvoir regarder un film ou écouter de la musique « comme si il était à côté ».C’est-à-dire, en ayant un système de synchronisation de média.</w:t>
      </w:r>
    </w:p>
    <w:p w:rsidR="003A66EA" w:rsidRDefault="003A66EA" w:rsidP="0000047A">
      <w:r>
        <w:t>En poussant un peu le concept, nous sommes arrivés à une idée générale regroupant, justement, ce concept de synchronisation avec une bibliothèque de médias. Notre application proposera alors une gestion facilité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 xml:space="preserve">En termes de technologie, les différents lecteurs (sons et vidéos) seront entièrement créés par nous. Nous allons coder notre application en Java avec une interface graphique en </w:t>
      </w:r>
      <w:proofErr w:type="spellStart"/>
      <w:r>
        <w:t>JavaFX</w:t>
      </w:r>
      <w:proofErr w:type="spellEnd"/>
      <w:r>
        <w:t>.</w:t>
      </w:r>
    </w:p>
    <w:p w:rsidR="00056E5D" w:rsidRDefault="00056E5D" w:rsidP="0000047A">
      <w:r w:rsidRPr="00056E5D">
        <w:rPr>
          <w:b/>
        </w:rPr>
        <w:t>Remarque</w:t>
      </w:r>
      <w:r w:rsidRPr="00056E5D">
        <w:t>: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Interface : il s’agit d’un des points central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w:t>
      </w:r>
      <w:proofErr w:type="spellStart"/>
      <w:r>
        <w:t>play</w:t>
      </w:r>
      <w:proofErr w:type="spellEnd"/>
      <w:r>
        <w:t>,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 xml:space="preserve">Il sera réalisé par M. </w:t>
      </w:r>
      <w:proofErr w:type="spellStart"/>
      <w:r w:rsidR="00A33E83">
        <w:t>Berney</w:t>
      </w:r>
      <w:proofErr w:type="spellEnd"/>
      <w:r w:rsidR="00A33E83">
        <w:t xml:space="preserve"> Léonard.</w:t>
      </w:r>
    </w:p>
    <w:p w:rsidR="0038034F" w:rsidRDefault="0038034F" w:rsidP="000226E6">
      <w:pPr>
        <w:pStyle w:val="Paragraphedeliste"/>
        <w:numPr>
          <w:ilvl w:val="0"/>
          <w:numId w:val="5"/>
        </w:numPr>
      </w:pPr>
      <w:r>
        <w:t xml:space="preserve">Synchronisation : </w:t>
      </w:r>
      <w:r w:rsidR="00A33E83">
        <w:t xml:space="preserve">la synchronisation fera appel à une partie réseau, et surtout la mise en place d’un protocole sommaire.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 xml:space="preserve">elle permettra de récupérer diverses informations sur les morceaux de musique.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 xml:space="preserve">Pour pouvoir travailler le plus efficacement possible au cours de projet, nous avons utilisé la plateforme </w:t>
      </w:r>
      <w:proofErr w:type="spellStart"/>
      <w:r>
        <w:t>Github</w:t>
      </w:r>
      <w:proofErr w:type="spellEnd"/>
      <w:r>
        <w:t>.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9F0005"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BF57BB" w:rsidRDefault="00BF57BB" w:rsidP="008B3A8E">
      <w:pPr>
        <w:pStyle w:val="Titre2"/>
      </w:pPr>
      <w:bookmarkStart w:id="9" w:name="_Toc434240046"/>
      <w:r>
        <w:t>Lecteur vidéo</w:t>
      </w:r>
      <w:bookmarkEnd w:id="9"/>
    </w:p>
    <w:p w:rsidR="00BF57BB" w:rsidRDefault="00BF57BB" w:rsidP="008B3A8E">
      <w:pPr>
        <w:pStyle w:val="Titre2"/>
      </w:pPr>
      <w:bookmarkStart w:id="10" w:name="_Toc434240047"/>
      <w:r>
        <w:t>Lecteur audio</w:t>
      </w:r>
      <w:bookmarkEnd w:id="10"/>
    </w:p>
    <w:p w:rsidR="00D35524" w:rsidRDefault="00D35524" w:rsidP="00D35524">
      <w:r>
        <w:t xml:space="preserve">Pour concevoir un lecteur audio, il est nécessaire d’utiliser un </w:t>
      </w:r>
      <w:proofErr w:type="spellStart"/>
      <w:r>
        <w:t>framework</w:t>
      </w:r>
      <w:proofErr w:type="spellEnd"/>
      <w:r>
        <w:t xml:space="preserve"> efficace permettant la lecture d’un grand nombre de formats. </w:t>
      </w:r>
    </w:p>
    <w:p w:rsidR="00066BCF" w:rsidRDefault="00D35524" w:rsidP="00066BCF">
      <w:r>
        <w:lastRenderedPageBreak/>
        <w:t xml:space="preserve">Nous avons décidé d’utiliser </w:t>
      </w:r>
      <w:proofErr w:type="spellStart"/>
      <w:r w:rsidRPr="00D35524">
        <w:rPr>
          <w:b/>
        </w:rPr>
        <w:t>vlcj</w:t>
      </w:r>
      <w:proofErr w:type="spellEnd"/>
      <w:r>
        <w:t xml:space="preserve"> qui est un </w:t>
      </w:r>
      <w:proofErr w:type="spellStart"/>
      <w:r>
        <w:t>framework</w:t>
      </w:r>
      <w:proofErr w:type="spellEnd"/>
      <w:r>
        <w:t xml:space="preserve">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supporte,  pour la musique, les formats suivants : MPEG Layer ½, </w:t>
      </w:r>
      <w:r w:rsidR="00066BCF" w:rsidRPr="00066BCF">
        <w:rPr>
          <w:b/>
        </w:rPr>
        <w:t>MP3 - MPEG Layer 3</w:t>
      </w:r>
      <w:r w:rsidR="00066BCF">
        <w:t xml:space="preserve">, AAC - MPEG-4 part3, </w:t>
      </w:r>
      <w:proofErr w:type="spellStart"/>
      <w:r w:rsidR="00066BCF">
        <w:t>Vorbis</w:t>
      </w:r>
      <w:proofErr w:type="spellEnd"/>
      <w:r w:rsidR="00066BCF">
        <w:t xml:space="preserve">, AC3 - A/52 (Dolby Digital), E-AC-3 (Dolby Digital Plus), MLP / </w:t>
      </w:r>
      <w:proofErr w:type="spellStart"/>
      <w:r w:rsidR="00066BCF">
        <w:t>TrueHD</w:t>
      </w:r>
      <w:proofErr w:type="spellEnd"/>
      <w:r w:rsidR="00066BCF">
        <w:t xml:space="preserve">"&gt;3, DTS, WMA ½, WMA 3, </w:t>
      </w:r>
      <w:r w:rsidR="00066BCF" w:rsidRPr="00066BCF">
        <w:rPr>
          <w:b/>
        </w:rPr>
        <w:t>FLAC</w:t>
      </w:r>
      <w:r w:rsidR="00066BCF">
        <w:t xml:space="preserve">, ALAC, </w:t>
      </w:r>
      <w:proofErr w:type="spellStart"/>
      <w:r w:rsidR="00066BCF">
        <w:t>Speex</w:t>
      </w:r>
      <w:proofErr w:type="spellEnd"/>
      <w:r w:rsidR="00066BCF">
        <w:t xml:space="preserve">, </w:t>
      </w:r>
      <w:proofErr w:type="spellStart"/>
      <w:r w:rsidR="00066BCF">
        <w:t>Musepack</w:t>
      </w:r>
      <w:proofErr w:type="spellEnd"/>
      <w:r w:rsidR="00066BCF">
        <w:t xml:space="preserve"> / MPC, ATRAC 3, </w:t>
      </w:r>
      <w:proofErr w:type="spellStart"/>
      <w:r w:rsidR="00066BCF" w:rsidRPr="00066BCF">
        <w:rPr>
          <w:b/>
        </w:rPr>
        <w:t>Wavpack</w:t>
      </w:r>
      <w:proofErr w:type="spellEnd"/>
      <w:r w:rsidR="00066BCF">
        <w:t xml:space="preserve">, </w:t>
      </w:r>
      <w:proofErr w:type="spellStart"/>
      <w:r w:rsidR="00066BCF">
        <w:t>Mod</w:t>
      </w:r>
      <w:proofErr w:type="spellEnd"/>
      <w:r w:rsidR="00066BCF">
        <w:t xml:space="preserve"> (.s3m, .</w:t>
      </w:r>
      <w:proofErr w:type="spellStart"/>
      <w:r w:rsidR="00066BCF">
        <w:t>it</w:t>
      </w:r>
      <w:proofErr w:type="spellEnd"/>
      <w:r w:rsidR="00066BCF">
        <w:t>, .</w:t>
      </w:r>
      <w:proofErr w:type="spellStart"/>
      <w:r w:rsidR="00066BCF">
        <w:t>mod</w:t>
      </w:r>
      <w:proofErr w:type="spellEnd"/>
      <w:r w:rsidR="00066BCF">
        <w:t xml:space="preserve">), </w:t>
      </w:r>
      <w:proofErr w:type="spellStart"/>
      <w:r w:rsidR="00066BCF">
        <w:t>TrueAudio</w:t>
      </w:r>
      <w:proofErr w:type="spellEnd"/>
      <w:r w:rsidR="00066BCF">
        <w:t xml:space="preserve"> (TTA), APE (Monkey Audio), Real Audio, </w:t>
      </w:r>
      <w:proofErr w:type="spellStart"/>
      <w:r w:rsidR="00066BCF">
        <w:t>Alaw</w:t>
      </w:r>
      <w:proofErr w:type="spellEnd"/>
      <w:r w:rsidR="00066BCF">
        <w:t>/µ</w:t>
      </w:r>
      <w:proofErr w:type="spellStart"/>
      <w:r w:rsidR="00066BCF">
        <w:t>law</w:t>
      </w:r>
      <w:proofErr w:type="spellEnd"/>
      <w:r w:rsidR="00066BCF">
        <w:t>, AMR (3GPP), MIDI, LPCM, ADPCM, QCELP, DV Audio, QDM2/QDMC (QuickTime), MACE.</w:t>
      </w:r>
    </w:p>
    <w:p w:rsidR="00D35524" w:rsidRDefault="007D0035" w:rsidP="00D35524">
      <w:r>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proofErr w:type="spellStart"/>
      <w:r w:rsidR="00D23BDC" w:rsidRPr="00D23BDC">
        <w:rPr>
          <w:b/>
        </w:rPr>
        <w:t>JavaFX</w:t>
      </w:r>
      <w:proofErr w:type="spellEnd"/>
      <w:r w:rsidR="00D23BDC">
        <w:rPr>
          <w:b/>
        </w:rPr>
        <w:t xml:space="preserve">, </w:t>
      </w:r>
      <w:r w:rsidR="00D23BDC">
        <w:t xml:space="preserve">nouvelle technologie d’Oracle promettant du renouveau en termes d’interface. </w:t>
      </w:r>
    </w:p>
    <w:p w:rsidR="00D23BDC" w:rsidRPr="00D23BDC" w:rsidRDefault="00D23BDC" w:rsidP="00D35524">
      <w:r>
        <w:t>Pour la conception d’un lecteur audio, il suffit d’utiliser une liste, des boutons Play / Suivant / Précédent et une barre de progression.</w:t>
      </w:r>
    </w:p>
    <w:p w:rsidR="00BF57BB" w:rsidRDefault="008B3A8E" w:rsidP="008B3A8E">
      <w:pPr>
        <w:pStyle w:val="Titre2"/>
      </w:pPr>
      <w:bookmarkStart w:id="11" w:name="_Toc434240048"/>
      <w:r>
        <w:t>API web</w:t>
      </w:r>
      <w:bookmarkEnd w:id="11"/>
    </w:p>
    <w:p w:rsidR="00F41055" w:rsidRDefault="00F41055" w:rsidP="00F41055">
      <w:r>
        <w:t>Les APIs web sont utilisées dans l’application pour retrouver les différentes informations sur les médias exporté. Il faudra en utilisé deux différentes, une pour les films, et une pour les musiques.</w:t>
      </w:r>
    </w:p>
    <w:p w:rsidR="00F41055" w:rsidRDefault="00F41055" w:rsidP="00F41055">
      <w:r>
        <w:t>Pour les films, TODO FILM</w:t>
      </w:r>
      <w:r w:rsidR="006D67E1">
        <w:t xml:space="preserve"> API</w:t>
      </w:r>
    </w:p>
    <w:p w:rsidR="00F41055" w:rsidRDefault="00F41055" w:rsidP="00F41055"/>
    <w:p w:rsidR="00F41055" w:rsidRDefault="00F41055" w:rsidP="00F41055"/>
    <w:p w:rsidR="00F41055" w:rsidRDefault="00F41055" w:rsidP="00F41055">
      <w:r>
        <w:t xml:space="preserve">Et maintenant concernant l’API choisi pour les musiques, </w:t>
      </w:r>
      <w:r w:rsidR="00276628">
        <w:t>l’idée de base été de pouvoir reconnaître un fichier audio juste le lisant. Nous nous sommes donc penchés sur des algorithmes d’ « </w:t>
      </w:r>
      <w:proofErr w:type="spellStart"/>
      <w:r w:rsidR="00276628">
        <w:t>acoustic</w:t>
      </w:r>
      <w:proofErr w:type="spellEnd"/>
      <w:r w:rsidR="00276628">
        <w:t xml:space="preserve"> </w:t>
      </w:r>
      <w:proofErr w:type="spellStart"/>
      <w:r w:rsidR="00276628">
        <w:t>fingerprint</w:t>
      </w:r>
      <w:proofErr w:type="spellEnd"/>
      <w:r w:rsidR="00276628">
        <w:t xml:space="preserve"> ». </w:t>
      </w:r>
    </w:p>
    <w:p w:rsidR="00276628" w:rsidRDefault="00276628" w:rsidP="00F41055">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276628" w:rsidRDefault="00276628">
      <w:pPr>
        <w:spacing w:line="276" w:lineRule="auto"/>
        <w:jc w:val="left"/>
      </w:pPr>
      <w:r>
        <w:br w:type="page"/>
      </w:r>
    </w:p>
    <w:p w:rsidR="00276628" w:rsidRDefault="00276628" w:rsidP="00F41055">
      <w:r>
        <w:lastRenderedPageBreak/>
        <w:t xml:space="preserve">Après plusieurs heures recherches, nous avons trouvé différents outils. </w:t>
      </w:r>
    </w:p>
    <w:p w:rsidR="00276628" w:rsidRDefault="00276628" w:rsidP="00F41055">
      <w:proofErr w:type="spellStart"/>
      <w:r w:rsidRPr="0038034F">
        <w:rPr>
          <w:b/>
        </w:rPr>
        <w:t>Musicbrainz</w:t>
      </w:r>
      <w:proofErr w:type="spellEnd"/>
      <w:r>
        <w:t xml:space="preserve"> : site mettant à disposition un large catalogue gratuit de musique. Mais attention ce catalogue ne contient que les informations textes, et la pochette. De plus, il ne propose pas un moyen de reconnaître un fichier audio. </w:t>
      </w:r>
    </w:p>
    <w:p w:rsidR="00276628" w:rsidRDefault="00276628" w:rsidP="00F41055">
      <w:proofErr w:type="spellStart"/>
      <w:r w:rsidRPr="0038034F">
        <w:rPr>
          <w:b/>
        </w:rPr>
        <w:t>Echonest</w:t>
      </w:r>
      <w:proofErr w:type="spellEnd"/>
      <w:r>
        <w:t xml:space="preserve"> : </w:t>
      </w:r>
      <w:r w:rsidR="00E84878">
        <w:t>Entreprise mettant à disposition différent outils concernent les fichiers audio. Notamment un système de « </w:t>
      </w:r>
      <w:proofErr w:type="spellStart"/>
      <w:r w:rsidR="00E84878">
        <w:t>fingerprint</w:t>
      </w:r>
      <w:proofErr w:type="spellEnd"/>
      <w:r w:rsidR="00E84878">
        <w:t> ». Malheureusement, ces dernières ne mettent pas leur base de données à disposition gratuitement (par contre la librairie est disponible gratuitement).</w:t>
      </w:r>
    </w:p>
    <w:p w:rsidR="00E84878" w:rsidRDefault="00E84878" w:rsidP="00F41055">
      <w:proofErr w:type="spellStart"/>
      <w:r w:rsidRPr="0038034F">
        <w:rPr>
          <w:b/>
        </w:rPr>
        <w:t>Audiotag</w:t>
      </w:r>
      <w:proofErr w:type="spellEnd"/>
      <w:r>
        <w:t> : site permettant de faire une reconnaissance en ligne de musique. Malheureusement il n’existe pas d’API.</w:t>
      </w:r>
    </w:p>
    <w:p w:rsidR="00FC0562" w:rsidRDefault="00FC0562" w:rsidP="00F41055">
      <w:r>
        <w:t>En d’autres termes, vous l’aurez compris, il n’existe actuellement pas d’entreprise mettant à disposition une telle base de données gratuitement.</w:t>
      </w:r>
    </w:p>
    <w:p w:rsidR="00FC0562" w:rsidRDefault="00FC0562" w:rsidP="00F41055">
      <w:r>
        <w:t>Il faut maintenant passer au plan B, c’est-à-dire, reconnaître un fichier audio grâce à ses métadonnées.</w:t>
      </w:r>
    </w:p>
    <w:p w:rsidR="00FC0562" w:rsidRDefault="00FC0562" w:rsidP="00F41055">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FC0562" w:rsidRDefault="00FC0562" w:rsidP="00F41055">
      <w:r>
        <w:t xml:space="preserve">Pour réussir cela, nous avons utilisé la librairie </w:t>
      </w:r>
      <w:proofErr w:type="spellStart"/>
      <w:r w:rsidRPr="00FC0562">
        <w:t>jaudiotagger</w:t>
      </w:r>
      <w:proofErr w:type="spellEnd"/>
      <w:r>
        <w:t xml:space="preserve"> qui permet de lire les métadonnées de tous les formats qui nous intéresse.</w:t>
      </w:r>
    </w:p>
    <w:p w:rsidR="00FC0562" w:rsidRDefault="00FC0562" w:rsidP="00F41055">
      <w:r>
        <w:t xml:space="preserve">A partir de là, il nous faut encore un moyen de récupérer les informations d’une musique. Pour cela, il existe une API, qui a déjà fait ces preuves, l’API de </w:t>
      </w:r>
      <w:proofErr w:type="spellStart"/>
      <w:r>
        <w:t>Spotify</w:t>
      </w:r>
      <w:proofErr w:type="spellEnd"/>
      <w:r>
        <w:t>. Il faut juste trouver un moyen de l’intégrer efficacement dans notre application.</w:t>
      </w:r>
    </w:p>
    <w:p w:rsidR="00FC0562" w:rsidRDefault="00465026" w:rsidP="00F41055">
      <w:r>
        <w:t xml:space="preserve">Après un peu de recherche, nous sommes tombé sur la </w:t>
      </w:r>
      <w:proofErr w:type="spellStart"/>
      <w:r>
        <w:t>repertoire</w:t>
      </w:r>
      <w:proofErr w:type="spellEnd"/>
      <w:r>
        <w:t xml:space="preserve"> </w:t>
      </w:r>
      <w:proofErr w:type="spellStart"/>
      <w:r>
        <w:t>Github</w:t>
      </w:r>
      <w:proofErr w:type="spellEnd"/>
      <w:r>
        <w:t xml:space="preserve"> suivant : </w:t>
      </w:r>
      <w:hyperlink r:id="rId12" w:history="1">
        <w:r w:rsidRPr="00D267F0">
          <w:rPr>
            <w:rStyle w:val="Lienhypertexte"/>
          </w:rPr>
          <w:t>https://github.com/thelinmichael/spotify-web-api-java</w:t>
        </w:r>
      </w:hyperlink>
    </w:p>
    <w:p w:rsidR="00465026" w:rsidRDefault="00465026" w:rsidP="00F41055">
      <w:r>
        <w:t>Ce dernier met à disposition une librairie pour faciliter l’utilisateur de l’API, pas d’appel HTTP à faire.</w:t>
      </w:r>
    </w:p>
    <w:p w:rsidR="00465026" w:rsidRDefault="00D84050" w:rsidP="00F41055">
      <w:r>
        <w:t xml:space="preserve">Donc si on résume, nous allons utiliser </w:t>
      </w:r>
      <w:proofErr w:type="spellStart"/>
      <w:r w:rsidRPr="00FC0562">
        <w:t>jaudiotagger</w:t>
      </w:r>
      <w:proofErr w:type="spellEnd"/>
      <w:r>
        <w:t xml:space="preserve"> pour lire les différentes métadonnées des fichiers audio, et ensuite, nous allons utiliser l’API </w:t>
      </w:r>
      <w:proofErr w:type="spellStart"/>
      <w:r>
        <w:t>Spotify</w:t>
      </w:r>
      <w:proofErr w:type="spellEnd"/>
      <w:r>
        <w:t xml:space="preserve"> (à travers la librairie trouvée) pour récupérer toutes les informations qui nous intéresse (pochette album, etc…). </w:t>
      </w:r>
    </w:p>
    <w:p w:rsidR="00276628" w:rsidRDefault="00276628" w:rsidP="00F41055"/>
    <w:p w:rsidR="00F41055" w:rsidRPr="00F41055" w:rsidRDefault="00F41055" w:rsidP="00F41055"/>
    <w:p w:rsidR="008B3A8E" w:rsidRDefault="008B3A8E" w:rsidP="008B3A8E">
      <w:pPr>
        <w:pStyle w:val="Titre2"/>
      </w:pPr>
      <w:bookmarkStart w:id="12" w:name="_Toc434240049"/>
      <w:r>
        <w:t>Interface</w:t>
      </w:r>
      <w:bookmarkEnd w:id="12"/>
    </w:p>
    <w:p w:rsidR="00C44E5C" w:rsidRPr="00C82ECB" w:rsidRDefault="00C44E5C" w:rsidP="00C44E5C">
      <w:pPr>
        <w:pStyle w:val="Titre3"/>
      </w:pPr>
      <w:bookmarkStart w:id="13" w:name="_Toc439619786"/>
      <w:r>
        <w:t>Introduction</w:t>
      </w:r>
      <w:bookmarkEnd w:id="13"/>
    </w:p>
    <w:p w:rsidR="00C44E5C" w:rsidRDefault="00C44E5C" w:rsidP="00C44E5C">
      <w:r>
        <w:t>L'interface a été réalisé au moyen de la librairie graphique FXML et grâce au logiciel « </w:t>
      </w:r>
      <w:proofErr w:type="spellStart"/>
      <w:r>
        <w:t>SceneBuilder</w:t>
      </w:r>
      <w:proofErr w:type="spellEnd"/>
      <w:r>
        <w:t xml:space="preserve"> » pour une construction WYSIWYG de nos vues. L'avantage principal de faire nos interfaces graphiques avec FXML et </w:t>
      </w:r>
      <w:proofErr w:type="spellStart"/>
      <w:r>
        <w:t>SceneBuiler</w:t>
      </w:r>
      <w:proofErr w:type="spellEnd"/>
      <w:r>
        <w:t xml:space="preserve"> est que nous allons utiliser du </w:t>
      </w:r>
      <w:proofErr w:type="spellStart"/>
      <w:r>
        <w:t>css</w:t>
      </w:r>
      <w:proofErr w:type="spellEnd"/>
      <w:r>
        <w:t xml:space="preserve"> (</w:t>
      </w:r>
      <w:proofErr w:type="spellStart"/>
      <w:r>
        <w:t>css</w:t>
      </w:r>
      <w:proofErr w:type="spellEnd"/>
      <w:r>
        <w:t xml:space="preserve">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 xml:space="preserve">Dans cette partie nous allons détailler chaque vue du programme ainsi que le comparer avec les </w:t>
      </w:r>
      <w:proofErr w:type="spellStart"/>
      <w:r>
        <w:t>mockups</w:t>
      </w:r>
      <w:proofErr w:type="spellEnd"/>
      <w:r>
        <w:t xml:space="preserve"> réalisés sur Photoshop au début du projet.</w:t>
      </w:r>
    </w:p>
    <w:p w:rsidR="00C44E5C" w:rsidRDefault="00C44E5C" w:rsidP="00C44E5C">
      <w:r>
        <w:lastRenderedPageBreak/>
        <w:t>D'un point de vue global, l'interface n'a que très peu changée, elle est restée très proche de ce qui avait été désigné au début. La plus part des modifications apportées dans le but de simplifier l'interface et d'éviter la redondance, c'est points seront détaillé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4" w:name="_Toc439619787"/>
      <w:r>
        <w:lastRenderedPageBreak/>
        <w:t>Accueil</w:t>
      </w:r>
      <w:bookmarkEnd w:id="14"/>
    </w:p>
    <w:p w:rsidR="00C44E5C" w:rsidRDefault="00C44E5C" w:rsidP="00C44E5C">
      <w:r>
        <w:t xml:space="preserve">Nous allons commencer par détailler la vue d'accueil de notre programme, la première image représente l'interface désignée sur Photoshop, la seconde l'interface réelle. Globalement les deux vue sont similaire, dans les deux cas nous avons notre menu en haut à gauche (nous l'appellerons </w:t>
      </w:r>
      <w:proofErr w:type="spellStart"/>
      <w:r>
        <w:t>root</w:t>
      </w:r>
      <w:proofErr w:type="spellEnd"/>
      <w:r>
        <w:t xml:space="preserve">) ce menu sera présent tout au long de la navigation. Nous avons également le menu d'accueil qui reprend le menu du haut sans le bouton d'accès à l'accueil. L'unique différence entre l'interface fait sur Photoshop et celle réalisé est le style </w:t>
      </w:r>
      <w:proofErr w:type="spellStart"/>
      <w:r>
        <w:t>css</w:t>
      </w:r>
      <w:proofErr w:type="spellEnd"/>
      <w:r>
        <w:t xml:space="preserve"> des boutons. La raisons à cela est dû au fait que nous avions pris des </w:t>
      </w:r>
      <w:proofErr w:type="spellStart"/>
      <w:r>
        <w:t>css</w:t>
      </w:r>
      <w:proofErr w:type="spellEnd"/>
      <w:r>
        <w:t xml:space="preserve"> déjà existant pour ne pas nous attardé sur quelque chose de si futile, de plus les </w:t>
      </w:r>
      <w:proofErr w:type="spellStart"/>
      <w:r>
        <w:t>css</w:t>
      </w:r>
      <w:proofErr w:type="spellEnd"/>
      <w:r>
        <w:t xml:space="preserve">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w:t>
      </w:r>
      <w:proofErr w:type="spellStart"/>
      <w:r>
        <w:t>MockUp</w:t>
      </w:r>
      <w:proofErr w:type="spellEnd"/>
      <w:r>
        <w:t xml:space="preserve"> de l'accueil</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 Réalisation de l'accueil</w:t>
      </w:r>
    </w:p>
    <w:p w:rsidR="00C44E5C" w:rsidRPr="000420C5" w:rsidRDefault="00C44E5C" w:rsidP="00C44E5C">
      <w:pPr>
        <w:pStyle w:val="Titre3"/>
      </w:pPr>
      <w:r>
        <w:br w:type="page"/>
      </w:r>
      <w:bookmarkStart w:id="15" w:name="_Toc439619788"/>
      <w:r>
        <w:lastRenderedPageBreak/>
        <w:t>Vue film</w:t>
      </w:r>
      <w:bookmarkEnd w:id="15"/>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MockUp</w:t>
      </w:r>
      <w:proofErr w:type="spellEnd"/>
      <w:r>
        <w:t xml:space="preserve"> vue film</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r>
        <w:t xml:space="preserve">Figure </w:t>
      </w:r>
      <w:r>
        <w:fldChar w:fldCharType="begin"/>
      </w:r>
      <w:r>
        <w:instrText xml:space="preserve"> SEQ Figure \* ARABIC </w:instrText>
      </w:r>
      <w:r>
        <w:fldChar w:fldCharType="separate"/>
      </w:r>
      <w:r>
        <w:rPr>
          <w:noProof/>
        </w:rPr>
        <w:t>4</w:t>
      </w:r>
      <w:r>
        <w:fldChar w:fldCharType="end"/>
      </w:r>
      <w:r>
        <w:t xml:space="preserve"> : vue des films</w:t>
      </w:r>
    </w:p>
    <w:p w:rsidR="00C44E5C" w:rsidRPr="001C3C5C" w:rsidRDefault="00C44E5C" w:rsidP="00C44E5C">
      <w:pPr>
        <w:pStyle w:val="Titre3"/>
      </w:pPr>
      <w:bookmarkStart w:id="16" w:name="_Toc439619789"/>
      <w:r w:rsidRPr="001C3C5C">
        <w:lastRenderedPageBreak/>
        <w:t>Vue film détaillée</w:t>
      </w:r>
      <w:bookmarkEnd w:id="16"/>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MockUp</w:t>
      </w:r>
      <w:proofErr w:type="spellEnd"/>
      <w:r>
        <w:t xml:space="preserve"> Film détaillée</w:t>
      </w:r>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r>
        <w:t xml:space="preserve">Figure </w:t>
      </w:r>
      <w:r>
        <w:fldChar w:fldCharType="begin"/>
      </w:r>
      <w:r>
        <w:instrText xml:space="preserve"> SEQ Figure \* ARABIC </w:instrText>
      </w:r>
      <w:r>
        <w:fldChar w:fldCharType="separate"/>
      </w:r>
      <w:r>
        <w:rPr>
          <w:noProof/>
        </w:rPr>
        <w:t>6</w:t>
      </w:r>
      <w:r>
        <w:fldChar w:fldCharType="end"/>
      </w:r>
      <w:r>
        <w:t xml:space="preserve"> vue Film détaillé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17" w:name="_Toc439619790"/>
      <w:r>
        <w:lastRenderedPageBreak/>
        <w:t>Vue musique</w:t>
      </w:r>
      <w:bookmarkEnd w:id="17"/>
    </w:p>
    <w:p w:rsidR="00C44E5C" w:rsidRDefault="00C44E5C" w:rsidP="00C44E5C">
      <w:r>
        <w:t xml:space="preserve">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prévue d’espace pour la partie synchronisation, ce qui nous a pousser vers une restructuration complète de cette vue. Nous avons donc pris la décision de </w:t>
      </w:r>
      <w:proofErr w:type="spellStart"/>
      <w:r>
        <w:t>merger</w:t>
      </w:r>
      <w:proofErr w:type="spellEnd"/>
      <w:r>
        <w:t xml:space="preserve"> la partie navigation et la partie </w:t>
      </w:r>
      <w:proofErr w:type="spellStart"/>
      <w:r>
        <w:t>player</w:t>
      </w:r>
      <w:proofErr w:type="spellEnd"/>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MockUp</w:t>
      </w:r>
      <w:proofErr w:type="spellEnd"/>
      <w:r>
        <w:t xml:space="preserve"> musique</w:t>
      </w:r>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MockUp</w:t>
      </w:r>
      <w:proofErr w:type="spellEnd"/>
      <w:r>
        <w:t xml:space="preserve"> </w:t>
      </w:r>
      <w:proofErr w:type="spellStart"/>
      <w:r>
        <w:t>player</w:t>
      </w:r>
      <w:proofErr w:type="spellEnd"/>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9</w:t>
      </w:r>
      <w:r>
        <w:fldChar w:fldCharType="end"/>
      </w:r>
      <w:r>
        <w:t xml:space="preserve"> Player réalisé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8" w:name="_Toc439619791"/>
      <w:r>
        <w:lastRenderedPageBreak/>
        <w:t>Vue série</w:t>
      </w:r>
      <w:bookmarkEnd w:id="18"/>
    </w:p>
    <w:p w:rsidR="00C44E5C" w:rsidRDefault="00C44E5C" w:rsidP="00C44E5C">
      <w:r>
        <w:t>Tout comme les films et la musique la vue des séries a été simplifiée à un simple tableau rempli par le nom des séries que nous possédons (un simple dossier avec un nom correcte suffi pour récupérer les informations relative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xml:space="preserve"> : </w:t>
      </w:r>
      <w:proofErr w:type="spellStart"/>
      <w:r>
        <w:t>MockUp</w:t>
      </w:r>
      <w:proofErr w:type="spellEnd"/>
      <w:r>
        <w:t xml:space="preserve"> </w:t>
      </w:r>
      <w:proofErr w:type="spellStart"/>
      <w:r>
        <w:t>serie</w:t>
      </w:r>
      <w:proofErr w:type="spellEnd"/>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xml:space="preserve"> : Vue des séries</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9" w:name="_Toc439619792"/>
      <w:r w:rsidRPr="001C3C5C">
        <w:lastRenderedPageBreak/>
        <w:t xml:space="preserve">Vue </w:t>
      </w:r>
      <w:r>
        <w:t>série</w:t>
      </w:r>
      <w:r w:rsidRPr="001C3C5C">
        <w:t xml:space="preserve"> détaillée</w:t>
      </w:r>
      <w:bookmarkEnd w:id="19"/>
    </w:p>
    <w:p w:rsidR="00C44E5C" w:rsidRDefault="00C44E5C" w:rsidP="00C44E5C">
      <w:r>
        <w:t xml:space="preserve">Tout comme la partie détaillée sur le film, la partie détaillée des séries et plutôt proche de l’originale. Les onglets casting et critique ont été </w:t>
      </w:r>
      <w:proofErr w:type="gramStart"/>
      <w:r>
        <w:t>supprimer</w:t>
      </w:r>
      <w:proofErr w:type="gramEnd"/>
      <w:r>
        <w:t xml:space="preserve">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fldChar w:fldCharType="begin"/>
      </w:r>
      <w:r>
        <w:instrText xml:space="preserve"> SEQ Figure \* ARABIC </w:instrText>
      </w:r>
      <w:r>
        <w:fldChar w:fldCharType="separate"/>
      </w:r>
      <w:r>
        <w:rPr>
          <w:noProof/>
        </w:rPr>
        <w:t>12</w:t>
      </w:r>
      <w:r>
        <w:fldChar w:fldCharType="end"/>
      </w:r>
      <w:r>
        <w:t xml:space="preserve"> : </w:t>
      </w:r>
      <w:proofErr w:type="spellStart"/>
      <w:r>
        <w:t>MockUp</w:t>
      </w:r>
      <w:proofErr w:type="spellEnd"/>
      <w:r>
        <w:t xml:space="preserve"> série détaillée</w:t>
      </w:r>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xml:space="preserve"> vue Film </w:t>
      </w:r>
      <w:proofErr w:type="spellStart"/>
      <w:r>
        <w:t>détailé</w:t>
      </w:r>
      <w:proofErr w:type="spellEnd"/>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0" w:name="_Toc439619793"/>
      <w:r>
        <w:lastRenderedPageBreak/>
        <w:t>Settings</w:t>
      </w:r>
      <w:bookmarkEnd w:id="20"/>
    </w:p>
    <w:p w:rsidR="00C44E5C" w:rsidRDefault="00C44E5C" w:rsidP="00C44E5C">
      <w:r>
        <w:t xml:space="preserve">Cette dernière vue ne figurait pas dans nos </w:t>
      </w:r>
      <w:proofErr w:type="spellStart"/>
      <w:r>
        <w:t>mockUp</w:t>
      </w:r>
      <w:proofErr w:type="spellEnd"/>
      <w:r>
        <w:t xml:space="preserve">, car au </w:t>
      </w:r>
      <w:proofErr w:type="spellStart"/>
      <w:r>
        <w:t>debut</w:t>
      </w:r>
      <w:proofErr w:type="spellEnd"/>
      <w:r>
        <w:t xml:space="preserve">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 xml:space="preserve">Pour terminer ce chapitre nous pouvons dire que la réalisation d’une interface sur un outil telle que Photoshop, puis la reproduire via du code n’est pas une mince affaire, surtout quand nous avons les yeux plus grand que le ventre et nous réalisons un </w:t>
      </w:r>
      <w:proofErr w:type="spellStart"/>
      <w:r>
        <w:t>mockUp</w:t>
      </w:r>
      <w:proofErr w:type="spellEnd"/>
      <w:r>
        <w:t xml:space="preserve"> bien travaillé et où l’on a plus pensé artistiquement que pratiquement.</w:t>
      </w:r>
    </w:p>
    <w:p w:rsidR="00C44E5C" w:rsidRPr="00846723" w:rsidRDefault="00C44E5C" w:rsidP="00C44E5C">
      <w:r>
        <w:t>Dans l’ensemble nous avons quand même pu avoir une interface convenable et agréable à utiliser même si elle diffère en pas mal de points de l’originale.</w:t>
      </w:r>
    </w:p>
    <w:p w:rsidR="008B3A8E" w:rsidRDefault="008B3A8E" w:rsidP="00BF57BB">
      <w:bookmarkStart w:id="21" w:name="_GoBack"/>
      <w:bookmarkEnd w:id="21"/>
    </w:p>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22" w:name="_Toc434240050"/>
      <w:r>
        <w:br w:type="page"/>
      </w:r>
    </w:p>
    <w:p w:rsidR="008B3A8E" w:rsidRDefault="008B3A8E" w:rsidP="008B3A8E">
      <w:pPr>
        <w:pStyle w:val="Titre1"/>
      </w:pPr>
      <w:r>
        <w:lastRenderedPageBreak/>
        <w:t>Réalisation</w:t>
      </w:r>
      <w:bookmarkEnd w:id="22"/>
    </w:p>
    <w:p w:rsidR="008B3A8E" w:rsidRDefault="00912098" w:rsidP="00912098">
      <w:pPr>
        <w:pStyle w:val="Titre2"/>
      </w:pPr>
      <w:bookmarkStart w:id="23" w:name="_Toc434240051"/>
      <w:r>
        <w:t>Lecteur vidéo</w:t>
      </w:r>
      <w:bookmarkEnd w:id="23"/>
    </w:p>
    <w:p w:rsidR="00912098" w:rsidRDefault="00912098" w:rsidP="00912098">
      <w:pPr>
        <w:pStyle w:val="Titre2"/>
      </w:pPr>
      <w:bookmarkStart w:id="24" w:name="_Toc434240052"/>
      <w:r>
        <w:t>Lecteur audio</w:t>
      </w:r>
      <w:bookmarkEnd w:id="24"/>
    </w:p>
    <w:p w:rsidR="00F03F7B" w:rsidRPr="00F03F7B" w:rsidRDefault="00F03F7B" w:rsidP="00F03F7B">
      <w:pPr>
        <w:pStyle w:val="Titre3"/>
      </w:pPr>
      <w:r>
        <w:t>Technologies</w:t>
      </w:r>
    </w:p>
    <w:p w:rsidR="0005263D" w:rsidRDefault="00D23BDC" w:rsidP="00D23BDC">
      <w:r>
        <w:t xml:space="preserve">Le lecteur audio a été réalisé à l’aide de </w:t>
      </w:r>
      <w:proofErr w:type="spellStart"/>
      <w:r>
        <w:t>JavaFX</w:t>
      </w:r>
      <w:proofErr w:type="spellEnd"/>
      <w:r>
        <w:t xml:space="preserve"> en respectant le modèle de programmation </w:t>
      </w:r>
      <w:r w:rsidRPr="0005263D">
        <w:rPr>
          <w:b/>
        </w:rPr>
        <w:t>MVC</w:t>
      </w:r>
      <w:r>
        <w:t xml:space="preserve">. </w:t>
      </w:r>
      <w:r w:rsidR="0005263D">
        <w:t xml:space="preserve">La </w:t>
      </w:r>
      <w:r w:rsidR="0005263D" w:rsidRPr="0005263D">
        <w:rPr>
          <w:i/>
        </w:rPr>
        <w:t>vue</w:t>
      </w:r>
      <w:r w:rsidR="0005263D">
        <w:t xml:space="preserve"> est caractérisé par le fichier </w:t>
      </w:r>
      <w:proofErr w:type="spellStart"/>
      <w:r w:rsidR="0005263D">
        <w:t>fxml</w:t>
      </w:r>
      <w:proofErr w:type="spellEnd"/>
      <w:r w:rsidR="0005263D">
        <w:t xml:space="preserve">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455CAD" w:rsidRDefault="00455CAD" w:rsidP="00455CAD">
      <w:pPr>
        <w:keepNext/>
      </w:pPr>
      <w:r>
        <w:rPr>
          <w:noProof/>
          <w:lang w:eastAsia="fr-CH"/>
        </w:rPr>
        <w:drawing>
          <wp:inline distT="0" distB="0" distL="0" distR="0" wp14:anchorId="43D82FD3" wp14:editId="57AF9C46">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455CAD" w:rsidP="00455CAD">
      <w:pPr>
        <w:pStyle w:val="Lgende"/>
      </w:pPr>
      <w:r>
        <w:t xml:space="preserve">Figure </w:t>
      </w:r>
      <w:r>
        <w:fldChar w:fldCharType="begin"/>
      </w:r>
      <w:r>
        <w:instrText xml:space="preserve"> SEQ Figure \* ARABIC </w:instrText>
      </w:r>
      <w:r>
        <w:fldChar w:fldCharType="separate"/>
      </w:r>
      <w:r w:rsidR="00807552">
        <w:rPr>
          <w:noProof/>
        </w:rPr>
        <w:t>1</w:t>
      </w:r>
      <w:r>
        <w:fldChar w:fldCharType="end"/>
      </w:r>
      <w:r>
        <w:t xml:space="preserve"> : Package music</w:t>
      </w:r>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proofErr w:type="spellStart"/>
      <w:r w:rsidRPr="00455CAD">
        <w:rPr>
          <w:b/>
        </w:rPr>
        <w:t>util</w:t>
      </w:r>
      <w:proofErr w:type="spellEnd"/>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proofErr w:type="spellStart"/>
      <w:r w:rsidRPr="00455CAD">
        <w:rPr>
          <w:b/>
        </w:rPr>
        <w:t>sync</w:t>
      </w:r>
      <w:proofErr w:type="spellEnd"/>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proofErr w:type="spellStart"/>
      <w:r w:rsidRPr="00F03F7B">
        <w:rPr>
          <w:b/>
        </w:rPr>
        <w:t>view</w:t>
      </w:r>
      <w:proofErr w:type="spellEnd"/>
      <w:r>
        <w:rPr>
          <w:b/>
        </w:rPr>
        <w:t xml:space="preserve"> </w:t>
      </w:r>
      <w:r>
        <w:t xml:space="preserve">possédant le fichier </w:t>
      </w:r>
      <w:proofErr w:type="spellStart"/>
      <w:r>
        <w:t>fxml</w:t>
      </w:r>
      <w:proofErr w:type="spellEnd"/>
      <w:r>
        <w:t xml:space="preserve"> pour la vue et la classe pour le contrôleur MusicController.java. Nous aurions pu séparer le contrôleur de la vue en l’insérant dans un autre package mais cela aurait empêché le </w:t>
      </w:r>
      <w:proofErr w:type="spellStart"/>
      <w:r>
        <w:t>SceneBuilder</w:t>
      </w:r>
      <w:proofErr w:type="spellEnd"/>
      <w:r>
        <w:t xml:space="preserve"> de le détecter directement.</w:t>
      </w:r>
    </w:p>
    <w:p w:rsidR="00F03F7B" w:rsidRDefault="00531E22" w:rsidP="00531E22">
      <w:pPr>
        <w:pStyle w:val="Titre3"/>
      </w:pPr>
      <w:r>
        <w:t>Programmation</w:t>
      </w:r>
    </w:p>
    <w:p w:rsidR="00531E22" w:rsidRPr="00531E22" w:rsidRDefault="00531E22" w:rsidP="00531E22">
      <w:pPr>
        <w:pStyle w:val="Titre4"/>
      </w:pPr>
      <w:proofErr w:type="spellStart"/>
      <w:proofErr w:type="gramStart"/>
      <w:r>
        <w:t>vlcj</w:t>
      </w:r>
      <w:proofErr w:type="spellEnd"/>
      <w:proofErr w:type="gramEnd"/>
    </w:p>
    <w:p w:rsidR="00CA3FBF" w:rsidRDefault="00531E22" w:rsidP="00531E22">
      <w:pPr>
        <w:rPr>
          <w:b/>
        </w:rPr>
      </w:pPr>
      <w:r>
        <w:t xml:space="preserve">Pour la réalisation d’un lecteur audio se basant sur </w:t>
      </w:r>
      <w:proofErr w:type="spellStart"/>
      <w:r>
        <w:t>vlcj</w:t>
      </w:r>
      <w:proofErr w:type="spellEnd"/>
      <w:r>
        <w:t xml:space="preserve">,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 xml:space="preserve">Comme VLC est </w:t>
      </w:r>
      <w:proofErr w:type="spellStart"/>
      <w:r>
        <w:t>integré</w:t>
      </w:r>
      <w:proofErr w:type="spellEnd"/>
      <w:r>
        <w:t xml:space="preserve"> directement dans nos ressources, nous pouvons lui passer directement le chemin à l’aide de la commande suivante :</w:t>
      </w:r>
    </w:p>
    <w:p w:rsidR="00CA3FBF" w:rsidRDefault="00CA3FBF" w:rsidP="00531E22">
      <w:r>
        <w:rPr>
          <w:noProof/>
          <w:lang w:eastAsia="fr-CH"/>
        </w:rPr>
        <w:drawing>
          <wp:inline distT="0" distB="0" distL="0" distR="0" wp14:anchorId="5880D2CD" wp14:editId="37FF6258">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lastRenderedPageBreak/>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proofErr w:type="spellStart"/>
      <w:r>
        <w:t>uk.co.caprica.vlcj.component.AudioMediaPlayerComponent</w:t>
      </w:r>
      <w:proofErr w:type="spellEnd"/>
    </w:p>
    <w:p w:rsidR="00531E22" w:rsidRDefault="007052F9" w:rsidP="00531E22">
      <w:r>
        <w:t xml:space="preserve">Classe de base à instancier encapsulant le lecteur audio. Tous les détails d’implémentation telle que la création de </w:t>
      </w:r>
      <w:proofErr w:type="spellStart"/>
      <w:r>
        <w:t>factory</w:t>
      </w:r>
      <w:proofErr w:type="spellEnd"/>
      <w:r>
        <w:t xml:space="preserve"> sont intégrés.</w:t>
      </w:r>
    </w:p>
    <w:p w:rsidR="00531E22" w:rsidRDefault="00531E22" w:rsidP="000226E6">
      <w:pPr>
        <w:pStyle w:val="Paragraphedeliste"/>
        <w:numPr>
          <w:ilvl w:val="0"/>
          <w:numId w:val="6"/>
        </w:numPr>
      </w:pPr>
      <w:proofErr w:type="spellStart"/>
      <w:r>
        <w:t>uk.co.caprica.vlcj.player.MediaPlayer</w:t>
      </w:r>
      <w:proofErr w:type="spellEnd"/>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 xml:space="preserve">Instancier un </w:t>
      </w:r>
      <w:proofErr w:type="spellStart"/>
      <w:r>
        <w:t>AudioMediaPlayerComponent</w:t>
      </w:r>
      <w:proofErr w:type="spellEnd"/>
    </w:p>
    <w:p w:rsidR="007052F9" w:rsidRDefault="007052F9" w:rsidP="007052F9">
      <w:r>
        <w:rPr>
          <w:noProof/>
          <w:lang w:eastAsia="fr-CH"/>
        </w:rPr>
        <w:drawing>
          <wp:inline distT="0" distB="0" distL="0" distR="0" wp14:anchorId="7FEC597F" wp14:editId="4FCE52CD">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t xml:space="preserve">Récupérer la référence sur le </w:t>
      </w:r>
      <w:proofErr w:type="spellStart"/>
      <w:r>
        <w:t>MediaPlayer</w:t>
      </w:r>
      <w:proofErr w:type="spellEnd"/>
      <w:r>
        <w:t xml:space="preserve"> embarqué</w:t>
      </w:r>
    </w:p>
    <w:p w:rsidR="007052F9" w:rsidRDefault="007052F9" w:rsidP="007052F9">
      <w:r>
        <w:rPr>
          <w:noProof/>
          <w:lang w:eastAsia="fr-CH"/>
        </w:rPr>
        <w:drawing>
          <wp:inline distT="0" distB="0" distL="0" distR="0" wp14:anchorId="06E2162E" wp14:editId="70BEAE58">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 xml:space="preserve">Une fois le lecteur prêt en arrière-plan nous n’avons plus qu’à lui passer différentes commandes au travers son interface </w:t>
      </w:r>
      <w:proofErr w:type="spellStart"/>
      <w:r>
        <w:t>MediaPlayer</w:t>
      </w:r>
      <w:proofErr w:type="spellEnd"/>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playMedia</w:t>
      </w:r>
      <w:proofErr w:type="spellEnd"/>
      <w:r w:rsidRPr="00CA3FBF">
        <w:rPr>
          <w:rFonts w:ascii="Consolas" w:hAnsi="Consolas"/>
          <w:lang w:val="de-CH"/>
        </w:rPr>
        <w:t xml:space="preserve">(String </w:t>
      </w:r>
      <w:proofErr w:type="spellStart"/>
      <w:r w:rsidRPr="00CA3FBF">
        <w:rPr>
          <w:rFonts w:ascii="Consolas" w:hAnsi="Consolas"/>
          <w:lang w:val="de-CH"/>
        </w:rPr>
        <w:t>mrl</w:t>
      </w:r>
      <w:proofErr w:type="spellEnd"/>
      <w:r w:rsidRPr="00CA3FBF">
        <w:rPr>
          <w:rFonts w:ascii="Consolas" w:hAnsi="Consolas"/>
          <w:lang w:val="de-CH"/>
        </w:rPr>
        <w:t xml:space="preserve">, String... </w:t>
      </w:r>
      <w:proofErr w:type="spellStart"/>
      <w:r w:rsidRPr="00CA3FBF">
        <w:rPr>
          <w:rFonts w:ascii="Consolas" w:hAnsi="Consolas"/>
          <w:lang w:val="de-CH"/>
        </w:rPr>
        <w:t>mediaOptions</w:t>
      </w:r>
      <w:proofErr w:type="spellEnd"/>
      <w:r w:rsidRPr="00CA3FBF">
        <w:rPr>
          <w:rFonts w:ascii="Consolas" w:hAnsi="Consolas"/>
          <w:lang w:val="de-CH"/>
        </w:rPr>
        <w:t>)</w:t>
      </w:r>
    </w:p>
    <w:p w:rsidR="00BA4947" w:rsidRPr="00CA3FBF" w:rsidRDefault="00BA4947" w:rsidP="00BA4947">
      <w:pPr>
        <w:rPr>
          <w:lang w:val="de-CH"/>
        </w:rPr>
      </w:pPr>
      <w:proofErr w:type="spellStart"/>
      <w:r>
        <w:rPr>
          <w:lang w:val="de-CH"/>
        </w:rPr>
        <w:t>Lecture</w:t>
      </w:r>
      <w:proofErr w:type="spellEnd"/>
      <w:r>
        <w:rPr>
          <w:lang w:val="de-CH"/>
        </w:rPr>
        <w:t xml:space="preserve"> du </w:t>
      </w:r>
      <w:proofErr w:type="spellStart"/>
      <w:r>
        <w:rPr>
          <w:lang w:val="de-CH"/>
        </w:rPr>
        <w:t>média</w:t>
      </w:r>
      <w:proofErr w:type="spellEnd"/>
      <w:r>
        <w:rPr>
          <w:lang w:val="de-CH"/>
        </w:rPr>
        <w:t xml:space="preserve"> X.</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play</w:t>
      </w:r>
      <w:proofErr w:type="spellEnd"/>
      <w:r w:rsidRPr="00CA3FBF">
        <w:rPr>
          <w:rFonts w:ascii="Consolas" w:hAnsi="Consolas"/>
          <w:lang w:val="de-CH"/>
        </w:rPr>
        <w:t>()</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setTime</w:t>
      </w:r>
      <w:proofErr w:type="spellEnd"/>
      <w:r w:rsidRPr="00CA3FBF">
        <w:rPr>
          <w:rFonts w:ascii="Consolas" w:hAnsi="Consolas"/>
          <w:lang w:val="de-CH"/>
        </w:rPr>
        <w:t>(</w:t>
      </w:r>
      <w:proofErr w:type="spellStart"/>
      <w:r w:rsidRPr="00CA3FBF">
        <w:rPr>
          <w:rFonts w:ascii="Consolas" w:hAnsi="Consolas"/>
          <w:lang w:val="de-CH"/>
        </w:rPr>
        <w:t>long</w:t>
      </w:r>
      <w:proofErr w:type="spellEnd"/>
      <w:r w:rsidRPr="00CA3FBF">
        <w:rPr>
          <w:rFonts w:ascii="Consolas" w:hAnsi="Consolas"/>
          <w:lang w:val="de-CH"/>
        </w:rPr>
        <w:t xml:space="preserve">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error</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finished</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 xml:space="preserve">Le  média a fini d’être </w:t>
      </w:r>
      <w:proofErr w:type="gramStart"/>
      <w:r>
        <w:t>lue</w:t>
      </w:r>
      <w:proofErr w:type="gramEnd"/>
      <w:r>
        <w:t>.</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playing</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proofErr w:type="spellStart"/>
      <w:r w:rsidRPr="00BA4947">
        <w:rPr>
          <w:rFonts w:ascii="Consolas" w:hAnsi="Consolas"/>
          <w:lang w:val="de-CH"/>
        </w:rPr>
        <w:t>timeChanged</w:t>
      </w:r>
      <w:proofErr w:type="spellEnd"/>
      <w:r w:rsidRPr="00BA4947">
        <w:rPr>
          <w:rFonts w:ascii="Consolas" w:hAnsi="Consolas"/>
          <w:lang w:val="de-CH"/>
        </w:rPr>
        <w:t>(</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long</w:t>
      </w:r>
      <w:proofErr w:type="spellEnd"/>
      <w:r w:rsidRPr="00BA4947">
        <w:rPr>
          <w:rFonts w:ascii="Consolas" w:hAnsi="Consolas"/>
          <w:lang w:val="de-CH"/>
        </w:rPr>
        <w:t xml:space="preserve"> </w:t>
      </w:r>
      <w:proofErr w:type="spellStart"/>
      <w:r w:rsidRPr="00BA4947">
        <w:rPr>
          <w:rFonts w:ascii="Consolas" w:hAnsi="Consolas"/>
          <w:lang w:val="de-CH"/>
        </w:rPr>
        <w:t>newTime</w:t>
      </w:r>
      <w:proofErr w:type="spellEnd"/>
      <w:r w:rsidRPr="00BA4947">
        <w:rPr>
          <w:rFonts w:ascii="Consolas" w:hAnsi="Consolas"/>
          <w:lang w:val="de-CH"/>
        </w:rPr>
        <w:t>)</w:t>
      </w:r>
    </w:p>
    <w:p w:rsidR="00BA4947" w:rsidRDefault="00BA4947" w:rsidP="00BA4947">
      <w:r w:rsidRPr="00BA4947">
        <w:lastRenderedPageBreak/>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02A79BEC" wp14:editId="20F36A92">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r>
        <w:t xml:space="preserve">Figure </w:t>
      </w:r>
      <w:r>
        <w:fldChar w:fldCharType="begin"/>
      </w:r>
      <w:r>
        <w:instrText xml:space="preserve"> SEQ Figure \* ARABIC </w:instrText>
      </w:r>
      <w:r>
        <w:fldChar w:fldCharType="separate"/>
      </w:r>
      <w:r w:rsidR="00807552">
        <w:rPr>
          <w:noProof/>
        </w:rPr>
        <w:t>2</w:t>
      </w:r>
      <w:r>
        <w:fldChar w:fldCharType="end"/>
      </w:r>
      <w:r>
        <w:t xml:space="preserve"> : Implémentation vide</w:t>
      </w:r>
    </w:p>
    <w:p w:rsidR="00370F1A" w:rsidRDefault="00370F1A" w:rsidP="00370F1A">
      <w:r>
        <w:t xml:space="preserve">Où l’on donne l’implémentation (ici Anonyme) d’un </w:t>
      </w:r>
      <w:proofErr w:type="spellStart"/>
      <w:r>
        <w:t>Runnable</w:t>
      </w:r>
      <w:proofErr w:type="spellEnd"/>
      <w:r>
        <w:t xml:space="preserv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t>Lors de la connexion à un ami ou lors de l’attente d’un ami, nous avon</w:t>
      </w:r>
      <w:r w:rsidR="00707336">
        <w:t xml:space="preserve">s utilisé une stratégie garantissant que le système reste utilisable pendant la connexion et évitant tout </w:t>
      </w:r>
      <w:proofErr w:type="spellStart"/>
      <w:r w:rsidR="00707336">
        <w:t>interbloquage</w:t>
      </w:r>
      <w:proofErr w:type="spellEnd"/>
      <w:r w:rsidR="00707336">
        <w:t xml:space="preserve">. </w:t>
      </w:r>
    </w:p>
    <w:p w:rsidR="00DE0BE3" w:rsidRDefault="00707336" w:rsidP="00E34040">
      <w:r>
        <w:t>L</w:t>
      </w:r>
      <w:r w:rsidR="00DE0BE3">
        <w:t xml:space="preserve">ors de l’appui sur le bouton pour la connexion et pour l’attente, le système exécute un nouveau thread s’occupant d’appeler la méthode correspondante dans le </w:t>
      </w:r>
      <w:proofErr w:type="spellStart"/>
      <w:r w:rsidR="00DE0BE3">
        <w:t>SyncManager</w:t>
      </w:r>
      <w:proofErr w:type="spellEnd"/>
      <w:r w:rsidR="00DE0BE3">
        <w:t xml:space="preserve"> soit respectivement </w:t>
      </w:r>
      <w:proofErr w:type="spellStart"/>
      <w:r w:rsidR="00DE0BE3">
        <w:t>connect</w:t>
      </w:r>
      <w:proofErr w:type="spellEnd"/>
      <w:r w:rsidR="00DE0BE3">
        <w:t xml:space="preserve"> et </w:t>
      </w:r>
      <w:proofErr w:type="spellStart"/>
      <w:r w:rsidR="00DE0BE3">
        <w:t>accept</w:t>
      </w:r>
      <w:proofErr w:type="spellEnd"/>
      <w:r w:rsidR="00DE0BE3">
        <w:t>.</w:t>
      </w:r>
      <w:r>
        <w:t xml:space="preserve"> Ces deux méthodes attendent sur des messages (bloquant) il retourne à la fin </w:t>
      </w:r>
      <w:proofErr w:type="spellStart"/>
      <w:r>
        <w:t>true</w:t>
      </w:r>
      <w:proofErr w:type="spellEnd"/>
      <w:r>
        <w:t xml:space="preserv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proofErr w:type="spellStart"/>
      <w:r>
        <w:t>Accept</w:t>
      </w:r>
      <w:proofErr w:type="spellEnd"/>
    </w:p>
    <w:p w:rsidR="00DE0BE3" w:rsidRDefault="00F06CCA" w:rsidP="00F06CCA">
      <w:r>
        <w:t xml:space="preserve">Dans le cas d’un </w:t>
      </w:r>
      <w:proofErr w:type="spellStart"/>
      <w:r>
        <w:t>accept</w:t>
      </w:r>
      <w:proofErr w:type="spellEnd"/>
      <w:r>
        <w:t xml:space="preserve">, on attend en premier lieu sur une connexion TCP. Dès qu’on reçoit une connexion, on </w:t>
      </w:r>
      <w:proofErr w:type="spellStart"/>
      <w:r>
        <w:t>renvoit</w:t>
      </w:r>
      <w:proofErr w:type="spellEnd"/>
      <w:r>
        <w:t xml:space="preserve">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proofErr w:type="spellStart"/>
      <w:r w:rsidR="00707336" w:rsidRPr="00707336">
        <w:rPr>
          <w:b/>
        </w:rPr>
        <w:t>true</w:t>
      </w:r>
      <w:proofErr w:type="spellEnd"/>
      <w:r w:rsidR="00707336">
        <w:rPr>
          <w:b/>
        </w:rPr>
        <w:t xml:space="preserve"> </w:t>
      </w:r>
      <w:r w:rsidR="00707336">
        <w:t xml:space="preserve">et la création d’un </w:t>
      </w:r>
      <w:proofErr w:type="spellStart"/>
      <w:r w:rsidR="00707336">
        <w:t>Worker</w:t>
      </w:r>
      <w:proofErr w:type="spellEnd"/>
      <w:r w:rsidR="00707336">
        <w:t>.</w:t>
      </w:r>
    </w:p>
    <w:p w:rsidR="00707336" w:rsidRDefault="00707336" w:rsidP="00707336">
      <w:pPr>
        <w:pStyle w:val="Titre5"/>
      </w:pPr>
      <w:proofErr w:type="spellStart"/>
      <w:r>
        <w:t>Connect</w:t>
      </w:r>
      <w:proofErr w:type="spellEnd"/>
    </w:p>
    <w:p w:rsidR="00BA4947" w:rsidRDefault="00707336" w:rsidP="00BA4947">
      <w:r>
        <w:t xml:space="preserve">Dans le cas d’un </w:t>
      </w:r>
      <w:proofErr w:type="spellStart"/>
      <w:r>
        <w:t>connect</w:t>
      </w:r>
      <w:proofErr w:type="spellEnd"/>
      <w:r>
        <w:t xml:space="preserve">, on se connecte d’abord à la personne souhaitée en instanciant un nouveau Socket (connexion TCP). Puis, on attend sur le </w:t>
      </w:r>
      <w:r w:rsidRPr="00707336">
        <w:rPr>
          <w:i/>
        </w:rPr>
        <w:t>OK</w:t>
      </w:r>
      <w:r>
        <w:rPr>
          <w:i/>
        </w:rPr>
        <w:t xml:space="preserve"> </w:t>
      </w:r>
      <w:r>
        <w:t xml:space="preserve">de la personne. Lorsqu’on a reçu le OK on </w:t>
      </w:r>
      <w:proofErr w:type="spellStart"/>
      <w:r>
        <w:t>renvoit</w:t>
      </w:r>
      <w:proofErr w:type="spellEnd"/>
      <w:r>
        <w:t xml:space="preserve"> un nouveau OK. A ce moment-là, on attend sur la réponse au dialogue de la personne, on attend donc sur un </w:t>
      </w:r>
      <w:proofErr w:type="spellStart"/>
      <w:r>
        <w:t>accept</w:t>
      </w:r>
      <w:proofErr w:type="spellEnd"/>
      <w:r>
        <w:t xml:space="preserve"> ou un </w:t>
      </w:r>
      <w:proofErr w:type="spellStart"/>
      <w:r>
        <w:t>deny</w:t>
      </w:r>
      <w:proofErr w:type="spellEnd"/>
      <w:r>
        <w:t xml:space="preserve">. Dans le cas d’un </w:t>
      </w:r>
      <w:proofErr w:type="spellStart"/>
      <w:r>
        <w:t>deny</w:t>
      </w:r>
      <w:proofErr w:type="spellEnd"/>
      <w:r>
        <w:t xml:space="preserve">, on retourne </w:t>
      </w:r>
      <w:r w:rsidRPr="00707336">
        <w:rPr>
          <w:b/>
        </w:rPr>
        <w:t>false</w:t>
      </w:r>
      <w:r>
        <w:t xml:space="preserve"> et la connexion échoue. Dans le cas d’un </w:t>
      </w:r>
      <w:proofErr w:type="spellStart"/>
      <w:r>
        <w:t>accept</w:t>
      </w:r>
      <w:proofErr w:type="spellEnd"/>
      <w:r>
        <w:t xml:space="preserve">, on </w:t>
      </w:r>
      <w:proofErr w:type="spellStart"/>
      <w:r>
        <w:t>envoit</w:t>
      </w:r>
      <w:proofErr w:type="spellEnd"/>
      <w:r>
        <w:t xml:space="preserve"> un </w:t>
      </w:r>
      <w:proofErr w:type="spellStart"/>
      <w:r>
        <w:t>Accept</w:t>
      </w:r>
      <w:proofErr w:type="spellEnd"/>
      <w:r>
        <w:t xml:space="preserve"> à la personne souhaitée et on retourne </w:t>
      </w:r>
      <w:proofErr w:type="spellStart"/>
      <w:r w:rsidRPr="00707336">
        <w:rPr>
          <w:b/>
        </w:rPr>
        <w:t>true</w:t>
      </w:r>
      <w:proofErr w:type="spellEnd"/>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371821" r:id="rId33"/>
        </w:object>
      </w:r>
    </w:p>
    <w:p w:rsidR="003D21D0" w:rsidRPr="00BA4947" w:rsidRDefault="00807552" w:rsidP="00807552">
      <w:pPr>
        <w:pStyle w:val="Lgende"/>
      </w:pPr>
      <w:r>
        <w:t xml:space="preserve">Figure </w:t>
      </w:r>
      <w:r>
        <w:fldChar w:fldCharType="begin"/>
      </w:r>
      <w:r>
        <w:instrText xml:space="preserve"> SEQ Figure \* ARABIC </w:instrText>
      </w:r>
      <w:r>
        <w:fldChar w:fldCharType="separate"/>
      </w:r>
      <w:r>
        <w:rPr>
          <w:noProof/>
        </w:rPr>
        <w:t>3</w:t>
      </w:r>
      <w:r>
        <w:fldChar w:fldCharType="end"/>
      </w:r>
      <w:r>
        <w:t xml:space="preserve"> : Schéma mécanisme synchronisation musique</w:t>
      </w:r>
    </w:p>
    <w:p w:rsidR="00912098" w:rsidRDefault="00912098" w:rsidP="00912098">
      <w:pPr>
        <w:pStyle w:val="Titre2"/>
      </w:pPr>
      <w:bookmarkStart w:id="25" w:name="_Toc434240053"/>
      <w:r>
        <w:t>API web</w:t>
      </w:r>
      <w:bookmarkEnd w:id="25"/>
    </w:p>
    <w:p w:rsidR="00221E3A" w:rsidRDefault="00221E3A" w:rsidP="00221E3A">
      <w:r>
        <w:t>Concernant l’implémentation des API, nous avons pris le choix de créer un package « api » avec 2 sous-package « </w:t>
      </w:r>
      <w:proofErr w:type="spellStart"/>
      <w:r>
        <w:t>sound</w:t>
      </w:r>
      <w:proofErr w:type="spellEnd"/>
      <w:r>
        <w:t> » et « </w:t>
      </w:r>
      <w:proofErr w:type="spellStart"/>
      <w:r>
        <w:t>video</w:t>
      </w:r>
      <w:proofErr w:type="spellEnd"/>
      <w:r>
        <w:t xml:space="preserve"> ». Les différentes dépendances, nécessaire pour le fonctionnement des API, sont ajoutées dans le fichier </w:t>
      </w:r>
      <w:proofErr w:type="spellStart"/>
      <w:r>
        <w:t>Maven</w:t>
      </w:r>
      <w:proofErr w:type="spellEnd"/>
      <w:r>
        <w:t>.</w:t>
      </w:r>
    </w:p>
    <w:p w:rsidR="00221E3A" w:rsidRDefault="00221E3A" w:rsidP="00221E3A">
      <w:r>
        <w:t>Concernant la partie son, nous avons créé 2 classes. La première classe « </w:t>
      </w:r>
      <w:proofErr w:type="spellStart"/>
      <w:r>
        <w:t>GetSoundInfo</w:t>
      </w:r>
      <w:proofErr w:type="spellEnd"/>
      <w:r>
        <w:t xml:space="preserve"> » qui contient une méthode statique qui prend en paramètre le chemin vers le fichier audio. Cette dernière va lire les métadonnées, et ensuite en se basant sur le </w:t>
      </w:r>
      <w:r w:rsidR="00D14971">
        <w:t xml:space="preserve">nom du morceau, on va faire une recherche sur l’API </w:t>
      </w:r>
      <w:proofErr w:type="spellStart"/>
      <w:r w:rsidR="00D14971">
        <w:t>Spotify</w:t>
      </w:r>
      <w:proofErr w:type="spellEnd"/>
      <w:r w:rsidR="00D14971">
        <w:t>. Une fois le résultat trouvé, la méthode va nous retourner un objet de type « </w:t>
      </w:r>
      <w:proofErr w:type="spellStart"/>
      <w:r w:rsidR="00D14971">
        <w:t>TrackInfos</w:t>
      </w:r>
      <w:proofErr w:type="spellEnd"/>
      <w:r w:rsidR="00D14971">
        <w:t xml:space="preserve"> » qui contient toutes les informations trouvés sur </w:t>
      </w:r>
      <w:proofErr w:type="spellStart"/>
      <w:r w:rsidR="00D14971">
        <w:t>Spotify</w:t>
      </w:r>
      <w:proofErr w:type="spellEnd"/>
      <w:r w:rsidR="00D14971">
        <w:t>, avec notamment l’URL de la pochette.</w:t>
      </w:r>
    </w:p>
    <w:p w:rsidR="00221E3A" w:rsidRPr="00221E3A" w:rsidRDefault="00221E3A" w:rsidP="00221E3A"/>
    <w:p w:rsidR="00912098" w:rsidRDefault="00912098" w:rsidP="00912098">
      <w:pPr>
        <w:pStyle w:val="Titre2"/>
      </w:pPr>
      <w:bookmarkStart w:id="26" w:name="_Toc434240054"/>
      <w:bookmarkStart w:id="27" w:name="_Ref439622812"/>
      <w:r>
        <w:t>Synchronisation</w:t>
      </w:r>
      <w:bookmarkEnd w:id="26"/>
      <w:bookmarkEnd w:id="27"/>
    </w:p>
    <w:p w:rsidR="00912098" w:rsidRDefault="00D14971" w:rsidP="00912098">
      <w:r>
        <w:t>Pour réaliser la synchronisation de médias, il faut faire attention à 2 points principalement :</w:t>
      </w:r>
    </w:p>
    <w:p w:rsidR="00D14971" w:rsidRDefault="00D14971" w:rsidP="000226E6">
      <w:pPr>
        <w:pStyle w:val="Paragraphedeliste"/>
        <w:numPr>
          <w:ilvl w:val="0"/>
          <w:numId w:val="3"/>
        </w:numPr>
      </w:pPr>
      <w:r>
        <w:t>L’exécution des commandes sur le lecteur</w:t>
      </w:r>
    </w:p>
    <w:p w:rsidR="00D14971" w:rsidRDefault="00D14971" w:rsidP="000226E6">
      <w:pPr>
        <w:pStyle w:val="Paragraphedeliste"/>
        <w:numPr>
          <w:ilvl w:val="0"/>
          <w:numId w:val="3"/>
        </w:numPr>
      </w:pPr>
      <w:r>
        <w:t>Le passage des commandes via le réseau</w:t>
      </w:r>
    </w:p>
    <w:p w:rsidR="00DF19E0" w:rsidRDefault="00D75043" w:rsidP="00DF19E0">
      <w:r>
        <w:t>Pour passer les commandes via le réseau, nous allons utiliser TCP, car c’est le moyen le plus rapide et le plus simple de mettre en œuvre une communication réseau.</w:t>
      </w:r>
    </w:p>
    <w:p w:rsidR="00D75043" w:rsidRDefault="00D75043" w:rsidP="00DF19E0">
      <w:r>
        <w:t xml:space="preserve">Dans notre application, nous avons implémenté cela sous format d’une </w:t>
      </w:r>
      <w:r w:rsidR="009A11D4">
        <w:t>seule</w:t>
      </w:r>
      <w:r>
        <w:t xml:space="preserve"> classe et d’une interface.</w:t>
      </w:r>
      <w:r w:rsidR="009A11D4">
        <w:t xml:space="preserve"> La classe </w:t>
      </w:r>
      <w:r w:rsidR="0035020B">
        <w:t xml:space="preserve">singleton </w:t>
      </w:r>
      <w:r w:rsidR="009A11D4">
        <w:t>« </w:t>
      </w:r>
      <w:proofErr w:type="spellStart"/>
      <w:r w:rsidR="009A11D4">
        <w:t>SyncManager</w:t>
      </w:r>
      <w:proofErr w:type="spellEnd"/>
      <w:r w:rsidR="009A11D4">
        <w:t> » permet de créer un serveur TCP, et ensuite d’utiliser le protocole mis en œuvre dans notre application. Tandis que l’interface « </w:t>
      </w:r>
      <w:proofErr w:type="spellStart"/>
      <w:r w:rsidR="009A11D4">
        <w:t>SyncHandler</w:t>
      </w:r>
      <w:proofErr w:type="spellEnd"/>
      <w:r w:rsidR="009A11D4">
        <w:t> » est utilisé pour exécuté les commandes reçus.</w:t>
      </w:r>
    </w:p>
    <w:p w:rsidR="009A11D4" w:rsidRDefault="009A11D4" w:rsidP="00DF19E0">
      <w:r>
        <w:t>Voici maintenant le protocole de communication que nous avons implémenté pour la sy</w:t>
      </w:r>
      <w:r w:rsidR="007123AE">
        <w:t>nchronisation des médias (un « #@</w:t>
      </w:r>
      <w:r>
        <w:t xml:space="preserve"> » sépare la commande du paramètre):</w:t>
      </w:r>
    </w:p>
    <w:p w:rsidR="009A11D4" w:rsidRDefault="007123AE" w:rsidP="000226E6">
      <w:pPr>
        <w:pStyle w:val="Paragraphedeliste"/>
        <w:numPr>
          <w:ilvl w:val="0"/>
          <w:numId w:val="4"/>
        </w:numPr>
      </w:pPr>
      <w:proofErr w:type="spellStart"/>
      <w:r>
        <w:rPr>
          <w:b/>
        </w:rPr>
        <w:t>begin</w:t>
      </w:r>
      <w:proofErr w:type="spellEnd"/>
      <w:r w:rsidR="009A11D4" w:rsidRPr="00F06F9C">
        <w:rPr>
          <w:b/>
        </w:rPr>
        <w:t>#</w:t>
      </w:r>
      <w:r>
        <w:rPr>
          <w:b/>
        </w:rPr>
        <w:t>@</w:t>
      </w:r>
      <w:proofErr w:type="spellStart"/>
      <w:r w:rsidR="009A11D4" w:rsidRPr="00F06F9C">
        <w:rPr>
          <w:b/>
        </w:rPr>
        <w:t>NomDuMedia</w:t>
      </w:r>
      <w:proofErr w:type="spellEnd"/>
      <w:r w:rsidR="009A11D4">
        <w:t xml:space="preserve"> : permet de donner le nom du fichier afin de </w:t>
      </w:r>
      <w:r>
        <w:t>comparer</w:t>
      </w:r>
      <w:r w:rsidR="009A11D4">
        <w:t xml:space="preserve"> et d’informer l’utilisateur le cas où c’est différent.</w:t>
      </w:r>
    </w:p>
    <w:p w:rsidR="009A11D4" w:rsidRDefault="009A11D4" w:rsidP="000226E6">
      <w:pPr>
        <w:pStyle w:val="Paragraphedeliste"/>
        <w:numPr>
          <w:ilvl w:val="0"/>
          <w:numId w:val="4"/>
        </w:numPr>
      </w:pPr>
      <w:r w:rsidRPr="00F06F9C">
        <w:rPr>
          <w:b/>
        </w:rPr>
        <w:t>pause</w:t>
      </w:r>
      <w:r>
        <w:t> : indique que l’utilisateur a appuyé sur pause.</w:t>
      </w:r>
    </w:p>
    <w:p w:rsidR="009A11D4" w:rsidRDefault="007123AE" w:rsidP="000226E6">
      <w:pPr>
        <w:pStyle w:val="Paragraphedeliste"/>
        <w:numPr>
          <w:ilvl w:val="0"/>
          <w:numId w:val="4"/>
        </w:numPr>
      </w:pPr>
      <w:proofErr w:type="spellStart"/>
      <w:r>
        <w:rPr>
          <w:b/>
        </w:rPr>
        <w:t>play</w:t>
      </w:r>
      <w:proofErr w:type="spellEnd"/>
      <w:r w:rsidR="009A11D4">
        <w:t> : dema</w:t>
      </w:r>
      <w:r>
        <w:t>nde au lecteur de lire le média.</w:t>
      </w:r>
    </w:p>
    <w:p w:rsidR="009A11D4" w:rsidRDefault="007123AE" w:rsidP="000226E6">
      <w:pPr>
        <w:pStyle w:val="Paragraphedeliste"/>
        <w:numPr>
          <w:ilvl w:val="0"/>
          <w:numId w:val="4"/>
        </w:numPr>
      </w:pPr>
      <w:proofErr w:type="spellStart"/>
      <w:r>
        <w:rPr>
          <w:b/>
        </w:rPr>
        <w:t>setAt</w:t>
      </w:r>
      <w:proofErr w:type="spellEnd"/>
      <w:r w:rsidR="009A11D4" w:rsidRPr="00F06F9C">
        <w:rPr>
          <w:b/>
        </w:rPr>
        <w:t>#</w:t>
      </w:r>
      <w:r>
        <w:rPr>
          <w:b/>
        </w:rPr>
        <w:t>@</w:t>
      </w:r>
      <w:r w:rsidR="009A11D4" w:rsidRPr="00F06F9C">
        <w:rPr>
          <w:b/>
        </w:rPr>
        <w:t>Seconde</w:t>
      </w:r>
      <w:r w:rsidR="009A11D4">
        <w:t> : demande au lecteur de se positionner à N seconde.</w:t>
      </w:r>
    </w:p>
    <w:p w:rsidR="009A11D4" w:rsidRDefault="009A11D4" w:rsidP="000226E6">
      <w:pPr>
        <w:pStyle w:val="Paragraphedeliste"/>
        <w:numPr>
          <w:ilvl w:val="0"/>
          <w:numId w:val="4"/>
        </w:numPr>
      </w:pPr>
      <w:r w:rsidRPr="00F06F9C">
        <w:rPr>
          <w:b/>
        </w:rPr>
        <w:t>bye</w:t>
      </w:r>
      <w:r>
        <w:t> :</w:t>
      </w:r>
      <w:r w:rsidR="00880F70">
        <w:t xml:space="preserve"> fin de la </w:t>
      </w:r>
      <w:r w:rsidR="0035020B">
        <w:t>synchronisation.</w:t>
      </w:r>
    </w:p>
    <w:p w:rsidR="006D67E1" w:rsidRDefault="006D67E1" w:rsidP="006D67E1">
      <w:r>
        <w:lastRenderedPageBreak/>
        <w:t xml:space="preserve">A partir de ces 2 fichiers créés, il s’agit de les « lier » aux différents lecteurs (audio et vidéo), Et cela fonctionne. </w:t>
      </w:r>
    </w:p>
    <w:p w:rsidR="006D67E1" w:rsidRDefault="00061172" w:rsidP="006D67E1">
      <w:r>
        <w:t>Aux niveaux</w:t>
      </w:r>
      <w:r w:rsidR="006D67E1">
        <w:t xml:space="preserve"> de la robustesse, étant donné que nous utilisons la </w:t>
      </w:r>
      <w:r>
        <w:t>pile</w:t>
      </w:r>
      <w:r w:rsidR="006D67E1">
        <w:t xml:space="preserve"> TCP</w:t>
      </w:r>
      <w:r>
        <w:t>, on est assuré de recevoir les messages dans l’ordre.</w:t>
      </w:r>
    </w:p>
    <w:p w:rsidR="00912098" w:rsidRDefault="00912098" w:rsidP="00912098">
      <w:pPr>
        <w:pStyle w:val="Titre1"/>
      </w:pPr>
      <w:bookmarkStart w:id="28" w:name="_Toc434240055"/>
      <w:r>
        <w:t>Points non-réalisés</w:t>
      </w:r>
      <w:bookmarkEnd w:id="28"/>
    </w:p>
    <w:p w:rsidR="00912098" w:rsidRDefault="00912098" w:rsidP="00912098">
      <w:pPr>
        <w:pStyle w:val="Titre1"/>
      </w:pPr>
      <w:bookmarkStart w:id="29" w:name="_Toc434240056"/>
      <w:r>
        <w:t>Problèmes connus</w:t>
      </w:r>
      <w:bookmarkEnd w:id="29"/>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0" w:name="_Toc434240057"/>
      <w:r>
        <w:br w:type="page"/>
      </w:r>
    </w:p>
    <w:p w:rsidR="00912098" w:rsidRDefault="00912098" w:rsidP="00912098">
      <w:pPr>
        <w:pStyle w:val="Titre1"/>
      </w:pPr>
      <w:r>
        <w:lastRenderedPageBreak/>
        <w:t>Planification</w:t>
      </w:r>
      <w:bookmarkEnd w:id="30"/>
    </w:p>
    <w:p w:rsidR="0035020B" w:rsidRPr="0035020B" w:rsidRDefault="0035020B" w:rsidP="0035020B">
      <w:r>
        <w:t>La planification recense les différents diagrammes de Gantt que nous avons utilisé lors de la gestion du projet.</w:t>
      </w:r>
    </w:p>
    <w:p w:rsidR="0035020B" w:rsidRDefault="00912098" w:rsidP="0035020B">
      <w:pPr>
        <w:pStyle w:val="Titre2"/>
      </w:pPr>
      <w:bookmarkStart w:id="31" w:name="_Toc434240058"/>
      <w:r>
        <w:t>Planification initial</w:t>
      </w:r>
      <w:bookmarkEnd w:id="31"/>
      <w:r w:rsidR="0035020B">
        <w:rPr>
          <w:rFonts w:ascii="Fontin Sans SC" w:hAnsi="Fontin Sans SC"/>
          <w:smallCaps/>
          <w:noProof/>
          <w:color w:val="365F91" w:themeColor="accent1" w:themeShade="BF"/>
          <w:sz w:val="32"/>
          <w:szCs w:val="32"/>
          <w:lang w:eastAsia="fr-CH"/>
        </w:rPr>
        <w:drawing>
          <wp:anchor distT="0" distB="0" distL="114300" distR="114300" simplePos="0" relativeHeight="251658240" behindDoc="1" locked="0" layoutInCell="1" allowOverlap="1" wp14:anchorId="7A279D5E" wp14:editId="5CCD27D1">
            <wp:simplePos x="0" y="0"/>
            <wp:positionH relativeFrom="margin">
              <wp:align>center</wp:align>
            </wp:positionH>
            <wp:positionV relativeFrom="paragraph">
              <wp:posOffset>396875</wp:posOffset>
            </wp:positionV>
            <wp:extent cx="7161530" cy="3648075"/>
            <wp:effectExtent l="0" t="0" r="1270"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34">
                      <a:extLst>
                        <a:ext uri="{28A0092B-C50C-407E-A947-70E740481C1C}">
                          <a14:useLocalDpi xmlns:a14="http://schemas.microsoft.com/office/drawing/2010/main" val="0"/>
                        </a:ext>
                      </a:extLst>
                    </a:blip>
                    <a:stretch>
                      <a:fillRect/>
                    </a:stretch>
                  </pic:blipFill>
                  <pic:spPr>
                    <a:xfrm>
                      <a:off x="0" y="0"/>
                      <a:ext cx="7161530" cy="3648075"/>
                    </a:xfrm>
                    <a:prstGeom prst="rect">
                      <a:avLst/>
                    </a:prstGeom>
                  </pic:spPr>
                </pic:pic>
              </a:graphicData>
            </a:graphic>
            <wp14:sizeRelH relativeFrom="page">
              <wp14:pctWidth>0</wp14:pctWidth>
            </wp14:sizeRelH>
            <wp14:sizeRelV relativeFrom="page">
              <wp14:pctHeight>0</wp14:pctHeight>
            </wp14:sizeRelV>
          </wp:anchor>
        </w:drawing>
      </w:r>
    </w:p>
    <w:p w:rsidR="0035020B" w:rsidRDefault="0035020B" w:rsidP="0035020B"/>
    <w:p w:rsidR="0035020B" w:rsidRDefault="0035020B" w:rsidP="0035020B">
      <w:pPr>
        <w:pStyle w:val="Titre2"/>
        <w:numPr>
          <w:ilvl w:val="0"/>
          <w:numId w:val="0"/>
        </w:numPr>
        <w:ind w:left="576"/>
      </w:pPr>
      <w:bookmarkStart w:id="32" w:name="_Toc434240059"/>
    </w:p>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p w:rsidR="00912098" w:rsidRPr="00912098" w:rsidRDefault="00912098" w:rsidP="00912098">
      <w:pPr>
        <w:pStyle w:val="Titre2"/>
      </w:pPr>
      <w:proofErr w:type="spellStart"/>
      <w:r>
        <w:lastRenderedPageBreak/>
        <w:t>Re</w:t>
      </w:r>
      <w:proofErr w:type="spellEnd"/>
      <w:r>
        <w:t>-planification</w:t>
      </w:r>
      <w:bookmarkEnd w:id="32"/>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3" w:name="_Toc434240060"/>
      <w:r>
        <w:br w:type="page"/>
      </w:r>
    </w:p>
    <w:p w:rsidR="00912098" w:rsidRDefault="00912098" w:rsidP="00912098">
      <w:pPr>
        <w:pStyle w:val="Titre1"/>
      </w:pPr>
      <w:r>
        <w:lastRenderedPageBreak/>
        <w:t>Conclusion</w:t>
      </w:r>
      <w:bookmarkEnd w:id="33"/>
    </w:p>
    <w:p w:rsidR="00912098" w:rsidRDefault="00912098" w:rsidP="00912098">
      <w:pPr>
        <w:pStyle w:val="Titre1"/>
      </w:pPr>
      <w:bookmarkStart w:id="34" w:name="_Toc434240061"/>
      <w:r>
        <w:t>Table des illustrations</w:t>
      </w:r>
      <w:bookmarkEnd w:id="34"/>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5" w:name="_Toc434240062"/>
      <w:r>
        <w:br w:type="page"/>
      </w:r>
    </w:p>
    <w:p w:rsidR="00912098" w:rsidRDefault="00912098" w:rsidP="00912098">
      <w:pPr>
        <w:pStyle w:val="Titre1"/>
      </w:pPr>
      <w:r>
        <w:lastRenderedPageBreak/>
        <w:t>Signatures</w:t>
      </w:r>
      <w:bookmarkEnd w:id="35"/>
    </w:p>
    <w:p w:rsidR="00A82EA3" w:rsidRDefault="00A82EA3" w:rsidP="00A82EA3">
      <w:r w:rsidRPr="00A82EA3">
        <w:t xml:space="preserve">Ce document imprimée est validé et certifiée par les auteurs de </w:t>
      </w:r>
      <w:r>
        <w:t>Flat 5, daté du 4 Janvier</w:t>
      </w:r>
      <w:r w:rsidRPr="00A82EA3">
        <w:t xml:space="preserve"> 201</w:t>
      </w:r>
      <w:r>
        <w:t>6.</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Berney</w:t>
      </w:r>
      <w:proofErr w:type="spellEnd"/>
      <w:r>
        <w:t xml:space="preserve">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Roubaty</w:t>
      </w:r>
      <w:proofErr w:type="spellEnd"/>
      <w:r>
        <w:t xml:space="preserve">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6" w:name="_Toc434240063"/>
    </w:p>
    <w:p w:rsidR="00912098" w:rsidRDefault="00912098" w:rsidP="00912098">
      <w:pPr>
        <w:pStyle w:val="Titre1"/>
      </w:pPr>
      <w:r>
        <w:lastRenderedPageBreak/>
        <w:t>Annexes</w:t>
      </w:r>
      <w:bookmarkEnd w:id="36"/>
    </w:p>
    <w:p w:rsidR="00912098" w:rsidRDefault="00912098" w:rsidP="00912098">
      <w:pPr>
        <w:pStyle w:val="Titre2"/>
      </w:pPr>
      <w:bookmarkStart w:id="37" w:name="_Toc434240064"/>
      <w:r>
        <w:t>Journal de travail</w:t>
      </w:r>
      <w:bookmarkEnd w:id="37"/>
    </w:p>
    <w:p w:rsidR="00912098" w:rsidRDefault="00912098" w:rsidP="00912098">
      <w:pPr>
        <w:pStyle w:val="Titre2"/>
      </w:pPr>
      <w:bookmarkStart w:id="38" w:name="_Toc434240065"/>
      <w:r>
        <w:t>Cahier des charges</w:t>
      </w:r>
      <w:bookmarkEnd w:id="38"/>
      <w:r>
        <w:t> </w:t>
      </w:r>
    </w:p>
    <w:p w:rsidR="00912098" w:rsidRDefault="00912098" w:rsidP="00912098">
      <w:pPr>
        <w:pStyle w:val="Titre2"/>
      </w:pPr>
      <w:bookmarkStart w:id="39" w:name="_Toc434240066"/>
      <w:r>
        <w:t>Manuel d’utilisation</w:t>
      </w:r>
      <w:bookmarkEnd w:id="39"/>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5"/>
      <w:footerReference w:type="default" r:id="rId3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005" w:rsidRDefault="009F0005" w:rsidP="00894741">
      <w:r>
        <w:separator/>
      </w:r>
    </w:p>
  </w:endnote>
  <w:endnote w:type="continuationSeparator" w:id="0">
    <w:p w:rsidR="009F0005" w:rsidRDefault="009F0005"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F06CCA" w:rsidRPr="00DA75C5">
      <w:tc>
        <w:tcPr>
          <w:tcW w:w="918" w:type="dxa"/>
        </w:tcPr>
        <w:p w:rsidR="00F06CCA" w:rsidRDefault="00F06CCA"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C44E5C" w:rsidRPr="00C44E5C">
            <w:rPr>
              <w:b/>
              <w:bCs/>
              <w:noProof/>
              <w:color w:val="4F81BD" w:themeColor="accent1"/>
              <w:sz w:val="32"/>
              <w:szCs w:val="32"/>
              <w:lang w:val="fr-FR"/>
            </w:rPr>
            <w:t>23</w:t>
          </w:r>
          <w:r w:rsidRPr="00C176B1">
            <w:rPr>
              <w:b/>
              <w:bCs/>
              <w:color w:val="4F81BD" w:themeColor="accent1"/>
              <w:sz w:val="32"/>
              <w:szCs w:val="32"/>
            </w:rPr>
            <w:fldChar w:fldCharType="end"/>
          </w:r>
        </w:p>
      </w:tc>
      <w:tc>
        <w:tcPr>
          <w:tcW w:w="7938" w:type="dxa"/>
        </w:tcPr>
        <w:p w:rsidR="00F06CCA" w:rsidRPr="006153AB" w:rsidRDefault="00F06CCA" w:rsidP="00894741">
          <w:pPr>
            <w:pStyle w:val="Pieddepage"/>
            <w:rPr>
              <w:lang w:val="en-GB"/>
            </w:rPr>
          </w:pPr>
          <w:r>
            <w:rPr>
              <w:lang w:val="en-GB"/>
            </w:rPr>
            <w:t xml:space="preserve">Baehler Simon, Moret Jérôme, Purro Jan, </w:t>
          </w:r>
          <w:proofErr w:type="spellStart"/>
          <w:r>
            <w:rPr>
              <w:lang w:val="en-GB"/>
            </w:rPr>
            <w:t>Berney</w:t>
          </w:r>
          <w:proofErr w:type="spellEnd"/>
          <w:r>
            <w:rPr>
              <w:lang w:val="en-GB"/>
            </w:rPr>
            <w:t xml:space="preserve"> Léonard &amp; </w:t>
          </w:r>
          <w:proofErr w:type="spellStart"/>
          <w:r>
            <w:rPr>
              <w:lang w:val="en-GB"/>
            </w:rPr>
            <w:t>Roubaty</w:t>
          </w:r>
          <w:proofErr w:type="spellEnd"/>
          <w:r>
            <w:rPr>
              <w:lang w:val="en-GB"/>
            </w:rPr>
            <w:t xml:space="preserve"> Anthony</w:t>
          </w:r>
        </w:p>
      </w:tc>
    </w:tr>
  </w:tbl>
  <w:p w:rsidR="00F06CCA" w:rsidRPr="006153AB" w:rsidRDefault="00F06CCA"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005" w:rsidRDefault="009F0005" w:rsidP="00894741">
      <w:r>
        <w:separator/>
      </w:r>
    </w:p>
  </w:footnote>
  <w:footnote w:type="continuationSeparator" w:id="0">
    <w:p w:rsidR="009F0005" w:rsidRDefault="009F0005"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F06CCA">
      <w:trPr>
        <w:trHeight w:val="288"/>
      </w:trPr>
      <w:tc>
        <w:tcPr>
          <w:tcW w:w="7765" w:type="dxa"/>
        </w:tcPr>
        <w:p w:rsidR="00F06CCA" w:rsidRDefault="00F06CCA" w:rsidP="00A35EA8">
          <w:pPr>
            <w:pStyle w:val="En-tte"/>
          </w:pPr>
          <w:r>
            <w:t>Documentation Flat5</w:t>
          </w:r>
        </w:p>
      </w:tc>
      <w:tc>
        <w:tcPr>
          <w:tcW w:w="1105" w:type="dxa"/>
        </w:tcPr>
        <w:p w:rsidR="00F06CCA" w:rsidRDefault="00F06CCA" w:rsidP="00894741">
          <w:pPr>
            <w:pStyle w:val="En-tte"/>
          </w:pPr>
          <w:r>
            <w:rPr>
              <w:lang w:val="fr-FR"/>
            </w:rPr>
            <w:t>2015-16</w:t>
          </w:r>
        </w:p>
      </w:tc>
    </w:tr>
  </w:tbl>
  <w:p w:rsidR="00F06CCA" w:rsidRDefault="00F06CCA"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D9244DD"/>
    <w:multiLevelType w:val="hybridMultilevel"/>
    <w:tmpl w:val="2D8A93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56199"/>
    <w:multiLevelType w:val="hybridMultilevel"/>
    <w:tmpl w:val="D72E8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2621D1F"/>
    <w:multiLevelType w:val="hybridMultilevel"/>
    <w:tmpl w:val="C59EC91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8"/>
  </w:num>
  <w:num w:numId="7">
    <w:abstractNumId w:val="6"/>
  </w:num>
  <w:num w:numId="8">
    <w:abstractNumId w:val="1"/>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C401A"/>
    <w:rsid w:val="002C4E1A"/>
    <w:rsid w:val="002C52C0"/>
    <w:rsid w:val="002C769B"/>
    <w:rsid w:val="002D1C8D"/>
    <w:rsid w:val="002D1EFA"/>
    <w:rsid w:val="002D1F84"/>
    <w:rsid w:val="002D5BDA"/>
    <w:rsid w:val="002E001A"/>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912A0"/>
    <w:rsid w:val="004A2265"/>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1E07"/>
    <w:rsid w:val="00572375"/>
    <w:rsid w:val="00572DFB"/>
    <w:rsid w:val="00573399"/>
    <w:rsid w:val="00573988"/>
    <w:rsid w:val="00576C97"/>
    <w:rsid w:val="0058440E"/>
    <w:rsid w:val="005862EB"/>
    <w:rsid w:val="0059250C"/>
    <w:rsid w:val="005A2964"/>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675"/>
    <w:rsid w:val="005E232F"/>
    <w:rsid w:val="005E32F9"/>
    <w:rsid w:val="005E6C94"/>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6709"/>
    <w:rsid w:val="00AD6A54"/>
    <w:rsid w:val="00AD76C0"/>
    <w:rsid w:val="00AE047C"/>
    <w:rsid w:val="00AE51FE"/>
    <w:rsid w:val="00AF27D2"/>
    <w:rsid w:val="00AF5633"/>
    <w:rsid w:val="00AF6856"/>
    <w:rsid w:val="00AF7705"/>
    <w:rsid w:val="00B0097C"/>
    <w:rsid w:val="00B025A8"/>
    <w:rsid w:val="00B02665"/>
    <w:rsid w:val="00B02D86"/>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4057A"/>
    <w:rsid w:val="00F41055"/>
    <w:rsid w:val="00F41282"/>
    <w:rsid w:val="00F46DEF"/>
    <w:rsid w:val="00F47BF5"/>
    <w:rsid w:val="00F50048"/>
    <w:rsid w:val="00F56E18"/>
    <w:rsid w:val="00F577CE"/>
    <w:rsid w:val="00F61C2B"/>
    <w:rsid w:val="00F639AB"/>
    <w:rsid w:val="00F65328"/>
    <w:rsid w:val="00F658B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A8F75-7C9F-4057-B697-78AA82B33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25</Pages>
  <Words>4143</Words>
  <Characters>22791</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26881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33</cp:revision>
  <cp:lastPrinted>2014-06-18T09:23:00Z</cp:lastPrinted>
  <dcterms:created xsi:type="dcterms:W3CDTF">2015-11-02T13:03:00Z</dcterms:created>
  <dcterms:modified xsi:type="dcterms:W3CDTF">2016-01-03T23:17:00Z</dcterms:modified>
</cp:coreProperties>
</file>