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8A33D"/>
          <w:spacing w:val="40"/>
          <w:sz w:val="20"/>
          <w:szCs w:val="20"/>
        </w:rPr>
        <w:t xml:space="preserve">AROUND29 DIGITAL MEDIA SOLUTIONS</w:t>
      </w:r>
    </w:p>
    <w:p>
      <w:pPr>
        <w:spacing w:after="120"/>
      </w:pPr>
      <w:r>
        <w:rPr>
          <w:rFonts w:ascii="Cambria" w:cs="Cambria" w:eastAsia="Cambria" w:hAnsi="Cambria"/>
          <w:b/>
          <w:bCs/>
          <w:color w:val="14213D"/>
          <w:sz w:val="44"/>
          <w:szCs w:val="44"/>
        </w:rPr>
        <w:t xml:space="preserve">Google Ads Sales Pitches</w:t>
      </w:r>
    </w:p>
    <w:p>
      <w:pPr>
        <w:spacing w:after="60"/>
      </w:pPr>
      <w:r>
        <w:rPr>
          <w:rFonts w:ascii="Calibri" w:cs="Calibri" w:eastAsia="Calibri" w:hAnsi="Calibri"/>
          <w:color w:val="4A5568"/>
          <w:sz w:val="26"/>
          <w:szCs w:val="26"/>
        </w:rPr>
        <w:t xml:space="preserve">Five approved prospects: VIP Pest Solutions, AA Roofing and Decking, American Tree Excavation, Superior Coatings NW, Zellers Group</w:t>
      </w:r>
    </w:p>
    <w:p>
      <w:pPr>
        <w:spacing w:after="120" w:line="276"/>
      </w:pPr>
      <w:r>
        <w:rPr>
          <w:rFonts w:ascii="Calibri" w:cs="Calibri" w:eastAsia="Calibri" w:hAnsi="Calibri"/>
          <w:color w:val="4A5568"/>
          <w:sz w:val="22"/>
          <w:szCs w:val="22"/>
        </w:rPr>
        <w:t xml:space="preserve">Prepared 15 October 2026 for internal BD use. Websites re-verified 15 October 2026; advertising evidence dated 8 October 2026. No outreach has been sent.</w:t>
      </w:r>
    </w:p>
    <w:p>
      <w:pPr>
        <w:pBdr>
          <w:bottom w:val="single" w:color="E8A33D" w:sz="8" w:space="4"/>
        </w:pBdr>
        <w:spacing w:after="240"/>
      </w:pPr>
    </w:p>
    <w:p>
      <w:pPr>
        <w:pStyle w:val="Heading1"/>
        <w:spacing w:after="160" w:before="360"/>
      </w:pPr>
      <w:r>
        <w:t xml:space="preserve">Executive summary</w:t>
      </w:r>
    </w:p>
    <w:p>
      <w:pPr>
        <w:spacing w:after="120" w:line="276"/>
      </w:pPr>
      <w:r>
        <w:rPr>
          <w:rFonts w:ascii="Calibri" w:cs="Calibri" w:eastAsia="Calibri" w:hAnsi="Calibri"/>
          <w:sz w:val="22"/>
          <w:szCs w:val="22"/>
        </w:rPr>
        <w:t xml:space="preserve">All five prospects are Segment A businesses from the 8 October 2026 BD report: HIGH Google Ads opportunity, no Google Ads evidence found, Priority 1. Each pitch below rests only on facts verified on the business's own website or in the project's research tabs. No traffic, budget, lead-volume or performance claims are made anywhere.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234"/>
        <w:gridCol w:w="3629"/>
      </w:tblGrid>
      <w:tr>
        <w:trPr>
          <w:tblHeader/>
        </w:trPr>
        <w:tc>
          <w:tcPr>
            <w:tcW w:type="dxa" w:w="221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Business</w:t>
            </w:r>
          </w:p>
        </w:tc>
        <w:tc>
          <w:tcPr>
            <w:tcW w:type="dxa" w:w="4234"/>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Strongest opportunity</w:t>
            </w:r>
          </w:p>
        </w:tc>
        <w:tc>
          <w:tcPr>
            <w:tcW w:type="dxa" w:w="362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Angle in one line</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VIP Pest Solutions</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Three-county termite and recurring-pest Search led by the $95 inspection</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existing offers deserve county-wide search visibility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AA Roofing and Decking</w:t>
            </w:r>
          </w:p>
        </w:tc>
        <w:tc>
          <w:tcPr>
            <w:tcW w:type="dxa" w:w="423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City-targeted roof-replacement Search plus landing page</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site names no cities, so city searches cannot find you</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American Tree Excavation</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24/7 call-only emergency ads during storm season</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Storm-moment searches cannot find a site with no city on it</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Superior Coatings NW</w:t>
            </w:r>
          </w:p>
        </w:tc>
        <w:tc>
          <w:tcPr>
            <w:tcW w:type="dxa" w:w="423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Commercial ad group on named proof plus seasonal exterior group</w:t>
            </w:r>
          </w:p>
        </w:tc>
        <w:tc>
          <w:tcPr>
            <w:tcW w:type="dxa" w:w="362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Verizon-stores proof should win commercial searches</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Zellers Group</w:t>
            </w:r>
          </w:p>
        </w:tc>
        <w:tc>
          <w:tcPr>
            <w:tcW w:type="dxa" w:w="423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CMS-compliant Medicare Search for three counties in the AEP window</w:t>
            </w:r>
          </w:p>
        </w:tc>
        <w:tc>
          <w:tcPr>
            <w:tcW w:type="dxa" w:w="362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Seven open weeks; local agents versus national aggregators</w:t>
            </w:r>
          </w:p>
        </w:tc>
      </w:tr>
    </w:tbl>
    <w:p>
      <w:pPr>
        <w:spacing w:after="120" w:line="276"/>
      </w:pPr>
      <w:r>
        <w:rPr>
          <w:rFonts w:ascii="Calibri" w:cs="Calibri" w:eastAsia="Calibri" w:hAnsi="Calibri"/>
          <w:sz w:val="22"/>
          <w:szCs w:val="22"/>
        </w:rPr>
        <w:t xml:space="preserve"> </w:t>
      </w:r>
    </w:p>
    <w:p>
      <w:pPr>
        <w:spacing w:after="120" w:line="276"/>
      </w:pPr>
      <w:r>
        <w:rPr>
          <w:rFonts w:ascii="Calibri" w:cs="Calibri" w:eastAsia="Calibri" w:hAnsi="Calibri"/>
          <w:b/>
          <w:bCs/>
          <w:sz w:val="22"/>
          <w:szCs w:val="22"/>
        </w:rPr>
        <w:t xml:space="preserve">Call order. </w:t>
      </w:r>
      <w:r>
        <w:rPr>
          <w:rFonts w:ascii="Calibri" w:cs="Calibri" w:eastAsia="Calibri" w:hAnsi="Calibri"/>
          <w:sz w:val="22"/>
          <w:szCs w:val="22"/>
        </w:rPr>
        <w:t xml:space="preserve">Zellers Group first: the Medicare Annual Enrollment window opened 15 October and closes 7 December. American Tree Excavation second: storm season is live. VIP Pest Solutions, AA Roofing and Superior Coatings have no deadline and fully verified phone channels.</w:t>
      </w:r>
    </w:p>
    <w:p>
      <w:r>
        <w:br w:type="page"/>
      </w:r>
    </w:p>
    <w:p>
      <w:pPr>
        <w:pStyle w:val="Heading1"/>
        <w:spacing w:after="160" w:before="360"/>
      </w:pPr>
      <w:r>
        <w:t xml:space="preserve">VIP Pest Solutions</w:t>
      </w:r>
    </w:p>
    <w:p>
      <w:pPr>
        <w:spacing w:after="120" w:line="276"/>
      </w:pPr>
      <w:r>
        <w:rPr>
          <w:rFonts w:ascii="Calibri" w:cs="Calibri" w:eastAsia="Calibri" w:hAnsi="Calibri"/>
          <w:b/>
          <w:bCs/>
          <w:sz w:val="22"/>
          <w:szCs w:val="22"/>
        </w:rPr>
        <w:t xml:space="preserve">Site: </w:t>
      </w:r>
      <w:r>
        <w:rPr>
          <w:rFonts w:ascii="Calibri" w:cs="Calibri" w:eastAsia="Calibri" w:hAnsi="Calibri"/>
          <w:sz w:val="22"/>
          <w:szCs w:val="22"/>
        </w:rPr>
        <w:t xml:space="preserve">https://vippestsolutions.com/</w:t>
      </w:r>
      <w:r>
        <w:rPr>
          <w:rFonts w:ascii="Calibri" w:cs="Calibri" w:eastAsia="Calibri" w:hAnsi="Calibri"/>
          <w:b/>
          <w:bCs/>
          <w:sz w:val="22"/>
          <w:szCs w:val="22"/>
        </w:rPr>
        <w:t xml:space="preserve">   |   Entity: </w:t>
      </w:r>
      <w:r>
        <w:rPr>
          <w:rFonts w:ascii="Calibri" w:cs="Calibri" w:eastAsia="Calibri" w:hAnsi="Calibri"/>
          <w:sz w:val="22"/>
          <w:szCs w:val="22"/>
        </w:rPr>
        <w:t xml:space="preserve">Veritas Innovative Pest &amp; Termite Solutions (CA corporation, Active); brand name VIP Pest Solutions</w:t>
      </w:r>
    </w:p>
    <w:p>
      <w:pPr>
        <w:pStyle w:val="Heading2"/>
        <w:spacing w:after="120" w:before="240"/>
      </w:pPr>
      <w:r>
        <w:t xml:space="preserve">Business research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Family-run pest and termite company based at 2520 Skyway Dr. #A, Santa Maria, CA. BBB accredited A+ since 2022. Legal name Veritas Innovative Pest &amp; Termite Solutions; trades as VIP Pest Solutions.</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Services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Recurring pest plans (monthly, bimonthly, quarterly), one-time services, rodent control and exclusion, live animal trapping, gopher service, commercial plans; termite inspections, treatments, repairs and fumigation.</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Service area</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San Luis Obispo, Santa Barbara and Ventura Counties, stated on the contact page; home page calls it a 'local Central Coast company'.</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Customer focus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Residential and commercial; real-estate termite inspections for property transactions.</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Offers on site</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$95 real-estate termite inspections; free inspections for owners not selling; free fumigation and pest-control estimates; 24/7 phone attention.</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paths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Phone (805) 608-3847 and a 'Schedule Now' contact form with a Service Type dropdown; two forms on the home page.</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Contact</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Jamie Parkins, CEO (BBB principal; confirm on call) - (805) 608-3847, info@vippestsolutions.com. The phone on the original prospect file was wrong and has been corrected.</w:t>
            </w:r>
          </w:p>
        </w:tc>
      </w:tr>
    </w:tbl>
    <w:p>
      <w:pPr>
        <w:pStyle w:val="Heading2"/>
        <w:spacing w:after="120" w:before="240"/>
      </w:pPr>
      <w:r>
        <w:t xml:space="preserve">Google Ads opportunity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Strongest opportunity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Termite and recurring pest-control Search across the three verified counties, led by the $95 real-estate inspection and free-inspection offers already on the site.</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Search-intent themes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plus city (pest control Santa Maria, termite inspection San Luis Obispo, exterminator Santa Barbara); near-me; urgent (rodent removal); cost (termite fumigation cost); real-estate (escrow termite inspection). Research categories only; no volumes asserted.</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Geography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Three counties verified on the site. Start with the Santa Maria, San Luis Obispo and Santa Barbara metros, extend to Ventura County once cost per lead is known.</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action</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Booked termite inspection or recurring-plan sign-up, via tracked calls (24/7 per the site) and the Schedule Now form.</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Landing-page note</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Two forms and free-estimate and 24/7 wording already on the home page: a usable destination from day one. A dedicated termite page carrying the $95 offer would be the first improvement. The /our-location/ page returned 404 on 8 Oct.</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Unknowns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 first-party traffic or campaign data; competitor presence in each county not researched.</w:t>
            </w:r>
          </w:p>
        </w:tc>
      </w:tr>
    </w:tbl>
    <w:p>
      <w:pPr>
        <w:pStyle w:val="Heading2"/>
        <w:spacing w:after="120" w:before="240"/>
      </w:pPr>
      <w:r>
        <w:t xml:space="preserve">Advertising status</w:t>
      </w:r>
    </w:p>
    <w:p>
      <w:pPr>
        <w:spacing w:after="120" w:line="276"/>
      </w:pPr>
      <w:r>
        <w:rPr>
          <w:rFonts w:ascii="Calibri" w:cs="Calibri" w:eastAsia="Calibri" w:hAnsi="Calibri"/>
          <w:sz w:val="22"/>
          <w:szCs w:val="22"/>
        </w:rPr>
        <w:t xml:space="preserve">No Google Ads found in the Google Ads Transparency Center (US, Any time) and no ads under the business's own page in the Meta Ad Library as of 8 October 2026; site carries GA4 only. This does not prove the business has never advertised. Advertising elsewhere: none identified.</w:t>
      </w:r>
    </w:p>
    <w:p>
      <w:pPr>
        <w:pStyle w:val="Heading2"/>
        <w:spacing w:after="120" w:before="240"/>
      </w:pPr>
      <w:r>
        <w:t xml:space="preserve">Sales strategy</w:t>
      </w:r>
    </w:p>
    <w:p>
      <w:pPr>
        <w:spacing w:after="120" w:line="276"/>
      </w:pPr>
      <w:r>
        <w:rPr>
          <w:rFonts w:ascii="Calibri" w:cs="Calibri" w:eastAsia="Calibri" w:hAnsi="Calibri"/>
          <w:sz w:val="22"/>
          <w:szCs w:val="22"/>
        </w:rPr>
        <w:t xml:space="preserve">Lead with the offers they already run. The $95 real-estate inspection and free-inspection offers are made for search: they answer exactly what an escrow buyer or worried homeowner types. The sales story is not 'you need marketing', it is 'your existing offers deserve to be seen across all three counties you already serve'. Recurring plans make every acquired customer compound. Position Around29 as the partner that puts those offers in front of county-level searches and tracks every call and form.</w:t>
      </w:r>
    </w:p>
    <w:p>
      <w:pPr>
        <w:pStyle w:val="Heading2"/>
        <w:spacing w:after="120" w:before="240"/>
      </w:pPr>
      <w:r>
        <w:t xml:space="preserve">A. Primary outreach pitch (email-style; confirm the channel before sending)</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Your $95 termite inspection, in front of Central Coast searches</w:t>
      </w:r>
    </w:p>
    <w:p>
      <w:pPr>
        <w:pBdr>
          <w:left w:val="single" w:color="E8A33D" w:sz="12" w:space="12"/>
        </w:pBdr>
        <w:spacing w:after="20" w:line="264"/>
        <w:ind w:left="360"/>
      </w:pPr>
      <w:r>
        <w:rPr>
          <w:rFonts w:ascii="Calibri" w:cs="Calibri" w:eastAsia="Calibri" w:hAnsi="Calibri"/>
          <w:color w:val="2A3442"/>
          <w:sz w:val="21"/>
          <w:szCs w:val="21"/>
        </w:rPr>
        <w:t xml:space="preserve">Hi Jamie,</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 was on vippestsolutions.com and noticed two things: you serve San Luis Obispo, Santa Barbara and Ventura Counties, and you already run offers built for people searching right now, the $95 real-estate termite inspection and free inspections for homeowners.</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When someone in that area searches for a termite inspection or pest control company, an ad carrying that $95 offer, pointing at your Schedule Now form and your 24/7 phone line, is a very direct way to turn those searches into booked inspections, and inspections into fumigation jobs and recurring plans.</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a digital agency that builds and manages Google Ads for local service businesses. We checked the public Google Ads Transparency Center and didn't find ads running for your domain, so there may be open ground here.</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Would you be open to a 20-minute call to look at what a three-county termite and pest Search campaign could look like for VIP? No obligation, and you'd see the thinking either way.</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 name]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pBdr>
          <w:left w:val="single" w:color="E8A33D" w:sz="12" w:space="12"/>
        </w:pBdr>
        <w:spacing w:after="20" w:line="264"/>
        <w:ind w:left="360"/>
      </w:pPr>
      <w:r>
        <w:rPr>
          <w:rFonts w:ascii="Calibri" w:cs="Calibri" w:eastAsia="Calibri" w:hAnsi="Calibri"/>
          <w:color w:val="2A3442"/>
          <w:sz w:val="21"/>
          <w:szCs w:val="21"/>
        </w:rPr>
        <w:t xml:space="preserve">[phone] | [email]</w:t>
      </w:r>
    </w:p>
    <w:p>
      <w:pPr>
        <w:pStyle w:val="Heading2"/>
        <w:spacing w:after="120" w:before="240"/>
      </w:pPr>
      <w:r>
        <w:t xml:space="preserve">B. Sales-call pitch (30 to 60 seconds)</w:t>
      </w:r>
    </w:p>
    <w:p>
      <w:pPr>
        <w:pBdr>
          <w:left w:val="single" w:color="E8A33D" w:sz="12" w:space="12"/>
        </w:pBdr>
        <w:spacing w:after="20" w:line="264"/>
        <w:ind w:left="360"/>
      </w:pPr>
      <w:r>
        <w:rPr>
          <w:rFonts w:ascii="Calibri" w:cs="Calibri" w:eastAsia="Calibri" w:hAnsi="Calibri"/>
          <w:color w:val="2A3442"/>
          <w:sz w:val="21"/>
          <w:szCs w:val="21"/>
        </w:rPr>
        <w:t xml:space="preserve">Hi, is this Jamie? This is [name] from Around29 Digital Media Solutions. I'll be quick. I was looking at your website, and you cover three counties and already offer a 95-dollar real-estate termite inspection and free inspections. Those are exactly the offers that win when someone searches 'termite inspection near me' in San Luis Obispo or Santa Barbara. We build Google Ads campaigns for local service companies, and we checked the public ads register, we couldn't find ads running for your domain, so your competitors are getting those searches uncontested. I'm not claiming anything about your current lead flow, you know that better than I do. I'd just like 20 minutes to show you what a three-county termite and pest campaign would look like, with every call and form tracked. Would later this week work?</w:t>
      </w:r>
    </w:p>
    <w:p>
      <w:pPr>
        <w:pStyle w:val="Heading2"/>
        <w:spacing w:after="120" w:before="240"/>
      </w:pPr>
      <w:r>
        <w:t xml:space="preserve">C. Discovery questions</w:t>
      </w:r>
    </w:p>
    <w:p>
      <w:pPr>
        <w:pStyle w:val="ListParagraph"/>
        <w:numPr>
          <w:ilvl w:val="0"/>
          <w:numId w:val="2"/>
        </w:numPr>
        <w:spacing w:after="80" w:line="276"/>
      </w:pPr>
      <w:r>
        <w:rPr>
          <w:rFonts w:ascii="Calibri" w:cs="Calibri" w:eastAsia="Calibri" w:hAnsi="Calibri"/>
          <w:sz w:val="22"/>
          <w:szCs w:val="22"/>
        </w:rPr>
        <w:t xml:space="preserve">Where do most new customers come from today, and which county gives you the most work?</w:t>
      </w:r>
    </w:p>
    <w:p>
      <w:pPr>
        <w:pStyle w:val="ListParagraph"/>
        <w:numPr>
          <w:ilvl w:val="0"/>
          <w:numId w:val="2"/>
        </w:numPr>
        <w:spacing w:after="80" w:line="276"/>
      </w:pPr>
      <w:r>
        <w:rPr>
          <w:rFonts w:ascii="Calibri" w:cs="Calibri" w:eastAsia="Calibri" w:hAnsi="Calibri"/>
          <w:sz w:val="22"/>
          <w:szCs w:val="22"/>
        </w:rPr>
        <w:t xml:space="preserve">How full is the schedule across pest plans versus termite jobs, and which would you rather grow first?</w:t>
      </w:r>
    </w:p>
    <w:p>
      <w:pPr>
        <w:pStyle w:val="ListParagraph"/>
        <w:numPr>
          <w:ilvl w:val="0"/>
          <w:numId w:val="2"/>
        </w:numPr>
        <w:spacing w:after="80" w:line="276"/>
      </w:pPr>
      <w:r>
        <w:rPr>
          <w:rFonts w:ascii="Calibri" w:cs="Calibri" w:eastAsia="Calibri" w:hAnsi="Calibri"/>
          <w:sz w:val="22"/>
          <w:szCs w:val="22"/>
        </w:rPr>
        <w:t xml:space="preserve">Have you run Google Ads or other paid advertising before, and how did it go?</w:t>
      </w:r>
    </w:p>
    <w:p>
      <w:pPr>
        <w:pStyle w:val="ListParagraph"/>
        <w:numPr>
          <w:ilvl w:val="0"/>
          <w:numId w:val="2"/>
        </w:numPr>
        <w:spacing w:after="80" w:line="276"/>
      </w:pPr>
      <w:r>
        <w:rPr>
          <w:rFonts w:ascii="Calibri" w:cs="Calibri" w:eastAsia="Calibri" w:hAnsi="Calibri"/>
          <w:sz w:val="22"/>
          <w:szCs w:val="22"/>
        </w:rPr>
        <w:t xml:space="preserve">Roughly what is a recurring pest plan worth to you over a year, and a fumigation job?</w:t>
      </w:r>
    </w:p>
    <w:p>
      <w:pPr>
        <w:pStyle w:val="ListParagraph"/>
        <w:numPr>
          <w:ilvl w:val="0"/>
          <w:numId w:val="2"/>
        </w:numPr>
        <w:spacing w:after="80" w:line="276"/>
      </w:pPr>
      <w:r>
        <w:rPr>
          <w:rFonts w:ascii="Calibri" w:cs="Calibri" w:eastAsia="Calibri" w:hAnsi="Calibri"/>
          <w:sz w:val="22"/>
          <w:szCs w:val="22"/>
        </w:rPr>
        <w:t xml:space="preserve">When the phone rings from the website, who answers and how do you track where the call came from?</w:t>
      </w:r>
    </w:p>
    <w:p>
      <w:pPr>
        <w:pStyle w:val="Heading2"/>
        <w:spacing w:after="120" w:before="240"/>
      </w:pPr>
      <w:r>
        <w:t xml:space="preserve">D. Recommended sales angle (internal only, never customer-facing)</w:t>
      </w:r>
    </w:p>
    <w:p>
      <w:pPr>
        <w:pStyle w:val="ListParagraph"/>
        <w:numPr>
          <w:ilvl w:val="0"/>
          <w:numId w:val="3"/>
        </w:numPr>
        <w:spacing w:after="80" w:line="276"/>
      </w:pPr>
      <w:r>
        <w:rPr>
          <w:rFonts w:ascii="Calibri" w:cs="Calibri" w:eastAsia="Calibri" w:hAnsi="Calibri"/>
          <w:sz w:val="22"/>
          <w:szCs w:val="22"/>
        </w:rPr>
        <w:t xml:space="preserve">Lead with: the $95 inspection and free-inspection offers as ready-made ad offers across three verified counties; recurring plans make acquisition compound.</w:t>
      </w:r>
    </w:p>
    <w:p>
      <w:pPr>
        <w:pStyle w:val="ListParagraph"/>
        <w:numPr>
          <w:ilvl w:val="0"/>
          <w:numId w:val="3"/>
        </w:numPr>
        <w:spacing w:after="80" w:line="276"/>
      </w:pPr>
      <w:r>
        <w:rPr>
          <w:rFonts w:ascii="Calibri" w:cs="Calibri" w:eastAsia="Calibri" w:hAnsi="Calibri"/>
          <w:sz w:val="22"/>
          <w:szCs w:val="22"/>
        </w:rPr>
        <w:t xml:space="preserve">Evidence: service area and offers verified on the official site 15 Oct 2026; phone corrected during enrichment; no Google Ads found (Transparency Center, 8 Oct 2026); two forms on the home page.</w:t>
      </w:r>
    </w:p>
    <w:p>
      <w:pPr>
        <w:pStyle w:val="ListParagraph"/>
        <w:numPr>
          <w:ilvl w:val="0"/>
          <w:numId w:val="3"/>
        </w:numPr>
        <w:spacing w:after="80" w:line="276"/>
      </w:pPr>
      <w:r>
        <w:rPr>
          <w:rFonts w:ascii="Calibri" w:cs="Calibri" w:eastAsia="Calibri" w:hAnsi="Calibri"/>
          <w:sz w:val="22"/>
          <w:szCs w:val="22"/>
        </w:rPr>
        <w:t xml:space="preserve">Strongest reason to contact: fully verified contact data and a named CEO; cleanest Segment A acquisition pitch on the list (Step 5 score 88, Priority 1).</w:t>
      </w:r>
    </w:p>
    <w:p>
      <w:pPr>
        <w:pStyle w:val="ListParagraph"/>
        <w:numPr>
          <w:ilvl w:val="0"/>
          <w:numId w:val="3"/>
        </w:numPr>
        <w:spacing w:after="80" w:line="276"/>
      </w:pPr>
      <w:r>
        <w:rPr>
          <w:rFonts w:ascii="Calibri" w:cs="Calibri" w:eastAsia="Calibri" w:hAnsi="Calibri"/>
          <w:sz w:val="22"/>
          <w:szCs w:val="22"/>
        </w:rPr>
        <w:t xml:space="preserve">Avoid: any claim about their lead volume, revenue, competitors' spend or 'losing business'; do not promise lead counts or rankings; do not state Jamie is the owner (BBB lists CEO; confirm on the call); remember the legal name Veritas if the conversation turns to contracts.</w:t>
      </w:r>
    </w:p>
    <w:p>
      <w:pPr>
        <w:pStyle w:val="Heading2"/>
        <w:spacing w:after="120" w:before="240"/>
      </w:pPr>
      <w:r>
        <w:t xml:space="preserve">E. Suggested next step</w:t>
      </w:r>
    </w:p>
    <w:p>
      <w:pPr>
        <w:spacing w:after="120" w:line="276"/>
      </w:pPr>
      <w:r>
        <w:rPr>
          <w:rFonts w:ascii="Calibri" w:cs="Calibri" w:eastAsia="Calibri" w:hAnsi="Calibri"/>
          <w:sz w:val="22"/>
          <w:szCs w:val="22"/>
        </w:rPr>
        <w:t xml:space="preserve">20-minute discovery call, then a written Google Ads opportunity review for the three counties (no audit claim; we have not seen inside any account).</w:t>
      </w:r>
    </w:p>
    <w:p>
      <w:pPr>
        <w:spacing w:after="120" w:line="276"/>
      </w:pPr>
      <w:r>
        <w:rPr>
          <w:rFonts w:ascii="Calibri" w:cs="Calibri" w:eastAsia="Calibri" w:hAnsi="Calibri"/>
          <w:b/>
          <w:bCs/>
          <w:sz w:val="22"/>
          <w:szCs w:val="22"/>
        </w:rPr>
        <w:t xml:space="preserve">QA status: </w:t>
      </w:r>
      <w:r>
        <w:rPr>
          <w:rFonts w:ascii="Calibri" w:cs="Calibri" w:eastAsia="Calibri" w:hAnsi="Calibri"/>
          <w:b/>
          <w:bCs/>
          <w:color w:val="1F6F43"/>
          <w:sz w:val="22"/>
          <w:szCs w:val="22"/>
        </w:rPr>
        <w:t xml:space="preserve">Approved for Internal Review</w:t>
      </w:r>
      <w:r>
        <w:rPr>
          <w:rFonts w:ascii="Calibri" w:cs="Calibri" w:eastAsia="Calibri" w:hAnsi="Calibri"/>
          <w:sz w:val="22"/>
          <w:szCs w:val="22"/>
        </w:rPr>
        <w:t xml:space="preserve">  -  Phone, offers, service area and forms re-verified on the live site 15 Oct 2026. CEO name sourced to BBB and marked for confirmation. No unsupported claims found in final copy.</w:t>
      </w:r>
    </w:p>
    <w:p>
      <w:r>
        <w:br w:type="page"/>
      </w:r>
    </w:p>
    <w:p>
      <w:pPr>
        <w:pStyle w:val="Heading1"/>
        <w:spacing w:after="160" w:before="360"/>
      </w:pPr>
      <w:r>
        <w:t xml:space="preserve">AA Roofing and Decking</w:t>
      </w:r>
    </w:p>
    <w:p>
      <w:pPr>
        <w:spacing w:after="120" w:line="276"/>
      </w:pPr>
      <w:r>
        <w:rPr>
          <w:rFonts w:ascii="Calibri" w:cs="Calibri" w:eastAsia="Calibri" w:hAnsi="Calibri"/>
          <w:b/>
          <w:bCs/>
          <w:sz w:val="22"/>
          <w:szCs w:val="22"/>
        </w:rPr>
        <w:t xml:space="preserve">Site: </w:t>
      </w:r>
      <w:r>
        <w:rPr>
          <w:rFonts w:ascii="Calibri" w:cs="Calibri" w:eastAsia="Calibri" w:hAnsi="Calibri"/>
          <w:sz w:val="22"/>
          <w:szCs w:val="22"/>
        </w:rPr>
        <w:t xml:space="preserve">https://aaroofingdecking.com/</w:t>
      </w:r>
      <w:r>
        <w:rPr>
          <w:rFonts w:ascii="Calibri" w:cs="Calibri" w:eastAsia="Calibri" w:hAnsi="Calibri"/>
          <w:b/>
          <w:bCs/>
          <w:sz w:val="22"/>
          <w:szCs w:val="22"/>
        </w:rPr>
        <w:t xml:space="preserve">   |   Entity: </w:t>
      </w:r>
      <w:r>
        <w:rPr>
          <w:rFonts w:ascii="Calibri" w:cs="Calibri" w:eastAsia="Calibri" w:hAnsi="Calibri"/>
          <w:sz w:val="22"/>
          <w:szCs w:val="22"/>
        </w:rPr>
        <w:t xml:space="preserve">AA Roofing &amp; Decking LLC, Auburn, WA; BBB accredited A+, founded 2021 per BBB; WA contractor licence AAROORD797KC shown on site</w:t>
      </w:r>
    </w:p>
    <w:p>
      <w:pPr>
        <w:pStyle w:val="Heading2"/>
        <w:spacing w:after="120" w:before="240"/>
      </w:pPr>
      <w:r>
        <w:t xml:space="preserve">Business research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Licensed, bonded and insured roofing and deck contractor in Auburn, WA. Owner-operated LLC; BBB A+ accredited.</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Services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Roof installation and repair across flat, shingle, composition, metal, tile and TPO/PVC, residential and commercial; custom and composite decks; patio covers and pergolas; railings; siding; painting.</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Service area</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stated on the site ('Pacific NW' only). BBB: Auburn and surrounding areas; a job post mentioned King and Pierce counties. Must be confirmed on the call before any geo-targeting.</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Customer focus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Homeowners primarily; commercial roofing listed.</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Offers on site</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Financing page (Enhancify embed); free-estimate wording on the roofing page for re-roofs and repairs.</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paths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Phone (206) 280-0536 (tel link in header), email, and a contact form. No forms on the home page itself; the roofing page and contact page carry the paths.</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Contact</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Ahmed R. Al-Jebori, Managing Member (per BBB; a site testimonial refers to 'the owner, Ahmed'; confirm on call) - (206) 280-0536, Aaroofinganddecking@gmail.com.</w:t>
            </w:r>
          </w:p>
        </w:tc>
      </w:tr>
    </w:tbl>
    <w:p>
      <w:pPr>
        <w:pStyle w:val="Heading2"/>
        <w:spacing w:after="120" w:before="240"/>
      </w:pPr>
      <w:r>
        <w:t xml:space="preserve">Google Ads opportunity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Strongest opportunity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Roof replacement and repair Search for south King County and Pierce County, with financing as the differentiator, plus a seasonal deck campaign from March.</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Search-intent themes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plus city (roofing contractor Auburn WA, roof replacement Kent); near-me (roofers near me); emergency (roof leak repair); cost and financing (roof replacement cost, roof financing); quote (free roofing estimate); seasonal deck terms. Research categories only.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Geography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To be confirmed. Working hypothesis: a 20-25 mile radius around Auburn covering south King and north Pierce County. Confirming the cities is the first agenda item of the call, and a selling point: the site names none.</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action</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Scheduled free estimate for a roof replacement, via tracked calls and a quote form.</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Landing-page note</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Verifiable gaps: no service-area cities anywhere, no About page (404), generic contact CTA, no form on the home page. The campaign needs a roof-replacement landing page with the licence number, financing and an estimate form. Around29 can build it.</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Unknowns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area; whether financing terms can appear in ad copy; no traffic or campaign data.</w:t>
            </w:r>
          </w:p>
        </w:tc>
      </w:tr>
    </w:tbl>
    <w:p>
      <w:pPr>
        <w:pStyle w:val="Heading2"/>
        <w:spacing w:after="120" w:before="240"/>
      </w:pPr>
      <w:r>
        <w:t xml:space="preserve">Advertising status</w:t>
      </w:r>
    </w:p>
    <w:p>
      <w:pPr>
        <w:spacing w:after="120" w:line="276"/>
      </w:pPr>
      <w:r>
        <w:rPr>
          <w:rFonts w:ascii="Calibri" w:cs="Calibri" w:eastAsia="Calibri" w:hAnsi="Calibri"/>
          <w:sz w:val="22"/>
          <w:szCs w:val="22"/>
        </w:rPr>
        <w:t xml:space="preserve">No Google Ads found in the Transparency Center (US, Any time) and no Meta ads under the business's page as of 8 October 2026; site carries GA4 only. Not proof it never advertised. The displayed WA contractor licence also makes Google Local Services Ads worth raising separately from the Ads conversation.</w:t>
      </w:r>
    </w:p>
    <w:p>
      <w:pPr>
        <w:pStyle w:val="Heading2"/>
        <w:spacing w:after="120" w:before="240"/>
      </w:pPr>
      <w:r>
        <w:t xml:space="preserve">Sales strategy</w:t>
      </w:r>
    </w:p>
    <w:p>
      <w:pPr>
        <w:spacing w:after="120" w:line="276"/>
      </w:pPr>
      <w:r>
        <w:rPr>
          <w:rFonts w:ascii="Calibri" w:cs="Calibri" w:eastAsia="Calibri" w:hAnsi="Calibri"/>
          <w:sz w:val="22"/>
          <w:szCs w:val="22"/>
        </w:rPr>
        <w:t xml:space="preserve">Sell the missing map. The site does everything except say where the company works: every roof type, licence, financing, but no cities. A homeowner searching by city cannot find them, and that gap is verifiable on the site rather than an assumption about their business. The pitch pairs a city-targeted Search campaign with the landing page that finally states the service area. High-ticket re-roofs mean one job can carry a month of clicks; financing widens who can say yes.</w:t>
      </w:r>
    </w:p>
    <w:p>
      <w:pPr>
        <w:pStyle w:val="Heading2"/>
        <w:spacing w:after="120" w:before="240"/>
      </w:pPr>
      <w:r>
        <w:t xml:space="preserve">A. Primary outreach pitch (email-style; confirm the channel before sending)</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Kent and Federal Way homeowners can't tell you work there</w:t>
      </w:r>
    </w:p>
    <w:p>
      <w:pPr>
        <w:pBdr>
          <w:left w:val="single" w:color="E8A33D" w:sz="12" w:space="12"/>
        </w:pBdr>
        <w:spacing w:after="20" w:line="264"/>
        <w:ind w:left="360"/>
      </w:pPr>
      <w:r>
        <w:rPr>
          <w:rFonts w:ascii="Calibri" w:cs="Calibri" w:eastAsia="Calibri" w:hAnsi="Calibri"/>
          <w:color w:val="2A3442"/>
          <w:sz w:val="21"/>
          <w:szCs w:val="21"/>
        </w:rPr>
        <w:t xml:space="preserve">Hi Ahmed,</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 spent some time on aaroofingdecking.com. You install practically every roofing system, you show your licence number, and you offer financing, which is a strong package. One thing the site never says is which cities you serve.</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That matters for search: when a homeowner in Kent or Federal Way looks for a roof replacement, companies that name those cities are the ones they find. A Google Ads Search campaign targeted to the cities you choose, landing on a page with your licence, financing and a free-estimate form, makes that visibility immediate rather than something a website rebuild gets to eventually.</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contractors, including the landing pages. We checked the public Google Ads Transparency Center and found no ads running for your domain, so this ground looks open.</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Could we take 20 minutes this week? First question I'd ask is simply which cities you want more roof work from, and we'd go from there.</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 name]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pBdr>
          <w:left w:val="single" w:color="E8A33D" w:sz="12" w:space="12"/>
        </w:pBdr>
        <w:spacing w:after="20" w:line="264"/>
        <w:ind w:left="360"/>
      </w:pPr>
      <w:r>
        <w:rPr>
          <w:rFonts w:ascii="Calibri" w:cs="Calibri" w:eastAsia="Calibri" w:hAnsi="Calibri"/>
          <w:color w:val="2A3442"/>
          <w:sz w:val="21"/>
          <w:szCs w:val="21"/>
        </w:rPr>
        <w:t xml:space="preserve">[phone] | [email]</w:t>
      </w:r>
    </w:p>
    <w:p>
      <w:pPr>
        <w:pStyle w:val="Heading2"/>
        <w:spacing w:after="120" w:before="240"/>
      </w:pPr>
      <w:r>
        <w:t xml:space="preserve">B. Sales-call pitch (30 to 60 seconds)</w:t>
      </w:r>
    </w:p>
    <w:p>
      <w:pPr>
        <w:pBdr>
          <w:left w:val="single" w:color="E8A33D" w:sz="12" w:space="12"/>
        </w:pBdr>
        <w:spacing w:after="20" w:line="264"/>
        <w:ind w:left="360"/>
      </w:pPr>
      <w:r>
        <w:rPr>
          <w:rFonts w:ascii="Calibri" w:cs="Calibri" w:eastAsia="Calibri" w:hAnsi="Calibri"/>
          <w:color w:val="2A3442"/>
          <w:sz w:val="21"/>
          <w:szCs w:val="21"/>
        </w:rPr>
        <w:t xml:space="preserve">Hi, am I speaking with Ahmed? [Name] from Around29 Digital Media Solutions, I'll keep it short. Your site impressed me, every roof type, licence number right there, financing offered. But I couldn't find one thing on it: the cities you serve. That's exactly what decides who shows up when someone in Kent or Puyallup searches for a roof replacement. We build Google Ads for contractors, and the public ads register shows no ads for your domain, so those searches are going somewhere else right now. I'm not guessing about your workload, maybe referrals keep you full. But if you want a steadier estimate pipeline for re-roofs, 20 minutes is enough to show you what a city-targeted campaign with its own landing page would look like. What cities would you want more work from?</w:t>
      </w:r>
    </w:p>
    <w:p>
      <w:pPr>
        <w:pStyle w:val="Heading2"/>
        <w:spacing w:after="120" w:before="240"/>
      </w:pPr>
      <w:r>
        <w:t xml:space="preserve">C. Discovery questions</w:t>
      </w:r>
    </w:p>
    <w:p>
      <w:pPr>
        <w:pStyle w:val="ListParagraph"/>
        <w:numPr>
          <w:ilvl w:val="0"/>
          <w:numId w:val="4"/>
        </w:numPr>
        <w:spacing w:after="80" w:line="276"/>
      </w:pPr>
      <w:r>
        <w:rPr>
          <w:rFonts w:ascii="Calibri" w:cs="Calibri" w:eastAsia="Calibri" w:hAnsi="Calibri"/>
          <w:sz w:val="22"/>
          <w:szCs w:val="22"/>
        </w:rPr>
        <w:t xml:space="preserve">Which cities or areas do you actually serve, and where do you want more work from?</w:t>
      </w:r>
    </w:p>
    <w:p>
      <w:pPr>
        <w:pStyle w:val="ListParagraph"/>
        <w:numPr>
          <w:ilvl w:val="0"/>
          <w:numId w:val="4"/>
        </w:numPr>
        <w:spacing w:after="80" w:line="276"/>
      </w:pPr>
      <w:r>
        <w:rPr>
          <w:rFonts w:ascii="Calibri" w:cs="Calibri" w:eastAsia="Calibri" w:hAnsi="Calibri"/>
          <w:sz w:val="22"/>
          <w:szCs w:val="22"/>
        </w:rPr>
        <w:t xml:space="preserve">How much of your work is re-roofs versus repairs versus decks across the year?</w:t>
      </w:r>
    </w:p>
    <w:p>
      <w:pPr>
        <w:pStyle w:val="ListParagraph"/>
        <w:numPr>
          <w:ilvl w:val="0"/>
          <w:numId w:val="4"/>
        </w:numPr>
        <w:spacing w:after="80" w:line="276"/>
      </w:pPr>
      <w:r>
        <w:rPr>
          <w:rFonts w:ascii="Calibri" w:cs="Calibri" w:eastAsia="Calibri" w:hAnsi="Calibri"/>
          <w:sz w:val="22"/>
          <w:szCs w:val="22"/>
        </w:rPr>
        <w:t xml:space="preserve">Have you tried Google Ads, Local Services Ads or any paid leads before?</w:t>
      </w:r>
    </w:p>
    <w:p>
      <w:pPr>
        <w:pStyle w:val="ListParagraph"/>
        <w:numPr>
          <w:ilvl w:val="0"/>
          <w:numId w:val="4"/>
        </w:numPr>
        <w:spacing w:after="80" w:line="276"/>
      </w:pPr>
      <w:r>
        <w:rPr>
          <w:rFonts w:ascii="Calibri" w:cs="Calibri" w:eastAsia="Calibri" w:hAnsi="Calibri"/>
          <w:sz w:val="22"/>
          <w:szCs w:val="22"/>
        </w:rPr>
        <w:t xml:space="preserve">What is a typical re-roof worth, and how many estimates do you usually need to win one?</w:t>
      </w:r>
    </w:p>
    <w:p>
      <w:pPr>
        <w:pStyle w:val="ListParagraph"/>
        <w:numPr>
          <w:ilvl w:val="0"/>
          <w:numId w:val="4"/>
        </w:numPr>
        <w:spacing w:after="80" w:line="276"/>
      </w:pPr>
      <w:r>
        <w:rPr>
          <w:rFonts w:ascii="Calibri" w:cs="Calibri" w:eastAsia="Calibri" w:hAnsi="Calibri"/>
          <w:sz w:val="22"/>
          <w:szCs w:val="22"/>
        </w:rPr>
        <w:t xml:space="preserve">Who answers the phone during the day, and what happens to estimate requests that come by form?</w:t>
      </w:r>
    </w:p>
    <w:p>
      <w:pPr>
        <w:pStyle w:val="Heading2"/>
        <w:spacing w:after="120" w:before="240"/>
      </w:pPr>
      <w:r>
        <w:t xml:space="preserve">D. Recommended sales angle (internal only, never customer-facing)</w:t>
      </w:r>
    </w:p>
    <w:p>
      <w:pPr>
        <w:pStyle w:val="ListParagraph"/>
        <w:numPr>
          <w:ilvl w:val="0"/>
          <w:numId w:val="3"/>
        </w:numPr>
        <w:spacing w:after="80" w:line="276"/>
      </w:pPr>
      <w:r>
        <w:rPr>
          <w:rFonts w:ascii="Calibri" w:cs="Calibri" w:eastAsia="Calibri" w:hAnsi="Calibri"/>
          <w:sz w:val="22"/>
          <w:szCs w:val="22"/>
        </w:rPr>
        <w:t xml:space="preserve">Lead with: the verifiable service-area gap on the site plus high-ticket re-roofs and financing; campaign and landing page together.</w:t>
      </w:r>
    </w:p>
    <w:p>
      <w:pPr>
        <w:pStyle w:val="ListParagraph"/>
        <w:numPr>
          <w:ilvl w:val="0"/>
          <w:numId w:val="3"/>
        </w:numPr>
        <w:spacing w:after="80" w:line="276"/>
      </w:pPr>
      <w:r>
        <w:rPr>
          <w:rFonts w:ascii="Calibri" w:cs="Calibri" w:eastAsia="Calibri" w:hAnsi="Calibri"/>
          <w:sz w:val="22"/>
          <w:szCs w:val="22"/>
        </w:rPr>
        <w:t xml:space="preserve">Evidence: site facts re-verified 15 Oct 2026 (no cities named, licence and financing shown, no free-estimate wording on home, roofing page carries it); no ads found 8 Oct 2026; BBB founding 2021.</w:t>
      </w:r>
    </w:p>
    <w:p>
      <w:pPr>
        <w:pStyle w:val="ListParagraph"/>
        <w:numPr>
          <w:ilvl w:val="0"/>
          <w:numId w:val="3"/>
        </w:numPr>
        <w:spacing w:after="80" w:line="276"/>
      </w:pPr>
      <w:r>
        <w:rPr>
          <w:rFonts w:ascii="Calibri" w:cs="Calibri" w:eastAsia="Calibri" w:hAnsi="Calibri"/>
          <w:sz w:val="22"/>
          <w:szCs w:val="22"/>
        </w:rPr>
        <w:t xml:space="preserve">Strongest reason to contact: Step 5 score 90.5, Priority 1, phone and email verified; deck season from March gives a natural second campaign.</w:t>
      </w:r>
    </w:p>
    <w:p>
      <w:pPr>
        <w:pStyle w:val="ListParagraph"/>
        <w:numPr>
          <w:ilvl w:val="0"/>
          <w:numId w:val="3"/>
        </w:numPr>
        <w:spacing w:after="80" w:line="276"/>
      </w:pPr>
      <w:r>
        <w:rPr>
          <w:rFonts w:ascii="Calibri" w:cs="Calibri" w:eastAsia="Calibri" w:hAnsi="Calibri"/>
          <w:sz w:val="22"/>
          <w:szCs w:val="22"/>
        </w:rPr>
        <w:t xml:space="preserve">Avoid: claiming their lead flow is inconsistent (our hypothesis, not verified); promising lead volumes; treating the Craigslist service-area snippet as fact; assuming Ahmed is the owner (BBB says Managing Member; a testimonial says owner; confirm). Email is a Gmail address, fine for outreach but confirm preferred channel.</w:t>
      </w:r>
    </w:p>
    <w:p>
      <w:pPr>
        <w:pStyle w:val="Heading2"/>
        <w:spacing w:after="120" w:before="240"/>
      </w:pPr>
      <w:r>
        <w:t xml:space="preserve">E. Suggested next step</w:t>
      </w:r>
    </w:p>
    <w:p>
      <w:pPr>
        <w:spacing w:after="120" w:line="276"/>
      </w:pPr>
      <w:r>
        <w:rPr>
          <w:rFonts w:ascii="Calibri" w:cs="Calibri" w:eastAsia="Calibri" w:hAnsi="Calibri"/>
          <w:sz w:val="22"/>
          <w:szCs w:val="22"/>
        </w:rPr>
        <w:t xml:space="preserve">20-minute discovery call to confirm the service area, then a written Google Ads opportunity review including a landing-page outline.</w:t>
      </w:r>
    </w:p>
    <w:p>
      <w:pPr>
        <w:spacing w:after="120" w:line="276"/>
      </w:pPr>
      <w:r>
        <w:rPr>
          <w:rFonts w:ascii="Calibri" w:cs="Calibri" w:eastAsia="Calibri" w:hAnsi="Calibri"/>
          <w:b/>
          <w:bCs/>
          <w:sz w:val="22"/>
          <w:szCs w:val="22"/>
        </w:rPr>
        <w:t xml:space="preserve">QA status: </w:t>
      </w:r>
      <w:r>
        <w:rPr>
          <w:rFonts w:ascii="Calibri" w:cs="Calibri" w:eastAsia="Calibri" w:hAnsi="Calibri"/>
          <w:b/>
          <w:bCs/>
          <w:color w:val="1F6F43"/>
          <w:sz w:val="22"/>
          <w:szCs w:val="22"/>
        </w:rPr>
        <w:t xml:space="preserve">Approved for Internal Review</w:t>
      </w:r>
      <w:r>
        <w:rPr>
          <w:rFonts w:ascii="Calibri" w:cs="Calibri" w:eastAsia="Calibri" w:hAnsi="Calibri"/>
          <w:sz w:val="22"/>
          <w:szCs w:val="22"/>
        </w:rPr>
        <w:t xml:space="preserve">  -  Site re-verified 15 Oct 2026. Home page shows no free-estimate wording, so the pitch attributes the free estimate to the roofing page and the proposed landing page instead of asserting it sitewide. Service area consistently framed as unconfirmed.</w:t>
      </w:r>
    </w:p>
    <w:p>
      <w:r>
        <w:br w:type="page"/>
      </w:r>
    </w:p>
    <w:p>
      <w:pPr>
        <w:pStyle w:val="Heading1"/>
        <w:spacing w:after="160" w:before="360"/>
      </w:pPr>
      <w:r>
        <w:t xml:space="preserve">American Tree Excavation</w:t>
      </w:r>
    </w:p>
    <w:p>
      <w:pPr>
        <w:spacing w:after="120" w:line="276"/>
      </w:pPr>
      <w:r>
        <w:rPr>
          <w:rFonts w:ascii="Calibri" w:cs="Calibri" w:eastAsia="Calibri" w:hAnsi="Calibri"/>
          <w:b/>
          <w:bCs/>
          <w:sz w:val="22"/>
          <w:szCs w:val="22"/>
        </w:rPr>
        <w:t xml:space="preserve">Site: </w:t>
      </w:r>
      <w:r>
        <w:rPr>
          <w:rFonts w:ascii="Calibri" w:cs="Calibri" w:eastAsia="Calibri" w:hAnsi="Calibri"/>
          <w:sz w:val="22"/>
          <w:szCs w:val="22"/>
        </w:rPr>
        <w:t xml:space="preserve">https://americantreeexcavation.com/</w:t>
      </w:r>
      <w:r>
        <w:rPr>
          <w:rFonts w:ascii="Calibri" w:cs="Calibri" w:eastAsia="Calibri" w:hAnsi="Calibri"/>
          <w:b/>
          <w:bCs/>
          <w:sz w:val="22"/>
          <w:szCs w:val="22"/>
        </w:rPr>
        <w:t xml:space="preserve">   |   Entity: </w:t>
      </w:r>
      <w:r>
        <w:rPr>
          <w:rFonts w:ascii="Calibri" w:cs="Calibri" w:eastAsia="Calibri" w:hAnsi="Calibri"/>
          <w:sz w:val="22"/>
          <w:szCs w:val="22"/>
        </w:rPr>
        <w:t xml:space="preserve">American Tree &amp; Excavation Service LLC, Puyallup, WA; BBB accredited A+; licence #AMERITE800QS on site</w:t>
      </w:r>
    </w:p>
    <w:p>
      <w:pPr>
        <w:pStyle w:val="Heading2"/>
        <w:spacing w:after="120" w:before="240"/>
      </w:pPr>
      <w:r>
        <w:t xml:space="preserve">Business research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Licensed, bonded and insured tree service in Puyallup, WA; BBB accredited A+; certified arborist available on request; owner-operated per testimonials ('Kris and his crew').</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Services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Tree removal, chipping, pruning and thinning, stump removal; 24-hour emergency service; free estimates. Excavation appears in the name but no excavation service is described on the site.</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Service area</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Not stated anywhere on the site. BBB: Pierce County. Two conflicting street addresses in directories. Must be confirmed on the call.</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Customer focus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Homeowners and property managers; residential and commercial.</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Offers on site</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$150 off any tree service project of $1,000+; 50% off a second stump grinding; both marked limited-time.</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paths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Phone (253) 468-1505 with click-to-call; a Contact Form 7 quote form on the contact page; no form on the home page; no email published on the site.</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Contact</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Kristian Guttu, Owner/Partner (per BBB; confirm on call) - (253) 468-1505. The email on file is an unverified Facebook snippet; use phone or the site form.</w:t>
            </w:r>
          </w:p>
        </w:tc>
      </w:tr>
    </w:tbl>
    <w:p>
      <w:pPr>
        <w:pStyle w:val="Heading2"/>
        <w:spacing w:after="120" w:before="240"/>
      </w:pPr>
      <w:r>
        <w:t xml:space="preserve">Google Ads opportunity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Strongest opportunity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Emergency and hazardous tree-removal Search for Pierce County with a 24/7 call-only ad group, plus a daytime ad group for planned removals and stump grinding carrying the coupons.</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Search-intent themes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Emergency (emergency tree removal, storm damage tree removal, 24 hour tree service); service plus city (tree removal Puyallup, tree service Tacoma); near-me; cost and quote terms. Research categories only.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Geography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Pierce County per BBB, unconfirmed on the site. Working hypothesis: 20-mile radius around Puyallup. Confirm before launch.</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action</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Emergency or large-removal estimate call (tracked); stump-grinding bookings secondary.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Landing-page note</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Verifiable gaps: no address, city or service area anywhere; no About page (404); no form on the home page; no email. Strengths: 24-hour wording, free estimates, coupons, click-to-call. The campaign needs an emergency landing page with a city list and tap-to-call.</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Unknowns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area and address; whether excavation or land clearing should be advertised at all; no traffic or campaign data.</w:t>
            </w:r>
          </w:p>
        </w:tc>
      </w:tr>
    </w:tbl>
    <w:p>
      <w:pPr>
        <w:pStyle w:val="Heading2"/>
        <w:spacing w:after="120" w:before="240"/>
      </w:pPr>
      <w:r>
        <w:t xml:space="preserve">Advertising status</w:t>
      </w:r>
    </w:p>
    <w:p>
      <w:pPr>
        <w:spacing w:after="120" w:line="276"/>
      </w:pPr>
      <w:r>
        <w:rPr>
          <w:rFonts w:ascii="Calibri" w:cs="Calibri" w:eastAsia="Calibri" w:hAnsi="Calibri"/>
          <w:sz w:val="22"/>
          <w:szCs w:val="22"/>
        </w:rPr>
        <w:t xml:space="preserve">No Google Ads found in the Transparency Center (US, Any time) and no Meta ads under the business's page as of 8 October 2026; GA4 only on the site. Not proof it never advertised. Licence on site makes Local Services Ads a separate talking point.</w:t>
      </w:r>
    </w:p>
    <w:p>
      <w:pPr>
        <w:pStyle w:val="Heading2"/>
        <w:spacing w:after="120" w:before="240"/>
      </w:pPr>
      <w:r>
        <w:t xml:space="preserve">Sales strategy</w:t>
      </w:r>
    </w:p>
    <w:p>
      <w:pPr>
        <w:spacing w:after="120" w:line="276"/>
      </w:pPr>
      <w:r>
        <w:rPr>
          <w:rFonts w:ascii="Calibri" w:cs="Calibri" w:eastAsia="Calibri" w:hAnsi="Calibri"/>
          <w:sz w:val="22"/>
          <w:szCs w:val="22"/>
        </w:rPr>
        <w:t xml:space="preserve">Sell the storm moment. The business promises 24-hour emergency service, and Puget Sound storm season is now, but the site names no city, so the person with a tree on their roof cannot find them by location. Emergency tree work is the clearest urgent-search category on the entire prospect list: the search happens at the moment of need and converts as a phone call. A call-only ad group running around the clock puts their number in front of that moment. The coupons they already print belong in ad copy.</w:t>
      </w:r>
    </w:p>
    <w:p>
      <w:pPr>
        <w:pStyle w:val="Heading2"/>
        <w:spacing w:after="120" w:before="240"/>
      </w:pPr>
      <w:r>
        <w:t xml:space="preserve">A. Primary outreach pitch (email-style; confirm the channel before sending)</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Storm season searches can't find a 24-hour tree service with no city on its site</w:t>
      </w:r>
    </w:p>
    <w:p>
      <w:pPr>
        <w:pBdr>
          <w:left w:val="single" w:color="E8A33D" w:sz="12" w:space="12"/>
        </w:pBdr>
        <w:spacing w:after="20" w:line="264"/>
        <w:ind w:left="360"/>
      </w:pPr>
      <w:r>
        <w:rPr>
          <w:rFonts w:ascii="Calibri" w:cs="Calibri" w:eastAsia="Calibri" w:hAnsi="Calibri"/>
          <w:color w:val="2A3442"/>
          <w:sz w:val="21"/>
          <w:szCs w:val="21"/>
        </w:rPr>
        <w:t xml:space="preserve">Hi Kristian,</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I was reading americantreeexcavation.com. You offer 24-hour emergency service, free estimates, even $150 off larger projects, and the reviews mention you and your crew by name. What the site never mentions is a city or service area.</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Here is why that matters this month: when a windstorm drops a tree on a roof in Pierce County, the homeowner searches for emergency tree removal and calls whoever appears. A Google Ads campaign with a 24/7 call-only ad for emergencies, plus a daytime ad for planned removals and stump grinding carrying your coupons, puts your number in front of exactly that moment.</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run Google Ads for local service companies, with every call tracked. The public Google Ads Transparency Center shows no ads for your domain, so those emergency searches are currently going to whoever else is bidding.</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Storm season is the right time to have this conversation. Do you have 20 minutes this week? I'd start by confirming which cities you cover.</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 name]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pBdr>
          <w:left w:val="single" w:color="E8A33D" w:sz="12" w:space="12"/>
        </w:pBdr>
        <w:spacing w:after="20" w:line="264"/>
        <w:ind w:left="360"/>
      </w:pPr>
      <w:r>
        <w:rPr>
          <w:rFonts w:ascii="Calibri" w:cs="Calibri" w:eastAsia="Calibri" w:hAnsi="Calibri"/>
          <w:color w:val="2A3442"/>
          <w:sz w:val="21"/>
          <w:szCs w:val="21"/>
        </w:rPr>
        <w:t xml:space="preserve">[phone] | [email]</w:t>
      </w:r>
    </w:p>
    <w:p>
      <w:pPr>
        <w:pStyle w:val="Heading2"/>
        <w:spacing w:after="120" w:before="240"/>
      </w:pPr>
      <w:r>
        <w:t xml:space="preserve">B. Sales-call pitch (30 to 60 seconds)</w:t>
      </w:r>
    </w:p>
    <w:p>
      <w:pPr>
        <w:pBdr>
          <w:left w:val="single" w:color="E8A33D" w:sz="12" w:space="12"/>
        </w:pBdr>
        <w:spacing w:after="20" w:line="264"/>
        <w:ind w:left="360"/>
      </w:pPr>
      <w:r>
        <w:rPr>
          <w:rFonts w:ascii="Calibri" w:cs="Calibri" w:eastAsia="Calibri" w:hAnsi="Calibri"/>
          <w:color w:val="2A3442"/>
          <w:sz w:val="21"/>
          <w:szCs w:val="21"/>
        </w:rPr>
        <w:t xml:space="preserve">Hi, is this Kristian? [Name] from Around29 Digital Media Solutions. One minute, I promise. Your site says 24-hour emergency service and free estimates, and storm season is here. But the site never names a city, so a Tacoma homeowner with a tree down can't find you by searching their area. We run Google Ads for local services, and the public ads register shows nothing for your domain. For a tree company, the single best use of Google Ads is a call-only emergency ad that runs around the clock during storm season, your number, in front of that search, when it happens. Your $150-off coupon fits straight into the daytime ads too. Can I get 20 minutes to walk you through it? First thing I'd need from you is just the list of cities you cover.</w:t>
      </w:r>
    </w:p>
    <w:p>
      <w:pPr>
        <w:pStyle w:val="Heading2"/>
        <w:spacing w:after="120" w:before="240"/>
      </w:pPr>
      <w:r>
        <w:t xml:space="preserve">C. Discovery questions</w:t>
      </w:r>
    </w:p>
    <w:p>
      <w:pPr>
        <w:pStyle w:val="ListParagraph"/>
        <w:numPr>
          <w:ilvl w:val="0"/>
          <w:numId w:val="5"/>
        </w:numPr>
        <w:spacing w:after="80" w:line="276"/>
      </w:pPr>
      <w:r>
        <w:rPr>
          <w:rFonts w:ascii="Calibri" w:cs="Calibri" w:eastAsia="Calibri" w:hAnsi="Calibri"/>
          <w:sz w:val="22"/>
          <w:szCs w:val="22"/>
        </w:rPr>
        <w:t xml:space="preserve">Which cities and how far out do you actually take jobs?</w:t>
      </w:r>
    </w:p>
    <w:p>
      <w:pPr>
        <w:pStyle w:val="ListParagraph"/>
        <w:numPr>
          <w:ilvl w:val="0"/>
          <w:numId w:val="5"/>
        </w:numPr>
        <w:spacing w:after="80" w:line="276"/>
      </w:pPr>
      <w:r>
        <w:rPr>
          <w:rFonts w:ascii="Calibri" w:cs="Calibri" w:eastAsia="Calibri" w:hAnsi="Calibri"/>
          <w:sz w:val="22"/>
          <w:szCs w:val="22"/>
        </w:rPr>
        <w:t xml:space="preserve">When a big storm comes through, how many calls do you get, and can the crew take more?</w:t>
      </w:r>
    </w:p>
    <w:p>
      <w:pPr>
        <w:pStyle w:val="ListParagraph"/>
        <w:numPr>
          <w:ilvl w:val="0"/>
          <w:numId w:val="5"/>
        </w:numPr>
        <w:spacing w:after="80" w:line="276"/>
      </w:pPr>
      <w:r>
        <w:rPr>
          <w:rFonts w:ascii="Calibri" w:cs="Calibri" w:eastAsia="Calibri" w:hAnsi="Calibri"/>
          <w:sz w:val="22"/>
          <w:szCs w:val="22"/>
        </w:rPr>
        <w:t xml:space="preserve">How do emergency jobs compare to planned removals and stump work for you, in value and preference?</w:t>
      </w:r>
    </w:p>
    <w:p>
      <w:pPr>
        <w:pStyle w:val="ListParagraph"/>
        <w:numPr>
          <w:ilvl w:val="0"/>
          <w:numId w:val="5"/>
        </w:numPr>
        <w:spacing w:after="80" w:line="276"/>
      </w:pPr>
      <w:r>
        <w:rPr>
          <w:rFonts w:ascii="Calibri" w:cs="Calibri" w:eastAsia="Calibri" w:hAnsi="Calibri"/>
          <w:sz w:val="22"/>
          <w:szCs w:val="22"/>
        </w:rPr>
        <w:t xml:space="preserve">Have you done any paid advertising before, Google, Facebook or lead services like Angi?</w:t>
      </w:r>
    </w:p>
    <w:p>
      <w:pPr>
        <w:pStyle w:val="ListParagraph"/>
        <w:numPr>
          <w:ilvl w:val="0"/>
          <w:numId w:val="5"/>
        </w:numPr>
        <w:spacing w:after="80" w:line="276"/>
      </w:pPr>
      <w:r>
        <w:rPr>
          <w:rFonts w:ascii="Calibri" w:cs="Calibri" w:eastAsia="Calibri" w:hAnsi="Calibri"/>
          <w:sz w:val="22"/>
          <w:szCs w:val="22"/>
        </w:rPr>
        <w:t xml:space="preserve">Does the company do excavation or land clearing? The name says so but the site doesn't.</w:t>
      </w:r>
    </w:p>
    <w:p>
      <w:pPr>
        <w:pStyle w:val="Heading2"/>
        <w:spacing w:after="120" w:before="240"/>
      </w:pPr>
      <w:r>
        <w:t xml:space="preserve">D. Recommended sales angle (internal only, never customer-facing)</w:t>
      </w:r>
    </w:p>
    <w:p>
      <w:pPr>
        <w:pStyle w:val="ListParagraph"/>
        <w:numPr>
          <w:ilvl w:val="0"/>
          <w:numId w:val="3"/>
        </w:numPr>
        <w:spacing w:after="80" w:line="276"/>
      </w:pPr>
      <w:r>
        <w:rPr>
          <w:rFonts w:ascii="Calibri" w:cs="Calibri" w:eastAsia="Calibri" w:hAnsi="Calibri"/>
          <w:sz w:val="22"/>
          <w:szCs w:val="22"/>
        </w:rPr>
        <w:t xml:space="preserve">Lead with: 24/7 emergency call-only ads timed to storm season; coupons into ad copy; the verifiable no-city gap.</w:t>
      </w:r>
    </w:p>
    <w:p>
      <w:pPr>
        <w:pStyle w:val="ListParagraph"/>
        <w:numPr>
          <w:ilvl w:val="0"/>
          <w:numId w:val="3"/>
        </w:numPr>
        <w:spacing w:after="80" w:line="276"/>
      </w:pPr>
      <w:r>
        <w:rPr>
          <w:rFonts w:ascii="Calibri" w:cs="Calibri" w:eastAsia="Calibri" w:hAnsi="Calibri"/>
          <w:sz w:val="22"/>
          <w:szCs w:val="22"/>
        </w:rPr>
        <w:t xml:space="preserve">Evidence: site re-verified 15 Oct 2026 (24-hour wording, coupons, free estimates, no address or city, no email); no ads found 8 Oct 2026; Pierce County per BBB only.</w:t>
      </w:r>
    </w:p>
    <w:p>
      <w:pPr>
        <w:pStyle w:val="ListParagraph"/>
        <w:numPr>
          <w:ilvl w:val="0"/>
          <w:numId w:val="3"/>
        </w:numPr>
        <w:spacing w:after="80" w:line="276"/>
      </w:pPr>
      <w:r>
        <w:rPr>
          <w:rFonts w:ascii="Calibri" w:cs="Calibri" w:eastAsia="Calibri" w:hAnsi="Calibri"/>
          <w:sz w:val="22"/>
          <w:szCs w:val="22"/>
        </w:rPr>
        <w:t xml:space="preserve">Strongest reason to contact: storm season is the live window flagged in the BD report; Priority 1; phone verified.</w:t>
      </w:r>
    </w:p>
    <w:p>
      <w:pPr>
        <w:pStyle w:val="ListParagraph"/>
        <w:numPr>
          <w:ilvl w:val="0"/>
          <w:numId w:val="3"/>
        </w:numPr>
        <w:spacing w:after="80" w:line="276"/>
      </w:pPr>
      <w:r>
        <w:rPr>
          <w:rFonts w:ascii="Calibri" w:cs="Calibri" w:eastAsia="Calibri" w:hAnsi="Calibri"/>
          <w:sz w:val="22"/>
          <w:szCs w:val="22"/>
        </w:rPr>
        <w:t xml:space="preserve">Avoid: the unverified Facebook email (call or use the site form); asserting the Puyallup address (two directory addresses conflict); advertising excavation or land clearing before Kristian confirms it; any claim about missed calls or lead volume; promising storm-period results.</w:t>
      </w:r>
    </w:p>
    <w:p>
      <w:pPr>
        <w:pStyle w:val="Heading2"/>
        <w:spacing w:after="120" w:before="240"/>
      </w:pPr>
      <w:r>
        <w:t xml:space="preserve">E. Suggested next step</w:t>
      </w:r>
    </w:p>
    <w:p>
      <w:pPr>
        <w:spacing w:after="120" w:line="276"/>
      </w:pPr>
      <w:r>
        <w:rPr>
          <w:rFonts w:ascii="Calibri" w:cs="Calibri" w:eastAsia="Calibri" w:hAnsi="Calibri"/>
          <w:sz w:val="22"/>
          <w:szCs w:val="22"/>
        </w:rPr>
        <w:t xml:space="preserve">20-minute discovery call now, during storm season; then a written opportunity review with the emergency landing-page outline. Phone-first outreach; the on-file email is unverified.</w:t>
      </w:r>
    </w:p>
    <w:p>
      <w:pPr>
        <w:spacing w:after="120" w:line="276"/>
      </w:pPr>
      <w:r>
        <w:rPr>
          <w:rFonts w:ascii="Calibri" w:cs="Calibri" w:eastAsia="Calibri" w:hAnsi="Calibri"/>
          <w:b/>
          <w:bCs/>
          <w:sz w:val="22"/>
          <w:szCs w:val="22"/>
        </w:rPr>
        <w:t xml:space="preserve">QA status: </w:t>
      </w:r>
      <w:r>
        <w:rPr>
          <w:rFonts w:ascii="Calibri" w:cs="Calibri" w:eastAsia="Calibri" w:hAnsi="Calibri"/>
          <w:b/>
          <w:bCs/>
          <w:color w:val="1F6F43"/>
          <w:sz w:val="22"/>
          <w:szCs w:val="22"/>
        </w:rPr>
        <w:t xml:space="preserve">Approved for Internal Review</w:t>
      </w:r>
      <w:r>
        <w:rPr>
          <w:rFonts w:ascii="Calibri" w:cs="Calibri" w:eastAsia="Calibri" w:hAnsi="Calibri"/>
          <w:sz w:val="22"/>
          <w:szCs w:val="22"/>
        </w:rPr>
        <w:t xml:space="preserve">  -  Coupons, 24-hour wording and absence of any location re-verified on the live site 15 Oct 2026. Email channel flagged as unverified; packages direct BD to phone or the site form. Excavation ambiguity turned into a discovery question rather than an assumption.</w:t>
      </w:r>
    </w:p>
    <w:p>
      <w:r>
        <w:br w:type="page"/>
      </w:r>
    </w:p>
    <w:p>
      <w:pPr>
        <w:pStyle w:val="Heading1"/>
        <w:spacing w:after="160" w:before="360"/>
      </w:pPr>
      <w:r>
        <w:t xml:space="preserve">Superior Coatings NW</w:t>
      </w:r>
    </w:p>
    <w:p>
      <w:pPr>
        <w:spacing w:after="120" w:line="276"/>
      </w:pPr>
      <w:r>
        <w:rPr>
          <w:rFonts w:ascii="Calibri" w:cs="Calibri" w:eastAsia="Calibri" w:hAnsi="Calibri"/>
          <w:b/>
          <w:bCs/>
          <w:sz w:val="22"/>
          <w:szCs w:val="22"/>
        </w:rPr>
        <w:t xml:space="preserve">Site: </w:t>
      </w:r>
      <w:r>
        <w:rPr>
          <w:rFonts w:ascii="Calibri" w:cs="Calibri" w:eastAsia="Calibri" w:hAnsi="Calibri"/>
          <w:sz w:val="22"/>
          <w:szCs w:val="22"/>
        </w:rPr>
        <w:t xml:space="preserve">https://superiorcoatingsnw.com/</w:t>
      </w:r>
      <w:r>
        <w:rPr>
          <w:rFonts w:ascii="Calibri" w:cs="Calibri" w:eastAsia="Calibri" w:hAnsi="Calibri"/>
          <w:b/>
          <w:bCs/>
          <w:sz w:val="22"/>
          <w:szCs w:val="22"/>
        </w:rPr>
        <w:t xml:space="preserve">   |   Entity: </w:t>
      </w:r>
      <w:r>
        <w:rPr>
          <w:rFonts w:ascii="Calibri" w:cs="Calibri" w:eastAsia="Calibri" w:hAnsi="Calibri"/>
          <w:sz w:val="22"/>
          <w:szCs w:val="22"/>
        </w:rPr>
        <w:t xml:space="preserve">SUPERIORCOATINGS NW LLC (WA, Active); site footer says 'Superior Coatings Inc.', About says 'Superior Coatings NW, LLC'; licence SUPERNL814D8 on site</w:t>
      </w:r>
    </w:p>
    <w:p>
      <w:pPr>
        <w:pStyle w:val="Heading2"/>
        <w:spacing w:after="120" w:before="240"/>
      </w:pPr>
      <w:r>
        <w:t xml:space="preserve">Business research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Owner-operated painting contractor in Puyallup, WA (address from Chamber, BBB and the state record; not on the site). Licensed, bonded and insured.</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Services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Interior and exterior residential painting, commercial painting, industrial coatings (metal, brick, wood siding), cabinet and trim refinishing, custom doors, deck and fence staining.</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Service area</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South Puget Sound, stated on the site; Pierce County per the About page.</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Customer focus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Homeowners plus commercial and industrial clients; the site names the South Sound Verizon stores as commercial work.</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Offers on site</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Free estimates CTA; Request a Quote form with required name, email, phone and subject.</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paths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Quote form, phone (253) 405-5424, email.</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Contact</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Donovan (Donny) Peters, Owner (per BBB, Chamber and the state agent record; confirm on call) - (253) 405-5424, superiorcoatings123@gmail.com.</w:t>
            </w:r>
          </w:p>
        </w:tc>
      </w:tr>
    </w:tbl>
    <w:p>
      <w:pPr>
        <w:pStyle w:val="Heading2"/>
        <w:spacing w:after="120" w:before="240"/>
      </w:pPr>
      <w:r>
        <w:t xml:space="preserve">Google Ads opportunity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Strongest opportunity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Exterior and interior painting Search for Pierce County with a separate commercial ad group that leads with the named retail-store work.</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Search-intent themes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plus city (house painters Puyallup, exterior painting Tacoma, commercial painting contractor Pierce County); near-me; quote (free painting estimate); cost; seasonal exterior terms. Research categories only.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Geography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South Puget Sound verified on the site. 15-20 mile radius around Puyallup covering Tacoma, Sumner, Bonney Lake, Lakewood, Federal Way.</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action</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Booked exterior-repaint or commercial estimate via the existing quote form and tracked calls.</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Landing-page note</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Strengths: quote form, free-estimates CTA, licence displayed, service area stated. Verifiable gaps: no street address on the site; the footer and About page use different entity names; only two service links from home. A dedicated exterior page with gallery and the form is the first build.</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Unknowns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Winter capacity and the residential/commercial mix; no traffic or campaign data.</w:t>
            </w:r>
          </w:p>
        </w:tc>
      </w:tr>
    </w:tbl>
    <w:p>
      <w:pPr>
        <w:pStyle w:val="Heading2"/>
        <w:spacing w:after="120" w:before="240"/>
      </w:pPr>
      <w:r>
        <w:t xml:space="preserve">Advertising status</w:t>
      </w:r>
    </w:p>
    <w:p>
      <w:pPr>
        <w:spacing w:after="120" w:line="276"/>
      </w:pPr>
      <w:r>
        <w:rPr>
          <w:rFonts w:ascii="Calibri" w:cs="Calibri" w:eastAsia="Calibri" w:hAnsi="Calibri"/>
          <w:sz w:val="22"/>
          <w:szCs w:val="22"/>
        </w:rPr>
        <w:t xml:space="preserve">No Google Ads found in the Transparency Center (US, Any time) as of 8 October 2026; the only Meta ads under a 'Superior Coatings' name belong to a Salt Lake City company, a different business. GA4 only on site. Not proof it never advertised. The similar names also make cheap brand-defence Search worth raising.</w:t>
      </w:r>
    </w:p>
    <w:p>
      <w:pPr>
        <w:pStyle w:val="Heading2"/>
        <w:spacing w:after="120" w:before="240"/>
      </w:pPr>
      <w:r>
        <w:t xml:space="preserve">Sales strategy</w:t>
      </w:r>
    </w:p>
    <w:p>
      <w:pPr>
        <w:spacing w:after="120" w:line="276"/>
      </w:pPr>
      <w:r>
        <w:rPr>
          <w:rFonts w:ascii="Calibri" w:cs="Calibri" w:eastAsia="Calibri" w:hAnsi="Calibri"/>
          <w:sz w:val="22"/>
          <w:szCs w:val="22"/>
        </w:rPr>
        <w:t xml:space="preserve">Sell the proof they already have. Most local painters claim quality; this one can name the commercial client on its own site. The pitch splits cleanly in two: a commercial ad group where the retail-store work does the convincing for facility managers, and a residential exterior group pointed at the spring-to-summer season, booked from searches that start in late winter. The existing quote form means the conversion path already works; the campaign fills it. Winter timing is honest: plan now, launch for the season, interior and cabinet work meanwhile.</w:t>
      </w:r>
    </w:p>
    <w:p>
      <w:pPr>
        <w:pStyle w:val="Heading2"/>
        <w:spacing w:after="120" w:before="240"/>
      </w:pPr>
      <w:r>
        <w:t xml:space="preserve">A. Primary outreach pitch (email-style; confirm the channel before sending)</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Your Verizon-stores work should be winning you commercial painting searches</w:t>
      </w:r>
    </w:p>
    <w:p>
      <w:pPr>
        <w:pBdr>
          <w:left w:val="single" w:color="E8A33D" w:sz="12" w:space="12"/>
        </w:pBdr>
        <w:spacing w:after="20" w:line="264"/>
        <w:ind w:left="360"/>
      </w:pPr>
      <w:r>
        <w:rPr>
          <w:rFonts w:ascii="Calibri" w:cs="Calibri" w:eastAsia="Calibri" w:hAnsi="Calibri"/>
          <w:color w:val="2A3442"/>
          <w:sz w:val="21"/>
          <w:szCs w:val="21"/>
        </w:rPr>
        <w:t xml:space="preserve">Hi Donny,</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On superiorcoatingsnw.com you mention being the preferred commercial painting company for the South Sound Verizon stores. That is the kind of proof most painters cannot put on a page, and right now it mainly reaches people who already found you.</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When a Pierce County facility manager searches for a commercial painting contractor, or a homeowner starts pricing an exterior repaint for next summer, Google Ads is how that proof gets seen at the moment they are choosing. Your site already has the quote form and free-estimate offer, so a campaign has somewhere real to land.</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contractors in exactly this position. The public Google Ads Transparency Center shows no ads for your domain, so these searches are open ground.</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Winter is actually the right moment to set this up: commercial and cabinet work now, and the exterior campaign ready before spring searches start. Could we take 20 minutes this week?</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 name]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pBdr>
          <w:left w:val="single" w:color="E8A33D" w:sz="12" w:space="12"/>
        </w:pBdr>
        <w:spacing w:after="20" w:line="264"/>
        <w:ind w:left="360"/>
      </w:pPr>
      <w:r>
        <w:rPr>
          <w:rFonts w:ascii="Calibri" w:cs="Calibri" w:eastAsia="Calibri" w:hAnsi="Calibri"/>
          <w:color w:val="2A3442"/>
          <w:sz w:val="21"/>
          <w:szCs w:val="21"/>
        </w:rPr>
        <w:t xml:space="preserve">[phone] | [email]</w:t>
      </w:r>
    </w:p>
    <w:p>
      <w:pPr>
        <w:pStyle w:val="Heading2"/>
        <w:spacing w:after="120" w:before="240"/>
      </w:pPr>
      <w:r>
        <w:t xml:space="preserve">B. Sales-call pitch (30 to 60 seconds)</w:t>
      </w:r>
    </w:p>
    <w:p>
      <w:pPr>
        <w:pBdr>
          <w:left w:val="single" w:color="E8A33D" w:sz="12" w:space="12"/>
        </w:pBdr>
        <w:spacing w:after="20" w:line="264"/>
        <w:ind w:left="360"/>
      </w:pPr>
      <w:r>
        <w:rPr>
          <w:rFonts w:ascii="Calibri" w:cs="Calibri" w:eastAsia="Calibri" w:hAnsi="Calibri"/>
          <w:color w:val="2A3442"/>
          <w:sz w:val="21"/>
          <w:szCs w:val="21"/>
        </w:rPr>
        <w:t xml:space="preserve">Hi, is this Donny? [Name] from Around29 Digital Media Solutions. Quick reason for the call: your site says you're the preferred commercial painter for the South Sound Verizon stores. That's real proof, and right now it only works on people who already found your site. We run Google Ads for contractors. The public ads register shows no ads for your domain, so when a facility manager searches for a commercial painting contractor in Pierce County, or a homeowner starts pricing an exterior repaint, you're not in that moment. You've already got the quote form and free estimates on the site, so the landing side is halfway done. Twenty minutes and I can show you a two-part setup, commercial year-round, exterior timed to the season. Would Thursday or Friday suit?</w:t>
      </w:r>
    </w:p>
    <w:p>
      <w:pPr>
        <w:pStyle w:val="Heading2"/>
        <w:spacing w:after="120" w:before="240"/>
      </w:pPr>
      <w:r>
        <w:t xml:space="preserve">C. Discovery questions</w:t>
      </w:r>
    </w:p>
    <w:p>
      <w:pPr>
        <w:pStyle w:val="ListParagraph"/>
        <w:numPr>
          <w:ilvl w:val="0"/>
          <w:numId w:val="6"/>
        </w:numPr>
        <w:spacing w:after="80" w:line="276"/>
      </w:pPr>
      <w:r>
        <w:rPr>
          <w:rFonts w:ascii="Calibri" w:cs="Calibri" w:eastAsia="Calibri" w:hAnsi="Calibri"/>
          <w:sz w:val="22"/>
          <w:szCs w:val="22"/>
        </w:rPr>
        <w:t xml:space="preserve">What mix of residential, commercial and industrial work do you want, and what are you getting?</w:t>
      </w:r>
    </w:p>
    <w:p>
      <w:pPr>
        <w:pStyle w:val="ListParagraph"/>
        <w:numPr>
          <w:ilvl w:val="0"/>
          <w:numId w:val="6"/>
        </w:numPr>
        <w:spacing w:after="80" w:line="276"/>
      </w:pPr>
      <w:r>
        <w:rPr>
          <w:rFonts w:ascii="Calibri" w:cs="Calibri" w:eastAsia="Calibri" w:hAnsi="Calibri"/>
          <w:sz w:val="22"/>
          <w:szCs w:val="22"/>
        </w:rPr>
        <w:t xml:space="preserve">How far ahead does the exterior season book up, and when do enquiries usually start?</w:t>
      </w:r>
    </w:p>
    <w:p>
      <w:pPr>
        <w:pStyle w:val="ListParagraph"/>
        <w:numPr>
          <w:ilvl w:val="0"/>
          <w:numId w:val="6"/>
        </w:numPr>
        <w:spacing w:after="80" w:line="276"/>
      </w:pPr>
      <w:r>
        <w:rPr>
          <w:rFonts w:ascii="Calibri" w:cs="Calibri" w:eastAsia="Calibri" w:hAnsi="Calibri"/>
          <w:sz w:val="22"/>
          <w:szCs w:val="22"/>
        </w:rPr>
        <w:t xml:space="preserve">Have you run Google Ads or bought leads before, and what happened?</w:t>
      </w:r>
    </w:p>
    <w:p>
      <w:pPr>
        <w:pStyle w:val="ListParagraph"/>
        <w:numPr>
          <w:ilvl w:val="0"/>
          <w:numId w:val="6"/>
        </w:numPr>
        <w:spacing w:after="80" w:line="276"/>
      </w:pPr>
      <w:r>
        <w:rPr>
          <w:rFonts w:ascii="Calibri" w:cs="Calibri" w:eastAsia="Calibri" w:hAnsi="Calibri"/>
          <w:sz w:val="22"/>
          <w:szCs w:val="22"/>
        </w:rPr>
        <w:t xml:space="preserve">What is a typical exterior repaint worth, and a commercial job?</w:t>
      </w:r>
    </w:p>
    <w:p>
      <w:pPr>
        <w:pStyle w:val="ListParagraph"/>
        <w:numPr>
          <w:ilvl w:val="0"/>
          <w:numId w:val="6"/>
        </w:numPr>
        <w:spacing w:after="80" w:line="276"/>
      </w:pPr>
      <w:r>
        <w:rPr>
          <w:rFonts w:ascii="Calibri" w:cs="Calibri" w:eastAsia="Calibri" w:hAnsi="Calibri"/>
          <w:sz w:val="22"/>
          <w:szCs w:val="22"/>
        </w:rPr>
        <w:t xml:space="preserve">Who handles the quote-form submissions, and how fast can you respond to them?</w:t>
      </w:r>
    </w:p>
    <w:p>
      <w:pPr>
        <w:pStyle w:val="Heading2"/>
        <w:spacing w:after="120" w:before="240"/>
      </w:pPr>
      <w:r>
        <w:t xml:space="preserve">D. Recommended sales angle (internal only, never customer-facing)</w:t>
      </w:r>
    </w:p>
    <w:p>
      <w:pPr>
        <w:pStyle w:val="ListParagraph"/>
        <w:numPr>
          <w:ilvl w:val="0"/>
          <w:numId w:val="3"/>
        </w:numPr>
        <w:spacing w:after="80" w:line="276"/>
      </w:pPr>
      <w:r>
        <w:rPr>
          <w:rFonts w:ascii="Calibri" w:cs="Calibri" w:eastAsia="Calibri" w:hAnsi="Calibri"/>
          <w:sz w:val="22"/>
          <w:szCs w:val="22"/>
        </w:rPr>
        <w:t xml:space="preserve">Lead with: the named commercial proof into a commercial ad group; exterior season planned now for spring; quote form already in place.</w:t>
      </w:r>
    </w:p>
    <w:p>
      <w:pPr>
        <w:pStyle w:val="ListParagraph"/>
        <w:numPr>
          <w:ilvl w:val="0"/>
          <w:numId w:val="3"/>
        </w:numPr>
        <w:spacing w:after="80" w:line="276"/>
      </w:pPr>
      <w:r>
        <w:rPr>
          <w:rFonts w:ascii="Calibri" w:cs="Calibri" w:eastAsia="Calibri" w:hAnsi="Calibri"/>
          <w:sz w:val="22"/>
          <w:szCs w:val="22"/>
        </w:rPr>
        <w:t xml:space="preserve">Evidence: Verizon-stores wording, quote form, free estimates, licence and South Puget Sound area re-verified on the live site 15 Oct 2026; no ads found 8 Oct 2026; Meta 'Superior Coatings' ads belong to a different Salt Lake City business.</w:t>
      </w:r>
    </w:p>
    <w:p>
      <w:pPr>
        <w:pStyle w:val="ListParagraph"/>
        <w:numPr>
          <w:ilvl w:val="0"/>
          <w:numId w:val="3"/>
        </w:numPr>
        <w:spacing w:after="80" w:line="276"/>
      </w:pPr>
      <w:r>
        <w:rPr>
          <w:rFonts w:ascii="Calibri" w:cs="Calibri" w:eastAsia="Calibri" w:hAnsi="Calibri"/>
          <w:sz w:val="22"/>
          <w:szCs w:val="22"/>
        </w:rPr>
        <w:t xml:space="preserve">Strongest reason to contact: Step 5 score 85, Priority 1, phone and email verified, owner named consistently across three sources.</w:t>
      </w:r>
    </w:p>
    <w:p>
      <w:pPr>
        <w:pStyle w:val="ListParagraph"/>
        <w:numPr>
          <w:ilvl w:val="0"/>
          <w:numId w:val="3"/>
        </w:numPr>
        <w:spacing w:after="80" w:line="276"/>
      </w:pPr>
      <w:r>
        <w:rPr>
          <w:rFonts w:ascii="Calibri" w:cs="Calibri" w:eastAsia="Calibri" w:hAnsi="Calibri"/>
          <w:sz w:val="22"/>
          <w:szCs w:val="22"/>
        </w:rPr>
        <w:t xml:space="preserve">Avoid: implying we know their winter is slow (seasonality is our hypothesis); confusing them with Superior Coatings Inc. of Salt Lake City; promising commercial contracts; the entity-name inconsistency is a conversation point only if contracts come up, not a pitch point.</w:t>
      </w:r>
    </w:p>
    <w:p>
      <w:pPr>
        <w:pStyle w:val="Heading2"/>
        <w:spacing w:after="120" w:before="240"/>
      </w:pPr>
      <w:r>
        <w:t xml:space="preserve">E. Suggested next step</w:t>
      </w:r>
    </w:p>
    <w:p>
      <w:pPr>
        <w:spacing w:after="120" w:line="276"/>
      </w:pPr>
      <w:r>
        <w:rPr>
          <w:rFonts w:ascii="Calibri" w:cs="Calibri" w:eastAsia="Calibri" w:hAnsi="Calibri"/>
          <w:sz w:val="22"/>
          <w:szCs w:val="22"/>
        </w:rPr>
        <w:t xml:space="preserve">20-minute discovery call, then a written opportunity review split into commercial and residential-exterior campaign outlines with a season calendar.</w:t>
      </w:r>
    </w:p>
    <w:p>
      <w:pPr>
        <w:spacing w:after="120" w:line="276"/>
      </w:pPr>
      <w:r>
        <w:rPr>
          <w:rFonts w:ascii="Calibri" w:cs="Calibri" w:eastAsia="Calibri" w:hAnsi="Calibri"/>
          <w:b/>
          <w:bCs/>
          <w:sz w:val="22"/>
          <w:szCs w:val="22"/>
        </w:rPr>
        <w:t xml:space="preserve">QA status: </w:t>
      </w:r>
      <w:r>
        <w:rPr>
          <w:rFonts w:ascii="Calibri" w:cs="Calibri" w:eastAsia="Calibri" w:hAnsi="Calibri"/>
          <w:b/>
          <w:bCs/>
          <w:color w:val="1F6F43"/>
          <w:sz w:val="22"/>
          <w:szCs w:val="22"/>
        </w:rPr>
        <w:t xml:space="preserve">Approved for Internal Review</w:t>
      </w:r>
      <w:r>
        <w:rPr>
          <w:rFonts w:ascii="Calibri" w:cs="Calibri" w:eastAsia="Calibri" w:hAnsi="Calibri"/>
          <w:sz w:val="22"/>
          <w:szCs w:val="22"/>
        </w:rPr>
        <w:t xml:space="preserve">  -  Named commercial client wording re-verified on the live site 15 Oct 2026, quoted accurately as 'preferred commercial painting company for the South Sound Verizon stores'. Look-alike Meta advertiser kept out of all customer-facing copy. Seasonality framed as planning advice, not as a claimed problem.</w:t>
      </w:r>
    </w:p>
    <w:p>
      <w:r>
        <w:br w:type="page"/>
      </w:r>
    </w:p>
    <w:p>
      <w:pPr>
        <w:pStyle w:val="Heading1"/>
        <w:spacing w:after="160" w:before="360"/>
      </w:pPr>
      <w:r>
        <w:t xml:space="preserve">Zellers Group</w:t>
      </w:r>
    </w:p>
    <w:p>
      <w:pPr>
        <w:spacing w:after="120" w:line="276"/>
      </w:pPr>
      <w:r>
        <w:rPr>
          <w:rFonts w:ascii="Calibri" w:cs="Calibri" w:eastAsia="Calibri" w:hAnsi="Calibri"/>
          <w:b/>
          <w:bCs/>
          <w:sz w:val="22"/>
          <w:szCs w:val="22"/>
        </w:rPr>
        <w:t xml:space="preserve">Site: </w:t>
      </w:r>
      <w:r>
        <w:rPr>
          <w:rFonts w:ascii="Calibri" w:cs="Calibri" w:eastAsia="Calibri" w:hAnsi="Calibri"/>
          <w:sz w:val="22"/>
          <w:szCs w:val="22"/>
        </w:rPr>
        <w:t xml:space="preserve">https://zellersgroup.com/</w:t>
      </w:r>
      <w:r>
        <w:rPr>
          <w:rFonts w:ascii="Calibri" w:cs="Calibri" w:eastAsia="Calibri" w:hAnsi="Calibri"/>
          <w:b/>
          <w:bCs/>
          <w:sz w:val="22"/>
          <w:szCs w:val="22"/>
        </w:rPr>
        <w:t xml:space="preserve">   |   Entity: </w:t>
      </w:r>
      <w:r>
        <w:rPr>
          <w:rFonts w:ascii="Calibri" w:cs="Calibri" w:eastAsia="Calibri" w:hAnsi="Calibri"/>
          <w:sz w:val="22"/>
          <w:szCs w:val="22"/>
        </w:rPr>
        <w:t xml:space="preserve">Zellers Insurance &amp; Financial Services Inc. (CA); trades as Zellers Group; zellersins.com redirects to zellersgroup.com</w:t>
      </w:r>
    </w:p>
    <w:p>
      <w:pPr>
        <w:pStyle w:val="Heading2"/>
        <w:spacing w:after="120" w:before="240"/>
      </w:pPr>
      <w:r>
        <w:t xml:space="preserve">Business research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Business</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Independent insurance agency at 18997 Hwy 12, Suite 112, Sonoma, CA, led by President Dean Zellers; a team of licensed agents with a Medicare specialty.</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Services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Medicare plan guidance and enrollment; Covered California individual plans on and off exchange; small-business group health (groups of 1-100); dental; life; long-term care; major medical; annuities.</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Service area</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'Sonoma Valley is home, but we work in Marin, Napa, Sonoma and several states outside of California', stated on the site.</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Customer focus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Individuals approaching or on Medicare; families; small employers.</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Offers on site</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'GET A QUOTE!' CTA leading to the contact page; no form on the home page itself; no online scheduling.</w:t>
            </w:r>
          </w:p>
        </w:tc>
      </w:tr>
      <w:tr>
        <w:trPr>
          <w:tblHeader w:val="off"/>
        </w:trPr>
        <w:tc>
          <w:tcPr>
            <w:tcW w:type="dxa" w:w="1814"/>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paths</w:t>
            </w:r>
          </w:p>
        </w:tc>
        <w:tc>
          <w:tcPr>
            <w:tcW w:type="dxa" w:w="826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Quote CTA to the contact form, phone (707) 996-5282, email dz@zellersins.com.</w:t>
            </w:r>
          </w:p>
        </w:tc>
      </w:tr>
      <w:tr>
        <w:trPr>
          <w:tblHeader w:val="off"/>
        </w:trPr>
        <w:tc>
          <w:tcPr>
            <w:tcW w:type="dxa" w:w="1814"/>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Contact</w:t>
            </w:r>
          </w:p>
        </w:tc>
        <w:tc>
          <w:tcPr>
            <w:tcW w:type="dxa" w:w="826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Dean Zellers, President (named on the official site and privacy notice) - (707) 996-5282, dz@zellersins.com.</w:t>
            </w:r>
          </w:p>
        </w:tc>
      </w:tr>
    </w:tbl>
    <w:p>
      <w:pPr>
        <w:pStyle w:val="Heading2"/>
        <w:spacing w:after="120" w:before="240"/>
      </w:pPr>
      <w:r>
        <w:t xml:space="preserve">Google Ads opportunity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Strongest opportunity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A Medicare Search campaign for Sonoma, Napa and Marin counties timed to the Annual Enrollment Period, which runs 15 October to 7 December, with a year-round small-group health campaign behind it.</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Search-intent themes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Service plus county (Medicare agent Sonoma, health insurance broker Marin County, small business health insurance Sonoma County); near-me; seasonal (Medicare open enrollment help); comparison (compare Medicare supplement plans). Research categories only.</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Geography</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Three counties verified on the site; office location extensions for Sonoma Valley walk-in intent.</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Conversion action</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Medicare or group-health consultation request via a short form or tracked call; policies carry multi-year value.</w:t>
            </w:r>
          </w:p>
        </w:tc>
      </w:tr>
      <w:tr>
        <w:trPr>
          <w:tblHeader w:val="off"/>
        </w:trPr>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Landing-page note</w:t>
            </w:r>
          </w:p>
        </w:tc>
        <w:tc>
          <w:tcPr>
            <w:tcW w:type="dxa" w:w="78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Strengths: quote CTA, named licensed agents, legal name and privacy notice present. Gaps: no form on the home page and no scheduling, so the first build is a Medicare landing page with a short consultation form and the agents, written to CMS marketing rules.</w:t>
            </w:r>
          </w:p>
        </w:tc>
      </w:tr>
      <w:tr>
        <w:trPr>
          <w:tblHeader w:val="off"/>
        </w:trPr>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Unknowns</w:t>
            </w:r>
          </w:p>
        </w:tc>
        <w:tc>
          <w:tcPr>
            <w:tcW w:type="dxa" w:w="78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b w:val="false"/>
                <w:bCs w:val="false"/>
                <w:sz w:val="19"/>
                <w:szCs w:val="19"/>
              </w:rPr>
              <w:t xml:space="preserve">CMS-compliance review of all Medicare ad copy is mandatory before launch; carrier co-op rules unknown; no traffic or campaign data.</w:t>
            </w:r>
          </w:p>
        </w:tc>
      </w:tr>
    </w:tbl>
    <w:p>
      <w:pPr>
        <w:pStyle w:val="Heading2"/>
        <w:spacing w:after="120" w:before="240"/>
      </w:pPr>
      <w:r>
        <w:t xml:space="preserve">Advertising status</w:t>
      </w:r>
    </w:p>
    <w:p>
      <w:pPr>
        <w:spacing w:after="120" w:line="276"/>
      </w:pPr>
      <w:r>
        <w:rPr>
          <w:rFonts w:ascii="Calibri" w:cs="Calibri" w:eastAsia="Calibri" w:hAnsi="Calibri"/>
          <w:sz w:val="22"/>
          <w:szCs w:val="22"/>
        </w:rPr>
        <w:t xml:space="preserve">No Google Ads found in the Transparency Center (US, Any time) and no Meta ads under the business's page as of 8 October 2026; GA4 only on site. Not proof it never advertised.</w:t>
      </w:r>
    </w:p>
    <w:p>
      <w:pPr>
        <w:pStyle w:val="Heading2"/>
        <w:spacing w:after="120" w:before="240"/>
      </w:pPr>
      <w:r>
        <w:t xml:space="preserve">Sales strategy</w:t>
      </w:r>
    </w:p>
    <w:p>
      <w:pPr>
        <w:spacing w:after="120" w:line="276"/>
      </w:pPr>
      <w:r>
        <w:rPr>
          <w:rFonts w:ascii="Calibri" w:cs="Calibri" w:eastAsia="Calibri" w:hAnsi="Calibri"/>
          <w:sz w:val="22"/>
          <w:szCs w:val="22"/>
        </w:rPr>
        <w:t xml:space="preserve">Sell the calendar. Annual Enrollment runs 15 October to 7 December: a seven-week window in which the exact people this agency serves are actively comparing plans, while national carriers and lead aggregators fill the results. An independent local agency with named agents is a genuinely different offer from a call-center lead farm, and that is the ad. Speed matters more here than anywhere else on the list: every week of the window that passes is gone until next October. Group health gives the campaign a year-round second act. All Medicare copy must follow CMS marketing rules, which Around29 should state up front as a competence, not a caveat.</w:t>
      </w:r>
    </w:p>
    <w:p>
      <w:pPr>
        <w:pStyle w:val="Heading2"/>
        <w:spacing w:after="120" w:before="240"/>
      </w:pPr>
      <w:r>
        <w:t xml:space="preserve">A. Primary outreach pitch (email-style; confirm the channel before sending)</w:t>
      </w:r>
    </w:p>
    <w:p>
      <w:pPr>
        <w:spacing w:after="120" w:line="276"/>
      </w:pPr>
      <w:r>
        <w:rPr>
          <w:rFonts w:ascii="Calibri" w:cs="Calibri" w:eastAsia="Calibri" w:hAnsi="Calibri"/>
          <w:b/>
          <w:bCs/>
          <w:sz w:val="22"/>
          <w:szCs w:val="22"/>
        </w:rPr>
        <w:t xml:space="preserve">Subject: </w:t>
      </w:r>
      <w:r>
        <w:rPr>
          <w:rFonts w:ascii="Calibri" w:cs="Calibri" w:eastAsia="Calibri" w:hAnsi="Calibri"/>
          <w:i/>
          <w:iCs/>
          <w:sz w:val="22"/>
          <w:szCs w:val="22"/>
        </w:rPr>
        <w:t xml:space="preserve">Annual Enrollment is open. Seven weeks for Sonoma, Napa and Marin</w:t>
      </w:r>
    </w:p>
    <w:p>
      <w:pPr>
        <w:pBdr>
          <w:left w:val="single" w:color="E8A33D" w:sz="12" w:space="12"/>
        </w:pBdr>
        <w:spacing w:after="20" w:line="264"/>
        <w:ind w:left="360"/>
      </w:pPr>
      <w:r>
        <w:rPr>
          <w:rFonts w:ascii="Calibri" w:cs="Calibri" w:eastAsia="Calibri" w:hAnsi="Calibri"/>
          <w:color w:val="2A3442"/>
          <w:sz w:val="21"/>
          <w:szCs w:val="21"/>
        </w:rPr>
        <w:t xml:space="preserve">Hi Dean,</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Medicare Annual Enrollment opened on 15 October and runs to 7 December. For those seven weeks, people across Sonoma, Napa and Marin are actively comparing plans, and most of what they find in search results is national carriers and lead-generation sites, not a local independent agency with licensed agents they can sit across from.</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That difference is precisely what a Google Ads campaign can put in front of them: Zellers Group, your agents, a short consultation form, within CMS marketing rules. Your site already states the three counties and carries the Get a Quote path; a dedicated enrollment page would do the converting.</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We're Around29 Digital Media Solutions. We build and manage Google Ads for local firms, and we checked the public Google Ads Transparency Center: no ads are running for your domain, while the enrollment window is open now.</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Given the calendar, could we talk this week? Twenty minutes to walk through a compliant enrollment campaign for the three counties, and group health for the rest of the year.</w:t>
      </w:r>
    </w:p>
    <w:p>
      <w:pPr>
        <w:pBdr>
          <w:left w:val="single" w:color="E8A33D" w:sz="12" w:space="12"/>
        </w:pBdr>
        <w:spacing w:after="120" w:line="264"/>
        <w:ind w:left="360"/>
      </w:pPr>
      <w:r>
        <w:rPr>
          <w:rFonts w:ascii="Calibri" w:cs="Calibri" w:eastAsia="Calibri" w:hAnsi="Calibri"/>
          <w:color w:val="2A3442"/>
          <w:sz w:val="21"/>
          <w:szCs w:val="21"/>
        </w:rPr>
        <w:t xml:space="preserve"> </w:t>
      </w:r>
    </w:p>
    <w:p>
      <w:pPr>
        <w:pBdr>
          <w:left w:val="single" w:color="E8A33D" w:sz="12" w:space="12"/>
        </w:pBdr>
        <w:spacing w:after="20" w:line="264"/>
        <w:ind w:left="360"/>
      </w:pPr>
      <w:r>
        <w:rPr>
          <w:rFonts w:ascii="Calibri" w:cs="Calibri" w:eastAsia="Calibri" w:hAnsi="Calibri"/>
          <w:color w:val="2A3442"/>
          <w:sz w:val="21"/>
          <w:szCs w:val="21"/>
        </w:rPr>
        <w:t xml:space="preserve">Best regards,</w:t>
      </w:r>
    </w:p>
    <w:p>
      <w:pPr>
        <w:pBdr>
          <w:left w:val="single" w:color="E8A33D" w:sz="12" w:space="12"/>
        </w:pBdr>
        <w:spacing w:after="20" w:line="264"/>
        <w:ind w:left="360"/>
      </w:pPr>
      <w:r>
        <w:rPr>
          <w:rFonts w:ascii="Calibri" w:cs="Calibri" w:eastAsia="Calibri" w:hAnsi="Calibri"/>
          <w:color w:val="2A3442"/>
          <w:sz w:val="21"/>
          <w:szCs w:val="21"/>
        </w:rPr>
        <w:t xml:space="preserve">[BD representative name]</w:t>
      </w:r>
    </w:p>
    <w:p>
      <w:pPr>
        <w:pBdr>
          <w:left w:val="single" w:color="E8A33D" w:sz="12" w:space="12"/>
        </w:pBdr>
        <w:spacing w:after="20" w:line="264"/>
        <w:ind w:left="360"/>
      </w:pPr>
      <w:r>
        <w:rPr>
          <w:rFonts w:ascii="Calibri" w:cs="Calibri" w:eastAsia="Calibri" w:hAnsi="Calibri"/>
          <w:color w:val="2A3442"/>
          <w:sz w:val="21"/>
          <w:szCs w:val="21"/>
        </w:rPr>
        <w:t xml:space="preserve">Around29 Digital Media Solutions</w:t>
      </w:r>
    </w:p>
    <w:p>
      <w:pPr>
        <w:pBdr>
          <w:left w:val="single" w:color="E8A33D" w:sz="12" w:space="12"/>
        </w:pBdr>
        <w:spacing w:after="20" w:line="264"/>
        <w:ind w:left="360"/>
      </w:pPr>
      <w:r>
        <w:rPr>
          <w:rFonts w:ascii="Calibri" w:cs="Calibri" w:eastAsia="Calibri" w:hAnsi="Calibri"/>
          <w:color w:val="2A3442"/>
          <w:sz w:val="21"/>
          <w:szCs w:val="21"/>
        </w:rPr>
        <w:t xml:space="preserve">[phone] | [email]</w:t>
      </w:r>
    </w:p>
    <w:p>
      <w:pPr>
        <w:pStyle w:val="Heading2"/>
        <w:spacing w:after="120" w:before="240"/>
      </w:pPr>
      <w:r>
        <w:t xml:space="preserve">B. Sales-call pitch (30 to 60 seconds)</w:t>
      </w:r>
    </w:p>
    <w:p>
      <w:pPr>
        <w:pBdr>
          <w:left w:val="single" w:color="E8A33D" w:sz="12" w:space="12"/>
        </w:pBdr>
        <w:spacing w:after="20" w:line="264"/>
        <w:ind w:left="360"/>
      </w:pPr>
      <w:r>
        <w:rPr>
          <w:rFonts w:ascii="Calibri" w:cs="Calibri" w:eastAsia="Calibri" w:hAnsi="Calibri"/>
          <w:color w:val="2A3442"/>
          <w:sz w:val="21"/>
          <w:szCs w:val="21"/>
        </w:rPr>
        <w:t xml:space="preserve">Hi, is this Dean? [Name] from Around29 Digital Media Solutions. I'm calling now rather than next month for one reason: Annual Enrollment opened on the fifteenth and closes 7 December. Your team specialises in exactly what people in Sonoma, Napa and Marin are searching for during these seven weeks, and the public ads register shows no ads running for your domain, so those searches are landing on national carriers and lead-gen sites instead of a local independent agency. We build Google Ads campaigns, and for Medicare that means CMS-compliant copy and a proper landing page, which we handle. I won't pretend to know how your enrollment season is going, you know that. But the window is live, so: do you have twenty minutes tomorrow to see what a compliant three-county enrollment campaign looks like? After December we'd pivot the same setup to small-group health.</w:t>
      </w:r>
    </w:p>
    <w:p>
      <w:pPr>
        <w:pStyle w:val="Heading2"/>
        <w:spacing w:after="120" w:before="240"/>
      </w:pPr>
      <w:r>
        <w:t xml:space="preserve">C. Discovery questions</w:t>
      </w:r>
    </w:p>
    <w:p>
      <w:pPr>
        <w:pStyle w:val="ListParagraph"/>
        <w:numPr>
          <w:ilvl w:val="0"/>
          <w:numId w:val="7"/>
        </w:numPr>
        <w:spacing w:after="80" w:line="276"/>
      </w:pPr>
      <w:r>
        <w:rPr>
          <w:rFonts w:ascii="Calibri" w:cs="Calibri" w:eastAsia="Calibri" w:hAnsi="Calibri"/>
          <w:sz w:val="22"/>
          <w:szCs w:val="22"/>
        </w:rPr>
        <w:t xml:space="preserve">How is this enrollment season going so far, and where do your Medicare clients usually come from?</w:t>
      </w:r>
    </w:p>
    <w:p>
      <w:pPr>
        <w:pStyle w:val="ListParagraph"/>
        <w:numPr>
          <w:ilvl w:val="0"/>
          <w:numId w:val="7"/>
        </w:numPr>
        <w:spacing w:after="80" w:line="276"/>
      </w:pPr>
      <w:r>
        <w:rPr>
          <w:rFonts w:ascii="Calibri" w:cs="Calibri" w:eastAsia="Calibri" w:hAnsi="Calibri"/>
          <w:sz w:val="22"/>
          <w:szCs w:val="22"/>
        </w:rPr>
        <w:t xml:space="preserve">Which matters more to grow: Medicare enrollments, small-group health, or Covered California?</w:t>
      </w:r>
    </w:p>
    <w:p>
      <w:pPr>
        <w:pStyle w:val="ListParagraph"/>
        <w:numPr>
          <w:ilvl w:val="0"/>
          <w:numId w:val="7"/>
        </w:numPr>
        <w:spacing w:after="80" w:line="276"/>
      </w:pPr>
      <w:r>
        <w:rPr>
          <w:rFonts w:ascii="Calibri" w:cs="Calibri" w:eastAsia="Calibri" w:hAnsi="Calibri"/>
          <w:sz w:val="22"/>
          <w:szCs w:val="22"/>
        </w:rPr>
        <w:t xml:space="preserve">Have you advertised before, online or locally, and what did carriers allow or support?</w:t>
      </w:r>
    </w:p>
    <w:p>
      <w:pPr>
        <w:pStyle w:val="ListParagraph"/>
        <w:numPr>
          <w:ilvl w:val="0"/>
          <w:numId w:val="7"/>
        </w:numPr>
        <w:spacing w:after="80" w:line="276"/>
      </w:pPr>
      <w:r>
        <w:rPr>
          <w:rFonts w:ascii="Calibri" w:cs="Calibri" w:eastAsia="Calibri" w:hAnsi="Calibri"/>
          <w:sz w:val="22"/>
          <w:szCs w:val="22"/>
        </w:rPr>
        <w:t xml:space="preserve">What does a Medicare client mean to the agency over the years they stay with you?</w:t>
      </w:r>
    </w:p>
    <w:p>
      <w:pPr>
        <w:pStyle w:val="ListParagraph"/>
        <w:numPr>
          <w:ilvl w:val="0"/>
          <w:numId w:val="7"/>
        </w:numPr>
        <w:spacing w:after="80" w:line="276"/>
      </w:pPr>
      <w:r>
        <w:rPr>
          <w:rFonts w:ascii="Calibri" w:cs="Calibri" w:eastAsia="Calibri" w:hAnsi="Calibri"/>
          <w:sz w:val="22"/>
          <w:szCs w:val="22"/>
        </w:rPr>
        <w:t xml:space="preserve">Who would follow up consultation requests during the enrollment rush, and how quickly?</w:t>
      </w:r>
    </w:p>
    <w:p>
      <w:pPr>
        <w:pStyle w:val="Heading2"/>
        <w:spacing w:after="120" w:before="240"/>
      </w:pPr>
      <w:r>
        <w:t xml:space="preserve">D. Recommended sales angle (internal only, never customer-facing)</w:t>
      </w:r>
    </w:p>
    <w:p>
      <w:pPr>
        <w:pStyle w:val="ListParagraph"/>
        <w:numPr>
          <w:ilvl w:val="0"/>
          <w:numId w:val="3"/>
        </w:numPr>
        <w:spacing w:after="80" w:line="276"/>
      </w:pPr>
      <w:r>
        <w:rPr>
          <w:rFonts w:ascii="Calibri" w:cs="Calibri" w:eastAsia="Calibri" w:hAnsi="Calibri"/>
          <w:sz w:val="22"/>
          <w:szCs w:val="22"/>
        </w:rPr>
        <w:t xml:space="preserve">Lead with: the live 15 Oct to 7 Dec window; local independent agents versus national carriers and aggregators; CMS compliance as Around29 competence.</w:t>
      </w:r>
    </w:p>
    <w:p>
      <w:pPr>
        <w:pStyle w:val="ListParagraph"/>
        <w:numPr>
          <w:ilvl w:val="0"/>
          <w:numId w:val="3"/>
        </w:numPr>
        <w:spacing w:after="80" w:line="276"/>
      </w:pPr>
      <w:r>
        <w:rPr>
          <w:rFonts w:ascii="Calibri" w:cs="Calibri" w:eastAsia="Calibri" w:hAnsi="Calibri"/>
          <w:sz w:val="22"/>
          <w:szCs w:val="22"/>
        </w:rPr>
        <w:t xml:space="preserve">Evidence: three-county service area, agents, quote CTA and contact details re-verified on the live site 15 Oct 2026; AEP dates are the standard CMS calendar; no ads found 8 Oct 2026.</w:t>
      </w:r>
    </w:p>
    <w:p>
      <w:pPr>
        <w:pStyle w:val="ListParagraph"/>
        <w:numPr>
          <w:ilvl w:val="0"/>
          <w:numId w:val="3"/>
        </w:numPr>
        <w:spacing w:after="80" w:line="276"/>
      </w:pPr>
      <w:r>
        <w:rPr>
          <w:rFonts w:ascii="Calibri" w:cs="Calibri" w:eastAsia="Calibri" w:hAnsi="Calibri"/>
          <w:sz w:val="22"/>
          <w:szCs w:val="22"/>
        </w:rPr>
        <w:t xml:space="preserve">Strongest reason to contact: the only prospect on the list with a hard closing date; President named and all contact data verified; multi-year policy value.</w:t>
      </w:r>
    </w:p>
    <w:p>
      <w:pPr>
        <w:pStyle w:val="ListParagraph"/>
        <w:numPr>
          <w:ilvl w:val="0"/>
          <w:numId w:val="3"/>
        </w:numPr>
        <w:spacing w:after="80" w:line="276"/>
      </w:pPr>
      <w:r>
        <w:rPr>
          <w:rFonts w:ascii="Calibri" w:cs="Calibri" w:eastAsia="Calibri" w:hAnsi="Calibri"/>
          <w:sz w:val="22"/>
          <w:szCs w:val="22"/>
        </w:rPr>
        <w:t xml:space="preserve">Avoid: any uncompliant Medicare ad language in examples (no 'best plan', no implied government affiliation); claiming competitors outperform them; promising enrollment numbers; note the trading-name change (zellersins.com redirects to zellersgroup.com) and use 'Zellers Group' in copy. A mid-window start still leaves most of the window; do not overstate urgency into pressure.</w:t>
      </w:r>
    </w:p>
    <w:p>
      <w:pPr>
        <w:pStyle w:val="Heading2"/>
        <w:spacing w:after="120" w:before="240"/>
      </w:pPr>
      <w:r>
        <w:t xml:space="preserve">E. Suggested next step</w:t>
      </w:r>
    </w:p>
    <w:p>
      <w:pPr>
        <w:spacing w:after="120" w:line="276"/>
      </w:pPr>
      <w:r>
        <w:rPr>
          <w:rFonts w:ascii="Calibri" w:cs="Calibri" w:eastAsia="Calibri" w:hAnsi="Calibri"/>
          <w:sz w:val="22"/>
          <w:szCs w:val="22"/>
        </w:rPr>
        <w:t xml:space="preserve">Discovery call within days, given the window; then a written opportunity review of a CMS-compliant enrollment campaign plus the year-round group-health outline.</w:t>
      </w:r>
    </w:p>
    <w:p>
      <w:pPr>
        <w:spacing w:after="120" w:line="276"/>
      </w:pPr>
      <w:r>
        <w:rPr>
          <w:rFonts w:ascii="Calibri" w:cs="Calibri" w:eastAsia="Calibri" w:hAnsi="Calibri"/>
          <w:b/>
          <w:bCs/>
          <w:sz w:val="22"/>
          <w:szCs w:val="22"/>
        </w:rPr>
        <w:t xml:space="preserve">QA status: </w:t>
      </w:r>
      <w:r>
        <w:rPr>
          <w:rFonts w:ascii="Calibri" w:cs="Calibri" w:eastAsia="Calibri" w:hAnsi="Calibri"/>
          <w:b/>
          <w:bCs/>
          <w:color w:val="1F6F43"/>
          <w:sz w:val="22"/>
          <w:szCs w:val="22"/>
        </w:rPr>
        <w:t xml:space="preserve">Approved for Internal Review</w:t>
      </w:r>
      <w:r>
        <w:rPr>
          <w:rFonts w:ascii="Calibri" w:cs="Calibri" w:eastAsia="Calibri" w:hAnsi="Calibri"/>
          <w:sz w:val="22"/>
          <w:szCs w:val="22"/>
        </w:rPr>
        <w:t xml:space="preserve">  -  AEP dates verified against the standard CMS calendar (15 Oct to 7 Dec). Service area, agents and CTA re-verified on the live site 15 Oct 2026. All example copy checked for compliance-sensitive phrasing; none promises outcomes or implies affiliation.</w:t>
      </w:r>
    </w:p>
    <w:p>
      <w:r>
        <w:br w:type="page"/>
      </w:r>
    </w:p>
    <w:p>
      <w:pPr>
        <w:pStyle w:val="Heading1"/>
        <w:spacing w:after="160" w:before="360"/>
      </w:pPr>
      <w:r>
        <w:t xml:space="preserve">Comparative sales strategy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31"/>
        <w:gridCol w:w="1616"/>
        <w:gridCol w:w="1539"/>
        <w:gridCol w:w="1539"/>
        <w:gridCol w:w="1231"/>
        <w:gridCol w:w="1462"/>
        <w:gridCol w:w="1462"/>
      </w:tblGrid>
      <w:tr>
        <w:trPr>
          <w:tblHeader/>
        </w:trPr>
        <w:tc>
          <w:tcPr>
            <w:tcW w:type="dxa" w:w="123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Business</w:t>
            </w:r>
          </w:p>
        </w:tc>
        <w:tc>
          <w:tcPr>
            <w:tcW w:type="dxa" w:w="161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Strongest opportunity</w:t>
            </w:r>
          </w:p>
        </w:tc>
        <w:tc>
          <w:tcPr>
            <w:tcW w:type="dxa" w:w="153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Primary sales angle</w:t>
            </w:r>
          </w:p>
        </w:tc>
        <w:tc>
          <w:tcPr>
            <w:tcW w:type="dxa" w:w="1539"/>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Evidence</w:t>
            </w:r>
          </w:p>
        </w:tc>
        <w:tc>
          <w:tcPr>
            <w:tcW w:type="dxa" w:w="1231"/>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CTA</w:t>
            </w:r>
          </w:p>
        </w:tc>
        <w:tc>
          <w:tcPr>
            <w:tcW w:type="dxa" w:w="1462"/>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Main discovery question</w:t>
            </w:r>
          </w:p>
        </w:tc>
        <w:tc>
          <w:tcPr>
            <w:tcW w:type="dxa" w:w="1462"/>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6"/>
                <w:szCs w:val="16"/>
              </w:rPr>
              <w:t xml:space="preserve">Key caution</w:t>
            </w:r>
          </w:p>
        </w:tc>
      </w:tr>
      <w:tr>
        <w:trPr>
          <w:tblHeader w:val="off"/>
        </w:trPr>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VIP Pest Solutions</w:t>
            </w:r>
          </w:p>
        </w:tc>
        <w:tc>
          <w:tcPr>
            <w:tcW w:type="dxa" w:w="16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Three-county termite and recurring-pest Search led by the $95 inspection</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Your existing offers deserve county-wide search visibility</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Offers, service area and forms on the live site; no ads found</w:t>
            </w:r>
          </w:p>
        </w:tc>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20-min call, then a written opportunity review</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Which county gives you the most work?</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Confirm CEO/owner status; legal name is Veritas</w:t>
            </w:r>
          </w:p>
        </w:tc>
      </w:tr>
      <w:tr>
        <w:trPr>
          <w:tblHeader w:val="off"/>
        </w:trPr>
        <w:tc>
          <w:tcPr>
            <w:tcW w:type="dxa" w:w="12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AA Roofing and Decking</w:t>
            </w:r>
          </w:p>
        </w:tc>
        <w:tc>
          <w:tcPr>
            <w:tcW w:type="dxa" w:w="16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City-targeted roof-replacement Search plus landing page</w:t>
            </w:r>
          </w:p>
        </w:tc>
        <w:tc>
          <w:tcPr>
            <w:tcW w:type="dxa" w:w="153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The site names no cities, so city searches cannot find you</w:t>
            </w:r>
          </w:p>
        </w:tc>
        <w:tc>
          <w:tcPr>
            <w:tcW w:type="dxa" w:w="153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No service area on site (verified); licence and financing shown; no ads found</w:t>
            </w:r>
          </w:p>
        </w:tc>
        <w:tc>
          <w:tcPr>
            <w:tcW w:type="dxa" w:w="12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20-min call starting with 'which cities?'</w:t>
            </w:r>
          </w:p>
        </w:tc>
        <w:tc>
          <w:tcPr>
            <w:tcW w:type="dxa" w:w="14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Which cities do you want more work from?</w:t>
            </w:r>
          </w:p>
        </w:tc>
        <w:tc>
          <w:tcPr>
            <w:tcW w:type="dxa" w:w="14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Service area unconfirmed; do not geo-target before the call</w:t>
            </w:r>
          </w:p>
        </w:tc>
      </w:tr>
      <w:tr>
        <w:trPr>
          <w:tblHeader w:val="off"/>
        </w:trPr>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American Tree Excavation</w:t>
            </w:r>
          </w:p>
        </w:tc>
        <w:tc>
          <w:tcPr>
            <w:tcW w:type="dxa" w:w="16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24/7 call-only emergency ads during storm season</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Storm-moment searches cannot find a site with no city on it</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24-hour wording and coupons on site; no location anywhere; no ads found</w:t>
            </w:r>
          </w:p>
        </w:tc>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20-min call now, in storm season</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Which cities and how far out do you take jobs?</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Email unverified, phone-first; excavation not described on site</w:t>
            </w:r>
          </w:p>
        </w:tc>
      </w:tr>
      <w:tr>
        <w:trPr>
          <w:tblHeader w:val="off"/>
        </w:trPr>
        <w:tc>
          <w:tcPr>
            <w:tcW w:type="dxa" w:w="12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Superior Coatings NW</w:t>
            </w:r>
          </w:p>
        </w:tc>
        <w:tc>
          <w:tcPr>
            <w:tcW w:type="dxa" w:w="16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Commercial ad group on named proof plus seasonal exterior group</w:t>
            </w:r>
          </w:p>
        </w:tc>
        <w:tc>
          <w:tcPr>
            <w:tcW w:type="dxa" w:w="153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Your Verizon-stores proof should win commercial searches</w:t>
            </w:r>
          </w:p>
        </w:tc>
        <w:tc>
          <w:tcPr>
            <w:tcW w:type="dxa" w:w="1539"/>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Named client wording and quote form on the live site; no ads found</w:t>
            </w:r>
          </w:p>
        </w:tc>
        <w:tc>
          <w:tcPr>
            <w:tcW w:type="dxa" w:w="1231"/>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20-min call; winter planning for a spring launch</w:t>
            </w:r>
          </w:p>
        </w:tc>
        <w:tc>
          <w:tcPr>
            <w:tcW w:type="dxa" w:w="14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What mix of commercial and residential do you want?</w:t>
            </w:r>
          </w:p>
        </w:tc>
        <w:tc>
          <w:tcPr>
            <w:tcW w:type="dxa" w:w="1462"/>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6"/>
                <w:szCs w:val="16"/>
              </w:rPr>
              <w:t xml:space="preserve">Look-alike Meta advertiser is a different company; keep out of copy</w:t>
            </w:r>
          </w:p>
        </w:tc>
      </w:tr>
      <w:tr>
        <w:trPr>
          <w:tblHeader w:val="off"/>
        </w:trPr>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Zellers Group</w:t>
            </w:r>
          </w:p>
        </w:tc>
        <w:tc>
          <w:tcPr>
            <w:tcW w:type="dxa" w:w="16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CMS-compliant Medicare Search for three counties in the AEP window</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Seven open weeks; local agents versus national aggregators</w:t>
            </w:r>
          </w:p>
        </w:tc>
        <w:tc>
          <w:tcPr>
            <w:tcW w:type="dxa" w:w="1539"/>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Three counties and agents on site; AEP 15 Oct to 7 Dec; no ads found</w:t>
            </w:r>
          </w:p>
        </w:tc>
        <w:tc>
          <w:tcPr>
            <w:tcW w:type="dxa" w:w="1231"/>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Call within days; window is live</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Where do your Medicare clients come from?</w:t>
            </w:r>
          </w:p>
        </w:tc>
        <w:tc>
          <w:tcPr>
            <w:tcW w:type="dxa" w:w="1462"/>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6"/>
                <w:szCs w:val="16"/>
              </w:rPr>
              <w:t xml:space="preserve">CMS rules on all copy; use the Zellers Group name</w:t>
            </w:r>
          </w:p>
        </w:tc>
      </w:tr>
    </w:tbl>
    <w:p>
      <w:pPr>
        <w:pStyle w:val="Heading1"/>
        <w:spacing w:after="160" w:before="360"/>
      </w:pPr>
      <w:r>
        <w:t xml:space="preserve">Research and source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8467"/>
      </w:tblGrid>
      <w:tr>
        <w:trPr>
          <w:tblHeader/>
        </w:trPr>
        <w:tc>
          <w:tcPr>
            <w:tcW w:type="dxa" w:w="1613"/>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Scope</w:t>
            </w:r>
          </w:p>
        </w:tc>
        <w:tc>
          <w:tcPr>
            <w:tcW w:type="dxa" w:w="8467"/>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Source</w:t>
            </w:r>
          </w:p>
        </w:tc>
      </w:tr>
      <w:tr>
        <w:trPr>
          <w:tblHeader w:val="off"/>
        </w:trPr>
        <w:tc>
          <w:tcPr>
            <w:tcW w:type="dxa" w:w="161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All five</w:t>
            </w:r>
          </w:p>
        </w:tc>
        <w:tc>
          <w:tcPr>
            <w:tcW w:type="dxa" w:w="84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Official websites re-fetched and re-verified 15 Oct 2026 (services, offers, service areas, contact paths, licence numbers).</w:t>
            </w:r>
          </w:p>
        </w:tc>
      </w:tr>
      <w:tr>
        <w:trPr>
          <w:tblHeader w:val="off"/>
        </w:trPr>
        <w:tc>
          <w:tcPr>
            <w:tcW w:type="dxa" w:w="161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All five</w:t>
            </w:r>
          </w:p>
        </w:tc>
        <w:tc>
          <w:tcPr>
            <w:tcW w:type="dxa" w:w="846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ADS RESEARCH tab, 8 Oct 2026: Google Ads Transparency Center by domain (US, Any time and Last 30 days), Meta Ad Library exact-phrase with look-alikes excluded, site tag scans. All five: no Google Ads found, no Meta ads under their own pages.</w:t>
            </w:r>
          </w:p>
        </w:tc>
      </w:tr>
      <w:tr>
        <w:trPr>
          <w:tblHeader w:val="off"/>
        </w:trPr>
        <w:tc>
          <w:tcPr>
            <w:tcW w:type="dxa" w:w="161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All five</w:t>
            </w:r>
          </w:p>
        </w:tc>
        <w:tc>
          <w:tcPr>
            <w:tcW w:type="dxa" w:w="84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WEBSITE TRAFFIC RESEARCH tab: no first-party analytics accessible for any of the five; traffic Not Available by rule, no estimates used.</w:t>
            </w:r>
          </w:p>
        </w:tc>
      </w:tr>
      <w:tr>
        <w:trPr>
          <w:tblHeader w:val="off"/>
        </w:trPr>
        <w:tc>
          <w:tcPr>
            <w:tcW w:type="dxa" w:w="161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All five</w:t>
            </w:r>
          </w:p>
        </w:tc>
        <w:tc>
          <w:tcPr>
            <w:tcW w:type="dxa" w:w="846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ENRICHED_PROSPECTS tab, 8 Oct 2026: contacts, roles, addresses, legal entities, with per-field source URLs (official sites, BBB, chambers, state registries).</w:t>
            </w:r>
          </w:p>
        </w:tc>
      </w:tr>
      <w:tr>
        <w:trPr>
          <w:tblHeader w:val="off"/>
        </w:trPr>
        <w:tc>
          <w:tcPr>
            <w:tcW w:type="dxa" w:w="1613"/>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All five</w:t>
            </w:r>
          </w:p>
        </w:tc>
        <w:tc>
          <w:tcPr>
            <w:tcW w:type="dxa" w:w="8467"/>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GOOGLE_ADS_OPPORTUNITY and SALES_PITCH_INTELLIGENCE tabs, 8 Oct 2026: keyword themes, geo, conversion paths, verified landing-page facts, approved hooks these pitches build on.</w:t>
            </w:r>
          </w:p>
        </w:tc>
      </w:tr>
      <w:tr>
        <w:trPr>
          <w:tblHeader w:val="off"/>
        </w:trPr>
        <w:tc>
          <w:tcPr>
            <w:tcW w:type="dxa" w:w="1613"/>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Zellers Group</w:t>
            </w:r>
          </w:p>
        </w:tc>
        <w:tc>
          <w:tcPr>
            <w:tcW w:type="dxa" w:w="8467"/>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Medicare Annual Enrollment dates 15 Oct to 7 Dec: standard CMS annual calendar.</w:t>
            </w:r>
          </w:p>
        </w:tc>
      </w:tr>
    </w:tbl>
    <w:p>
      <w:pPr>
        <w:pStyle w:val="Heading1"/>
        <w:spacing w:after="160" w:before="360"/>
      </w:pPr>
      <w:r>
        <w:t xml:space="preserve">QA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218"/>
        <w:gridCol w:w="5846"/>
      </w:tblGrid>
      <w:tr>
        <w:trPr>
          <w:tblHeader/>
        </w:trPr>
        <w:tc>
          <w:tcPr>
            <w:tcW w:type="dxa" w:w="201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Business</w:t>
            </w:r>
          </w:p>
        </w:tc>
        <w:tc>
          <w:tcPr>
            <w:tcW w:type="dxa" w:w="2218"/>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5846"/>
            <w:tcBorders>
              <w:top w:val="single" w:color="D9DEE6" w:sz="4"/>
              <w:left w:val="single" w:color="D9DEE6" w:sz="4"/>
              <w:bottom w:val="single" w:color="D9DEE6" w:sz="4"/>
              <w:right w:val="single" w:color="D9DEE6" w:sz="4"/>
            </w:tcBorders>
            <w:shd w:fill="14213D"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Verification notes</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VIP Pest Solutions</w:t>
            </w:r>
          </w:p>
        </w:tc>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Approved for Internal Review</w:t>
            </w:r>
          </w:p>
        </w:tc>
        <w:tc>
          <w:tcPr>
            <w:tcW w:type="dxa" w:w="58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Phone, offers, service area and forms re-verified on the live site 15 Oct 2026. CEO name sourced to BBB and marked for confirmation. No unsupported claims found in final copy.</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AA Roofing and Decking</w:t>
            </w:r>
          </w:p>
        </w:tc>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Approved for Internal Review</w:t>
            </w:r>
          </w:p>
        </w:tc>
        <w:tc>
          <w:tcPr>
            <w:tcW w:type="dxa" w:w="584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Site re-verified 15 Oct 2026. Home page shows no free-estimate wording, so the pitch attributes the free estimate to the roofing page and the proposed landing page instead of asserting it sitewide. Service area consistently framed as unconfirmed.</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American Tree Excavation</w:t>
            </w:r>
          </w:p>
        </w:tc>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Approved for Internal Review</w:t>
            </w:r>
          </w:p>
        </w:tc>
        <w:tc>
          <w:tcPr>
            <w:tcW w:type="dxa" w:w="58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Coupons, 24-hour wording and absence of any location re-verified on the live site 15 Oct 2026. Email channel flagged as unverified; packages direct BD to phone or the site form. Excavation ambiguity turned into a discovery question rather than an assumption.</w:t>
            </w:r>
          </w:p>
        </w:tc>
      </w:tr>
      <w:tr>
        <w:trPr>
          <w:tblHeader w:val="off"/>
        </w:trPr>
        <w:tc>
          <w:tcPr>
            <w:tcW w:type="dxa" w:w="201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Superior Coatings NW</w:t>
            </w:r>
          </w:p>
        </w:tc>
        <w:tc>
          <w:tcPr>
            <w:tcW w:type="dxa" w:w="2218"/>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Approved for Internal Review</w:t>
            </w:r>
          </w:p>
        </w:tc>
        <w:tc>
          <w:tcPr>
            <w:tcW w:type="dxa" w:w="5846"/>
            <w:tcBorders>
              <w:top w:val="single" w:color="D9DEE6" w:sz="4"/>
              <w:left w:val="single" w:color="D9DEE6" w:sz="4"/>
              <w:bottom w:val="single" w:color="D9DEE6" w:sz="4"/>
              <w:right w:val="single" w:color="D9DEE6" w:sz="4"/>
            </w:tcBorders>
            <w:shd w:fill="F1F3F6"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Named commercial client wording re-verified on the live site 15 Oct 2026, quoted accurately as 'preferred commercial painting company for the South Sound Verizon stores'. Look-alike Meta advertiser kept out of all customer-facing copy. Seasonality framed as planning advice, not as a claimed problem.</w:t>
            </w:r>
          </w:p>
        </w:tc>
      </w:tr>
      <w:tr>
        <w:trPr>
          <w:tblHeader w:val="off"/>
        </w:trPr>
        <w:tc>
          <w:tcPr>
            <w:tcW w:type="dxa" w:w="201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Zellers Group</w:t>
            </w:r>
          </w:p>
        </w:tc>
        <w:tc>
          <w:tcPr>
            <w:tcW w:type="dxa" w:w="2218"/>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Approved for Internal Review</w:t>
            </w:r>
          </w:p>
        </w:tc>
        <w:tc>
          <w:tcPr>
            <w:tcW w:type="dxa" w:w="5846"/>
            <w:tcBorders>
              <w:top w:val="single" w:color="D9DEE6" w:sz="4"/>
              <w:left w:val="single" w:color="D9DEE6" w:sz="4"/>
              <w:bottom w:val="single" w:color="D9DEE6" w:sz="4"/>
              <w:right w:val="single" w:color="D9DEE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AEP dates verified against the standard CMS calendar (15 Oct to 7 Dec). Service area, agents and CTA re-verified on the live site 15 Oct 2026. All example copy checked for compliance-sensitive phrasing; none promises outcomes or implies affiliation.</w:t>
            </w:r>
          </w:p>
        </w:tc>
      </w:tr>
    </w:tbl>
    <w:p>
      <w:pPr>
        <w:pStyle w:val="Heading2"/>
        <w:spacing w:after="120" w:before="240"/>
      </w:pPr>
      <w:r>
        <w:t xml:space="preserve">Limitations that apply to every pitch</w:t>
      </w:r>
    </w:p>
    <w:p>
      <w:pPr>
        <w:pStyle w:val="ListParagraph"/>
        <w:numPr>
          <w:ilvl w:val="0"/>
          <w:numId w:val="3"/>
        </w:numPr>
        <w:spacing w:after="80" w:line="276"/>
      </w:pPr>
      <w:r>
        <w:rPr>
          <w:rFonts w:ascii="Calibri" w:cs="Calibri" w:eastAsia="Calibri" w:hAnsi="Calibri"/>
          <w:sz w:val="22"/>
          <w:szCs w:val="22"/>
        </w:rPr>
        <w:t xml:space="preserve">Advertising status was verified 8 October 2026 and is a point-in-time check; re-run the Transparency Center and Meta Ad Library checks immediately before each outreach wave.</w:t>
      </w:r>
    </w:p>
    <w:p>
      <w:pPr>
        <w:pStyle w:val="ListParagraph"/>
        <w:numPr>
          <w:ilvl w:val="0"/>
          <w:numId w:val="3"/>
        </w:numPr>
        <w:spacing w:after="80" w:line="276"/>
      </w:pPr>
      <w:r>
        <w:rPr>
          <w:rFonts w:ascii="Calibri" w:cs="Calibri" w:eastAsia="Calibri" w:hAnsi="Calibri"/>
          <w:sz w:val="22"/>
          <w:szCs w:val="22"/>
        </w:rPr>
        <w:t xml:space="preserve">No keyword search volumes, costs per click, budgets, lead volumes or revenue figures appear anywhere in these packages, because none were verifiable.</w:t>
      </w:r>
    </w:p>
    <w:p>
      <w:pPr>
        <w:pStyle w:val="ListParagraph"/>
        <w:numPr>
          <w:ilvl w:val="0"/>
          <w:numId w:val="3"/>
        </w:numPr>
        <w:spacing w:after="80" w:line="276"/>
      </w:pPr>
      <w:r>
        <w:rPr>
          <w:rFonts w:ascii="Calibri" w:cs="Calibri" w:eastAsia="Calibri" w:hAnsi="Calibri"/>
          <w:sz w:val="22"/>
          <w:szCs w:val="22"/>
        </w:rPr>
        <w:t xml:space="preserve">Website traffic is unknown for all five businesses; no estimates were substituted.</w:t>
      </w:r>
    </w:p>
    <w:p>
      <w:pPr>
        <w:pStyle w:val="ListParagraph"/>
        <w:numPr>
          <w:ilvl w:val="0"/>
          <w:numId w:val="3"/>
        </w:numPr>
        <w:spacing w:after="80" w:line="276"/>
      </w:pPr>
      <w:r>
        <w:rPr>
          <w:rFonts w:ascii="Calibri" w:cs="Calibri" w:eastAsia="Calibri" w:hAnsi="Calibri"/>
          <w:sz w:val="22"/>
          <w:szCs w:val="22"/>
        </w:rPr>
        <w:t xml:space="preserve">Owner and role names for AA Roofing, American Tree and Superior Coatings come from directories (BBB, Chamber, state registries) and must be confirmed on the first call.</w:t>
      </w:r>
    </w:p>
    <w:p>
      <w:pPr>
        <w:pStyle w:val="ListParagraph"/>
        <w:numPr>
          <w:ilvl w:val="0"/>
          <w:numId w:val="3"/>
        </w:numPr>
        <w:spacing w:after="80" w:line="276"/>
      </w:pPr>
      <w:r>
        <w:rPr>
          <w:rFonts w:ascii="Calibri" w:cs="Calibri" w:eastAsia="Calibri" w:hAnsi="Calibri"/>
          <w:sz w:val="22"/>
          <w:szCs w:val="22"/>
        </w:rPr>
        <w:t xml:space="preserve">Service areas for AA Roofing and American Tree are not stated on their sites and must be confirmed before any geo-targeting.</w:t>
      </w:r>
    </w:p>
    <w:p>
      <w:pPr>
        <w:pStyle w:val="ListParagraph"/>
        <w:numPr>
          <w:ilvl w:val="0"/>
          <w:numId w:val="3"/>
        </w:numPr>
        <w:spacing w:after="80" w:line="276"/>
      </w:pPr>
      <w:r>
        <w:rPr>
          <w:rFonts w:ascii="Calibri" w:cs="Calibri" w:eastAsia="Calibri" w:hAnsi="Calibri"/>
          <w:sz w:val="22"/>
          <w:szCs w:val="22"/>
        </w:rPr>
        <w:t xml:space="preserve">None of the five businesses' current lead flow, marketing performance or competitive position has been assessed; every such statement in the pitches is framed as a hypothesis or avoided.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Around29 Digital Media Solutions  |  15 October 2026  |  Internal BD use  |  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Google Ads Sales Pitches: Five Approved Prospects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4213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4A556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Sales Pitches: Five Approved Prospects</dc:title>
  <dc:creator>Around29 Digital Media Solutions</dc:creator>
  <cp:lastModifiedBy>Un-named</cp:lastModifiedBy>
  <cp:revision>1</cp:revision>
  <dcterms:created xsi:type="dcterms:W3CDTF">2026-10-14T20:16:29.635Z</dcterms:created>
  <dcterms:modified xsi:type="dcterms:W3CDTF">2026-10-14T20:16:29.638Z</dcterms:modified>
</cp:coreProperties>
</file>

<file path=docProps/custom.xml><?xml version="1.0" encoding="utf-8"?>
<Properties xmlns="http://schemas.openxmlformats.org/officeDocument/2006/custom-properties" xmlns:vt="http://schemas.openxmlformats.org/officeDocument/2006/docPropsVTypes"/>
</file>