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83C7DB" wp14:paraId="04CA90A7" wp14:textId="14AFC6A4">
      <w:pPr>
        <w:pStyle w:val="Title"/>
        <w:spacing w:after="8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Team </w:t>
      </w:r>
      <w:r w:rsidRPr="2683C7DB" w:rsidR="3804A42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N </w:t>
      </w: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ITSE412 SRS Report of the Quality Assurance Team</w:t>
      </w:r>
    </w:p>
    <w:p xmlns:wp14="http://schemas.microsoft.com/office/word/2010/wordml" w:rsidP="2683C7DB" wp14:paraId="77CE69FB" wp14:textId="626928BE">
      <w:pPr>
        <w:pStyle w:val="Subtitl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 xml:space="preserve">Project name: </w:t>
      </w:r>
    </w:p>
    <w:p xmlns:wp14="http://schemas.microsoft.com/office/word/2010/wordml" w:rsidP="2683C7DB" wp14:paraId="0813C6C9" wp14:textId="4AB67E09">
      <w:pPr>
        <w:pStyle w:val="Subtitl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 Team: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683C7DB" w:rsidTr="2683C7DB" w14:paraId="5F1A1FB5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7458596C" w14:textId="16469F6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Name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3BE2DC87" w14:textId="08FCED7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2790BA75" w14:textId="16B69FE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11C24401" w14:textId="53FB11E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</w:tr>
      <w:tr w:rsidR="2683C7DB" w:rsidTr="2683C7DB" w14:paraId="5F1C5BD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0BC337B" w:rsidP="2683C7DB" w:rsidRDefault="60BC337B" w14:paraId="63E9C784" w14:textId="1085F3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  <w:r w:rsidRPr="2683C7DB" w:rsidR="60BC33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Student1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0E9256F7" w14:textId="6A2C44C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16FF0B30" w14:textId="1E6E743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5B7837D0" w14:textId="0986F6F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4998C308" w14:textId="27DD923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5D4BA5D9" w14:textId="56E8C1B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83C7DB" w:rsidTr="2683C7DB" w14:paraId="0512040B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79CC4E4" w:rsidP="2683C7DB" w:rsidRDefault="479CC4E4" w14:paraId="47054B28" w14:textId="2AB038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683C7DB" w:rsidR="479CC4E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Student2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398F69AD" w14:textId="1080CDC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15A3A1E6" w14:textId="5492D0B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20EC5ADE" w14:textId="7FDD028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3CDE7A04" w14:textId="0E75E44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2B8885A9" w14:textId="549CF60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364C55C5" w14:textId="79DDF4F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83C7DB" w:rsidTr="2683C7DB" w14:paraId="3D5105CF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A76BFAA" w:rsidP="2683C7DB" w:rsidRDefault="4A76BFAA" w14:paraId="373B1740" w14:textId="33664E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683C7DB" w:rsidR="4A76BF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Student3</w:t>
            </w:r>
          </w:p>
          <w:p w:rsidR="2683C7DB" w:rsidP="2683C7DB" w:rsidRDefault="2683C7DB" w14:paraId="2ADDC3C1" w14:textId="6AC97B3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5FA0739E" w14:textId="724304A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6EE9E4D4" w14:textId="249F793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7B287679" w14:textId="7255088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2B1EA69B" w14:textId="3B9522B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3E7B32D7" w14:textId="3440D55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72EE921C" w14:textId="7BBB7B5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83C7DB" w:rsidTr="2683C7DB" w14:paraId="6C94D0A9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71B86C7B" w:rsidP="2683C7DB" w:rsidRDefault="71B86C7B" w14:paraId="4DA3831D" w14:textId="26CBF0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683C7DB" w:rsidR="71B86C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Student4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55461F7D" w14:textId="5207C73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502FAA38" w14:textId="416FF23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568374B4" w14:textId="287EC50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7CAC14EE" w14:textId="4BBCBEB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55EC625B" w14:textId="3F8F4E1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018FBD05" w14:textId="3DD70E2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83C7DB" w:rsidTr="2683C7DB" w14:paraId="62E49A66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09A183A" w:rsidP="2683C7DB" w:rsidRDefault="609A183A" w14:paraId="581A2575" w14:textId="447C6C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683C7DB" w:rsidR="609A183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Student5</w:t>
            </w:r>
          </w:p>
          <w:p w:rsidR="2683C7DB" w:rsidP="2683C7DB" w:rsidRDefault="2683C7DB" w14:paraId="2C57A066" w14:textId="3B41775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3C453C04" w14:textId="7F67600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6987C7CA" w14:textId="126A27B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4271DD71" w14:textId="2B66D8B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5CD84FF7" w14:textId="76454B4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1E121D2C" w14:textId="2860169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provided</w:t>
            </w:r>
          </w:p>
          <w:p w:rsidR="2683C7DB" w:rsidP="2683C7DB" w:rsidRDefault="2683C7DB" w14:paraId="3C24B0CD" w14:textId="4581494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2683C7DB" wp14:paraId="1E413F82" wp14:textId="4F8DCB1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05E1462" wp14:textId="1AA4F95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 Assurance Team: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683C7DB" w:rsidTr="2683C7DB" w14:paraId="448DF2F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50BB257" w:rsidP="2683C7DB" w:rsidRDefault="250BB257" w14:paraId="600F85EC" w14:textId="4D3028B9">
            <w:pPr>
              <w:pStyle w:val="Normal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683C7DB" w:rsidR="250BB25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50BB257" w:rsidP="2683C7DB" w:rsidRDefault="250BB257" w14:paraId="640A5EAB" w14:textId="6F40F97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683C7DB" w:rsidR="250BB25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50BB257" w:rsidP="2683C7DB" w:rsidRDefault="250BB257" w14:paraId="01AF821D" w14:textId="333A689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683C7DB" w:rsidR="250BB25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Taks codes or names</w:t>
            </w:r>
          </w:p>
        </w:tc>
      </w:tr>
      <w:tr w:rsidR="2683C7DB" w:rsidTr="2683C7DB" w14:paraId="414CBD5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0AD6CF45" w:rsidP="2683C7DB" w:rsidRDefault="0AD6CF45" w14:paraId="4B3B07A5" w14:textId="5438BB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683C7DB" w:rsidR="0AD6CF4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QA1Name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182BDA15" w:rsidP="2683C7DB" w:rsidRDefault="182BDA15" w14:paraId="173BDE0F" w14:textId="2200B49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683C7DB" w:rsidR="182BDA1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40509CEC" w14:textId="26360D4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Completeness, Quality and Special Cases Review. Final Writing of the Report</w:t>
            </w:r>
          </w:p>
        </w:tc>
      </w:tr>
      <w:tr w:rsidR="2683C7DB" w:rsidTr="2683C7DB" w14:paraId="7ED30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0F655275" w:rsidP="2683C7DB" w:rsidRDefault="0F655275" w14:paraId="5A229950" w14:textId="7BC85EF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683C7DB" w:rsidR="0F65527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QA2Name</w:t>
            </w:r>
          </w:p>
          <w:p w:rsidR="2683C7DB" w:rsidP="2683C7DB" w:rsidRDefault="2683C7DB" w14:paraId="00CA5230" w14:textId="1B3C75C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0F655275" w:rsidP="2683C7DB" w:rsidRDefault="0F655275" w14:paraId="29DE0E0E" w14:textId="3522FDE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683C7DB" w:rsidR="0F65527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683C7DB" w:rsidP="2683C7DB" w:rsidRDefault="2683C7DB" w14:paraId="703C7AC6" w14:textId="072CACA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83C7DB" w:rsidR="2683C7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Format, Consistency and Tracking capability Review</w:t>
            </w:r>
          </w:p>
        </w:tc>
      </w:tr>
    </w:tbl>
    <w:p xmlns:wp14="http://schemas.microsoft.com/office/word/2010/wordml" w:rsidP="2683C7DB" wp14:paraId="139C3C68" wp14:textId="40211AE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79A1C86" wp14:textId="21F239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E9C85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Report Number: </w:t>
      </w:r>
    </w:p>
    <w:p xmlns:wp14="http://schemas.microsoft.com/office/word/2010/wordml" w:rsidP="2683C7DB" wp14:paraId="1E6BE7D2" wp14:textId="5E12AB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E9C85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Revision number: </w:t>
      </w:r>
    </w:p>
    <w:p xmlns:wp14="http://schemas.microsoft.com/office/word/2010/wordml" w:rsidP="2683C7DB" wp14:paraId="53D9C753" wp14:textId="06095C5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95EBFCB" wp14:textId="4B74C0A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370DFB8" wp14:textId="6ABB47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F2177A0" wp14:textId="311EAC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A3F4095" wp14:textId="65202F9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495E1BD" wp14:textId="0ACD81B1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Format</w:t>
      </w:r>
    </w:p>
    <w:p xmlns:wp14="http://schemas.microsoft.com/office/word/2010/wordml" w:rsidP="2683C7DB" wp14:paraId="39442C65" wp14:textId="5F86544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Team’s SRS document follow the same format of the IEEE12207 and 29148?</w:t>
      </w:r>
    </w:p>
    <w:p xmlns:wp14="http://schemas.microsoft.com/office/word/2010/wordml" w:rsidP="2683C7DB" wp14:paraId="5C54441B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3ED1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306E590F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3ED1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2DA34A9A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3ED1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4857878B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3ED1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79C7386B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3ED1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526E802B" wp14:textId="6A427D1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the priority of each Requirement included in the document?</w:t>
      </w:r>
    </w:p>
    <w:p xmlns:wp14="http://schemas.microsoft.com/office/word/2010/wordml" w:rsidP="2683C7DB" wp14:paraId="37443554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9CD2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02B05EF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9CD2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58B62C5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9CD2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7E60B5DB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9CD2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181975C5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9CD2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BE5302A" wp14:textId="4CF91BE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EA60CD8" wp14:textId="4A14C9E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all the references in the document correct and whole?</w:t>
      </w:r>
    </w:p>
    <w:p xmlns:wp14="http://schemas.microsoft.com/office/word/2010/wordml" w:rsidP="2683C7DB" wp14:paraId="3F18E6EC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F802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576F8F08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F802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4D94AE4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F802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A42BB4C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F802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2C2EA15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F802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52266517" wp14:textId="27549DED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4354EF8" wp14:textId="511508D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they follow the formatting of headers and paragraphs</w:t>
      </w:r>
      <w:r w:rsidRPr="2683C7DB" w:rsidR="138F2D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2683C7DB" wp14:paraId="2531902A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43B20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147C7A13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43B20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853E481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43B20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614649C5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43B20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C7DD600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43B20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5948F0DD" wp14:textId="026E7A5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DEDB160" wp14:textId="7910944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the team members listed properly?</w:t>
      </w:r>
    </w:p>
    <w:p xmlns:wp14="http://schemas.microsoft.com/office/word/2010/wordml" w:rsidP="2683C7DB" wp14:paraId="7E0A43DC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10D6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029124E0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10D6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9B7795C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10D6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70796B2A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10D6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286CBAEC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310D6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B85703D" wp14:textId="5E52A76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BACA736" wp14:textId="10FF6F2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there any unnecessary information in the document?</w:t>
      </w:r>
    </w:p>
    <w:p xmlns:wp14="http://schemas.microsoft.com/office/word/2010/wordml" w:rsidP="2683C7DB" wp14:paraId="4FF8AB49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A91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28D0F53B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A91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43533D61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A91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4C1F2B0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A91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13028C7B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A91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DD1E95A" wp14:textId="201F672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7A28E7A" wp14:textId="0B0EE80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the table of contents, correct?</w:t>
      </w:r>
    </w:p>
    <w:p xmlns:wp14="http://schemas.microsoft.com/office/word/2010/wordml" w:rsidP="2683C7DB" wp14:paraId="046535EB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B513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2C37E96E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B513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A1D73C9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B513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77367AAB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B513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B726535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0B513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51E3277C" wp14:textId="6956388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23AC38D" wp14:textId="161D889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they follow formatting conventions of each sub section?</w:t>
      </w:r>
    </w:p>
    <w:p xmlns:wp14="http://schemas.microsoft.com/office/word/2010/wordml" w:rsidP="2683C7DB" wp14:paraId="06368568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54317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581EC3A4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54317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0B5584A6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54317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294B35EC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54317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1CCCEBF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54317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0DECC7C4" wp14:textId="1FB9019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33F98D7" wp14:textId="7CFB382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4A30832" wp14:textId="50B7873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the algorithms of the Requirements included?</w:t>
      </w:r>
    </w:p>
    <w:p xmlns:wp14="http://schemas.microsoft.com/office/word/2010/wordml" w:rsidP="2683C7DB" wp14:paraId="45313A3E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73A8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72BD9E21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73A8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237977F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73A8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3B9BA5F2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73A8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1BA1A9EA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73A8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106B25AD" wp14:textId="3C9A983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E2B2E5D" wp14:textId="6391571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23F2383" wp14:textId="1D8112C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5624374" wp14:textId="3AB4782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C08702A" wp14:textId="58711AE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2128AEF" wp14:textId="0389817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C91A9FD" wp14:textId="46D8440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requirements listed in a unified and wholesome way?</w:t>
      </w:r>
    </w:p>
    <w:p xmlns:wp14="http://schemas.microsoft.com/office/word/2010/wordml" w:rsidP="2683C7DB" wp14:paraId="47132432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5FA4B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35EA689B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5FA4B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8A80CE9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5FA4B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6F6C4FA0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5FA4B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276EAAF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5FA4B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653BA753" wp14:textId="37B2BF0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88109F1" wp14:textId="3C3A1FB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 the document include all the needs of the system and the client?</w:t>
      </w:r>
    </w:p>
    <w:p xmlns:wp14="http://schemas.microsoft.com/office/word/2010/wordml" w:rsidP="2683C7DB" wp14:paraId="36BC1EDF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1D96D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02A72454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1D96D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2E31FA9B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1D96D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0093BE00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1D96D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59B1FD2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1D96D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77C1130" wp14:textId="48AAF79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59E71E8" wp14:textId="1B8A67D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the user requirements enough?</w:t>
      </w:r>
    </w:p>
    <w:p xmlns:wp14="http://schemas.microsoft.com/office/word/2010/wordml" w:rsidP="2683C7DB" wp14:paraId="5371B6FA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74998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386A0590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74998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4B4F083F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74998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6BB40E40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74998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1390FE6D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74998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47F880EA" wp14:textId="48FDA0C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6D3E526" wp14:textId="2CFB190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there any important detail missing from any requirement?</w:t>
      </w:r>
    </w:p>
    <w:p xmlns:wp14="http://schemas.microsoft.com/office/word/2010/wordml" w:rsidP="2683C7DB" wp14:paraId="69187130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0C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6539A299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0C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4A19591C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0C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41819070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0C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90FE351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0C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6DEFDC3" wp14:textId="5450C81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0FAC958" wp14:textId="1EC1148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there was any missing requirement, was it marked TBD later?</w:t>
      </w:r>
    </w:p>
    <w:p xmlns:wp14="http://schemas.microsoft.com/office/word/2010/wordml" w:rsidP="2683C7DB" wp14:paraId="3709BDFA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D4AB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71358E4B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D4AB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0A7B2908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D4AB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72AD7E24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D4AB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50320F36" wp14:textId="11D65901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D4AB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448DC406" wp14:textId="7DD4BE1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all the behaviors of the system documented in the document?</w:t>
      </w:r>
    </w:p>
    <w:p xmlns:wp14="http://schemas.microsoft.com/office/word/2010/wordml" w:rsidP="2683C7DB" wp14:paraId="0125E4E9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352A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11FFD749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352A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3C4EC9B9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352A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36F32AC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352A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7FD753F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352A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6CD56C31" wp14:textId="2E029FA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9A0BFAE" wp14:textId="3FFF641D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Correctness</w:t>
      </w:r>
    </w:p>
    <w:p xmlns:wp14="http://schemas.microsoft.com/office/word/2010/wordml" w:rsidP="2683C7DB" wp14:paraId="7F99D01F" wp14:textId="503AA8F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any requirement contradict the other?</w:t>
      </w:r>
    </w:p>
    <w:p xmlns:wp14="http://schemas.microsoft.com/office/word/2010/wordml" w:rsidP="2683C7DB" wp14:paraId="215AE033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BEC1D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7D5472E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BEC1D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3DEA697A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BEC1D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7F2AADF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BEC1D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50283EBC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BEC1D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F2D6EDF" wp14:textId="0745FEA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E9B3DDC" wp14:textId="7847E82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there a replicated requirement?</w:t>
      </w:r>
    </w:p>
    <w:p xmlns:wp14="http://schemas.microsoft.com/office/word/2010/wordml" w:rsidP="2683C7DB" wp14:paraId="7EDD5C5E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3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58EF46B8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3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5031A2A0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3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1A4A32A9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3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4D130BE6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09356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E349A79" wp14:textId="0B83D53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C1D26CB" wp14:textId="56C5475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there any ambiguous requirements?</w:t>
      </w:r>
    </w:p>
    <w:p xmlns:wp14="http://schemas.microsoft.com/office/word/2010/wordml" w:rsidP="2683C7DB" wp14:paraId="4622AD74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0525A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18D787B2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0525A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09BEE81D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0525A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24DCA21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0525A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04086CF0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40525A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8685B05" wp14:textId="4852581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F2D5B05" wp14:textId="0DB999D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3F70315" wp14:textId="095EB153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FBA4B8E" wp14:textId="32FE554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9C613F5" wp14:textId="4FFEE13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B2CD33D" wp14:textId="3A6B784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3F505B6" wp14:textId="1151D60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checking the req validity possible? Testing, View, 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inspection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analysis?</w:t>
      </w:r>
    </w:p>
    <w:p xmlns:wp14="http://schemas.microsoft.com/office/word/2010/wordml" w:rsidP="2683C7DB" wp14:paraId="4792E0F2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C20F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0A32935C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C20F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82AB91B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C20F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6C44ACEC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C20F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D72507B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2C20F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4E44AEB3" wp14:textId="1DB632B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91C549D" wp14:textId="62F3BD6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all requirements fall inside the scope of the project?</w:t>
      </w:r>
    </w:p>
    <w:p xmlns:wp14="http://schemas.microsoft.com/office/word/2010/wordml" w:rsidP="2683C7DB" wp14:paraId="3951D0FC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A2B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173F5820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A2B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272824A1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A2B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FD2A089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A2B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376AEBD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A2B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3A98270" wp14:textId="283D488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12E11FD" wp14:textId="531A40F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there a requirement that is grammatically incorrect?</w:t>
      </w:r>
    </w:p>
    <w:p xmlns:wp14="http://schemas.microsoft.com/office/word/2010/wordml" w:rsidP="2683C7DB" wp14:paraId="088212C1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520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36279DE5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520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43C023EC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520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0E93AEBB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520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05BC35C3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520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0185BB7B" wp14:textId="0E44471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805649B" wp14:textId="69850EC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all requirements be implemented through all the known and listed constraints?</w:t>
      </w:r>
    </w:p>
    <w:p xmlns:wp14="http://schemas.microsoft.com/office/word/2010/wordml" w:rsidP="2683C7DB" wp14:paraId="66713430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6628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57D4BB1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6628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611E62B5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6628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61FD5AE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6628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2E7B3AC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6628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51B330BE" wp14:textId="133D7252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CE4606A" wp14:textId="144BBAA4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499B750" wp14:textId="0657E091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0C8F4D0" wp14:textId="63FAE46E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Quality</w:t>
      </w:r>
    </w:p>
    <w:p xmlns:wp14="http://schemas.microsoft.com/office/word/2010/wordml" w:rsidP="2683C7DB" wp14:paraId="6B7C073C" wp14:textId="018578E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Does it include the levels of system performance 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fully?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683C7DB" wp14:paraId="0037CC5E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B058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1A5B0861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B058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0EB06B8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B058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3220D3D4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B058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49E744FA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B058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8D4EE7D" wp14:textId="182B335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3C69E70" wp14:textId="35EB7B4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there any safety measures included?</w:t>
      </w:r>
    </w:p>
    <w:p xmlns:wp14="http://schemas.microsoft.com/office/word/2010/wordml" w:rsidP="2683C7DB" wp14:paraId="66338AFE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6C58E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026F92A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6C58E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29A5D3EE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6C58E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440914CE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6C58E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1889E1C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6C58E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3328B071" wp14:textId="6FD728E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361A4F8" wp14:textId="6282636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all the goals of the Quality requirements included clearly?</w:t>
      </w:r>
    </w:p>
    <w:p xmlns:wp14="http://schemas.microsoft.com/office/word/2010/wordml" w:rsidP="2683C7DB" wp14:paraId="7874F41D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4C58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47EFB530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4C58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4301DCF3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4C58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03B7F471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4C58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0682A745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4C58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DFA7EF6" wp14:textId="5702049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97D94F6" wp14:textId="29DFBE2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all of them be implemented within the constraints and challenges and scope of the project?</w:t>
      </w:r>
    </w:p>
    <w:p xmlns:wp14="http://schemas.microsoft.com/office/word/2010/wordml" w:rsidP="2683C7DB" wp14:paraId="6D081585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9BC49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22257578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9BC49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5CCBDC93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9BC49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00A5D07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9BC49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3C639E28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9BC49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02195E46" wp14:textId="6F97515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F06ED61" wp14:textId="2421219C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Traceability</w:t>
      </w:r>
    </w:p>
    <w:p xmlns:wp14="http://schemas.microsoft.com/office/word/2010/wordml" w:rsidP="2683C7DB" wp14:paraId="0C0ECF85" wp14:textId="0C28894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the dependency of each requirement documented?</w:t>
      </w:r>
    </w:p>
    <w:p xmlns:wp14="http://schemas.microsoft.com/office/word/2010/wordml" w:rsidP="2683C7DB" wp14:paraId="27362F2A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C8BC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092D88D6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C8BC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C8B3987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C8BC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359D5C80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C8BC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CC2D3FF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C8BC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10183DD6" wp14:textId="6DC8BBA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6E8B504" wp14:textId="762E102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you trace all Requirements?</w:t>
      </w:r>
    </w:p>
    <w:p xmlns:wp14="http://schemas.microsoft.com/office/word/2010/wordml" w:rsidP="2683C7DB" wp14:paraId="16577443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E810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59B3C37C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E810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927FB85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E810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7FEE9C46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E810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0FB1751E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E810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1B656C89" wp14:textId="6FC5E4B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CF65FFD" wp14:textId="5A714B2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the requirement be linked to the source?</w:t>
      </w:r>
    </w:p>
    <w:p xmlns:wp14="http://schemas.microsoft.com/office/word/2010/wordml" w:rsidP="2683C7DB" wp14:paraId="1E1DE4C7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CCC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64392685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CCC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2240F4A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CCC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0520AE46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CCC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2495C7DB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6CCC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18F6DDAC" wp14:textId="28E51F7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931CA8E" wp14:textId="646FE997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Special Cases</w:t>
      </w:r>
    </w:p>
    <w:p xmlns:wp14="http://schemas.microsoft.com/office/word/2010/wordml" w:rsidP="2683C7DB" wp14:paraId="2A509426" wp14:textId="4DD7CA3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 the requirement show a firm base for design and testing?</w:t>
      </w:r>
    </w:p>
    <w:p xmlns:wp14="http://schemas.microsoft.com/office/word/2010/wordml" w:rsidP="2683C7DB" wp14:paraId="3A67E75B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5D86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253AB957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5D86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9E6843E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5D86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5A7560AB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5D86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761EE06D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5D86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6155210" wp14:textId="064015D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F93C65C" wp14:textId="7B3314C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all the listed requirements actually a requirement or might they be a solution for the design and implementation phase?</w:t>
      </w:r>
    </w:p>
    <w:p xmlns:wp14="http://schemas.microsoft.com/office/word/2010/wordml" w:rsidP="2683C7DB" wp14:paraId="36023871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33783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7BE13DC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33783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63750F0B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33783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303DBC74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33783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16F46CFB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333783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66CCDF46" wp14:textId="4DCB651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BCCF63D" wp14:textId="37B8225B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 the system include special needs users?</w:t>
      </w:r>
    </w:p>
    <w:p xmlns:wp14="http://schemas.microsoft.com/office/word/2010/wordml" w:rsidP="2683C7DB" wp14:paraId="574A0C49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FF0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3AF3FF7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FF0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1FD538CF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FF0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680FCB4D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FF0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0341BB58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FF0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18D7D052" wp14:textId="4A40D203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CB88E0C" wp14:textId="7E00508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 the system follow localization for the user-base?</w:t>
      </w:r>
    </w:p>
    <w:p xmlns:wp14="http://schemas.microsoft.com/office/word/2010/wordml" w:rsidP="2683C7DB" wp14:paraId="7F5CF0AF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D5B1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16536D7F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D5B1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478BE709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D5B1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68815BF5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D5B1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400E37DA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5CD5B1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7410086B" wp14:textId="4B6701F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EE7662F" wp14:textId="10B42E5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Does it 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comply with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principles of HCI, SWE Code of Ethics and any relevant standards of each system part?</w:t>
      </w:r>
    </w:p>
    <w:p xmlns:wp14="http://schemas.microsoft.com/office/word/2010/wordml" w:rsidP="2683C7DB" wp14:paraId="5C5CC4C8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C05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26FB78AA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C05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04A191AA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C05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1FA00F14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C05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12255204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6C05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2B343B4A" wp14:textId="54712CC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6A48633" wp14:textId="4C5B12E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732BF23" wp14:textId="6947D4E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834F638" wp14:textId="6907F5C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6C21371" wp14:textId="170BA38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FD1307B" wp14:textId="65280B3D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AAB90F6" wp14:textId="640371A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Does the system 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comply with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laws of Data, 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Privacy</w:t>
      </w:r>
      <w:r w:rsidRPr="2683C7DB" w:rsidR="1D035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criminal activities regulation?</w:t>
      </w:r>
    </w:p>
    <w:p xmlns:wp14="http://schemas.microsoft.com/office/word/2010/wordml" w:rsidP="2683C7DB" wp14:paraId="5BA60DB5" wp14:textId="2345B3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71D8D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Answer: </w:t>
      </w:r>
    </w:p>
    <w:p xmlns:wp14="http://schemas.microsoft.com/office/word/2010/wordml" w:rsidP="2683C7DB" wp14:paraId="3F87D77D" wp14:textId="7E7CDC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71D8D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Found:</w:t>
      </w:r>
    </w:p>
    <w:p xmlns:wp14="http://schemas.microsoft.com/office/word/2010/wordml" w:rsidP="2683C7DB" wp14:paraId="7BB918BC" wp14:textId="13A055C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71D8D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Number:</w:t>
      </w:r>
    </w:p>
    <w:p xmlns:wp14="http://schemas.microsoft.com/office/word/2010/wordml" w:rsidP="2683C7DB" wp14:paraId="33866382" wp14:textId="716A39F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71D8D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xmlns:wp14="http://schemas.microsoft.com/office/word/2010/wordml" w:rsidP="2683C7DB" wp14:paraId="6CA03520" wp14:textId="66E0410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771D8D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xmlns:wp14="http://schemas.microsoft.com/office/word/2010/wordml" w:rsidP="2683C7DB" wp14:paraId="0B88AA0B" wp14:textId="4158D61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20AF74E" wp14:textId="2CD238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BDA68A9" wp14:textId="58C823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8F67F26" wp14:textId="323ACC6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DBC9FF2" wp14:textId="0F5BC0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8E0D879" wp14:textId="1FE13A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DC8D781" wp14:textId="3632747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7A140C6" wp14:textId="3CAC3E3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1053225" wp14:textId="661F6AA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85A8FB5" wp14:textId="102DEF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7650636" wp14:textId="301B02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9CE3E4F" wp14:textId="0F90532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5B508C2" wp14:textId="6223B47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2046A6E" wp14:textId="57FEE9A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30A48123" wp14:textId="283A69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ACFC7D5" wp14:textId="723B6B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477BC83A" wp14:textId="3D49462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5F1B9CD5" wp14:textId="429BF0E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1A516F41" wp14:textId="56614E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75CFF225" wp14:textId="111A2FB1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683C7DB" w:rsidR="1D03517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Final word</w:t>
      </w:r>
    </w:p>
    <w:p xmlns:wp14="http://schemas.microsoft.com/office/word/2010/wordml" w:rsidP="2683C7DB" wp14:paraId="287A3322" wp14:textId="51AFBE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6C5F9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&lt;Providing the Development Team with some detailed recommendations and guidance in this part increases team </w:t>
      </w:r>
      <w:r w:rsidRPr="2683C7DB" w:rsidR="6C5F9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moral</w:t>
      </w:r>
      <w:r w:rsidRPr="2683C7DB" w:rsidR="6C5F9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motivates students to learn and improves the overall educational process</w:t>
      </w:r>
      <w:r w:rsidRPr="2683C7DB" w:rsidR="731FE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 QA, your job is to </w:t>
      </w:r>
      <w:r w:rsidRPr="2683C7DB" w:rsidR="731FE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683C7DB" w:rsidR="731FE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high standard for quality from the begging of the SDLC, not to fix the code or to write documentation, not to attack or criticize the developers, but to </w:t>
      </w:r>
      <w:r w:rsidRPr="2683C7DB" w:rsidR="731FE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683C7DB" w:rsidR="731FE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quality of the ‘work’</w:t>
      </w:r>
      <w:r w:rsidRPr="2683C7DB" w:rsidR="6C5F9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2683C7DB" wp14:paraId="19DB7CF6" wp14:textId="082670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260F154F" wp14:textId="39862D2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C0DDEF5" wp14:textId="020582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2D65A82" wp14:textId="054097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0E9A2D7A" wp14:textId="05ACF5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3C7DB" wp14:paraId="67156847" wp14:textId="0BDB5C4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Style w:val="Strong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Best of Luck</w:t>
      </w:r>
      <w:r>
        <w:tab/>
      </w:r>
    </w:p>
    <w:p xmlns:wp14="http://schemas.microsoft.com/office/word/2010/wordml" w:rsidP="2683C7DB" wp14:paraId="4AF69B50" wp14:textId="6839C7B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Style w:val="Strong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QA Team</w:t>
      </w:r>
    </w:p>
    <w:p xmlns:wp14="http://schemas.microsoft.com/office/word/2010/wordml" w:rsidP="2683C7DB" wp14:paraId="21901089" wp14:textId="6C81B0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83C7DB" w:rsidR="1D035170">
        <w:rPr>
          <w:rStyle w:val="Strong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</w:t>
      </w:r>
    </w:p>
    <w:p xmlns:wp14="http://schemas.microsoft.com/office/word/2010/wordml" wp14:paraId="2C078E63" wp14:textId="3E9BAD4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aac2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1d974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6fe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c252c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500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c43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0882D"/>
    <w:rsid w:val="00C7DDDD"/>
    <w:rsid w:val="05AAA868"/>
    <w:rsid w:val="09CD2E2A"/>
    <w:rsid w:val="0AD6CF45"/>
    <w:rsid w:val="0B5134BF"/>
    <w:rsid w:val="0F655275"/>
    <w:rsid w:val="138F2D5D"/>
    <w:rsid w:val="13ED197A"/>
    <w:rsid w:val="15FA4B74"/>
    <w:rsid w:val="16C58E03"/>
    <w:rsid w:val="17489D78"/>
    <w:rsid w:val="17D0B04E"/>
    <w:rsid w:val="17D0B04E"/>
    <w:rsid w:val="182BDA15"/>
    <w:rsid w:val="19D2689F"/>
    <w:rsid w:val="1D035170"/>
    <w:rsid w:val="1DFF0D09"/>
    <w:rsid w:val="23D5C19E"/>
    <w:rsid w:val="250BB257"/>
    <w:rsid w:val="2683C7DB"/>
    <w:rsid w:val="2A917B88"/>
    <w:rsid w:val="2C20FFD6"/>
    <w:rsid w:val="2EA0882D"/>
    <w:rsid w:val="333783AB"/>
    <w:rsid w:val="35D8682D"/>
    <w:rsid w:val="36CCCFA4"/>
    <w:rsid w:val="36D4AB95"/>
    <w:rsid w:val="3739D4A3"/>
    <w:rsid w:val="3749982E"/>
    <w:rsid w:val="3804A425"/>
    <w:rsid w:val="3901C6EA"/>
    <w:rsid w:val="3901C6EA"/>
    <w:rsid w:val="40525A88"/>
    <w:rsid w:val="479CC4E4"/>
    <w:rsid w:val="479E4640"/>
    <w:rsid w:val="4A76BFAA"/>
    <w:rsid w:val="4BD2D72B"/>
    <w:rsid w:val="4BEC1D5E"/>
    <w:rsid w:val="4DA8FBB4"/>
    <w:rsid w:val="4DD89B42"/>
    <w:rsid w:val="5255E660"/>
    <w:rsid w:val="54C585EC"/>
    <w:rsid w:val="56628601"/>
    <w:rsid w:val="5A9A995A"/>
    <w:rsid w:val="5CA2BF63"/>
    <w:rsid w:val="5CD5B1C8"/>
    <w:rsid w:val="5E9C85F0"/>
    <w:rsid w:val="609A183A"/>
    <w:rsid w:val="60BC337B"/>
    <w:rsid w:val="6310D649"/>
    <w:rsid w:val="63F80258"/>
    <w:rsid w:val="643B202B"/>
    <w:rsid w:val="65208CC4"/>
    <w:rsid w:val="654BE549"/>
    <w:rsid w:val="654BE549"/>
    <w:rsid w:val="66C1A412"/>
    <w:rsid w:val="66C1A412"/>
    <w:rsid w:val="6C5F9C36"/>
    <w:rsid w:val="6E8106EB"/>
    <w:rsid w:val="7090C201"/>
    <w:rsid w:val="7093561E"/>
    <w:rsid w:val="71B86C7B"/>
    <w:rsid w:val="71D96D97"/>
    <w:rsid w:val="731FE0AB"/>
    <w:rsid w:val="7352A6CD"/>
    <w:rsid w:val="754317DA"/>
    <w:rsid w:val="7673A8D1"/>
    <w:rsid w:val="76B058B3"/>
    <w:rsid w:val="76C059D9"/>
    <w:rsid w:val="771D8DBD"/>
    <w:rsid w:val="79BC4961"/>
    <w:rsid w:val="7C8BC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882D"/>
  <w15:chartTrackingRefBased/>
  <w15:docId w15:val="{AF822ACF-7B60-4164-93A3-E89CE46D0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3c3a94038544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2024-12-19T21:51:36.6097672Z</dcterms:created>
  <dcterms:modified xsi:type="dcterms:W3CDTF">2024-12-19T22:02:58.7048806Z</dcterms:modified>
  <dc:creator>سند الصديق علي العروسي</dc:creator>
  <lastModifiedBy>سند الصديق علي العروسي</lastModifiedBy>
</coreProperties>
</file>