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8A" w:rsidRPr="0081363F" w:rsidRDefault="0049658A" w:rsidP="00A117AB">
      <w:pPr>
        <w:tabs>
          <w:tab w:val="left" w:pos="6727"/>
        </w:tabs>
        <w:bidi/>
        <w:jc w:val="center"/>
        <w:rPr>
          <w:rFonts w:ascii="Montserrat-Arabic Thin" w:hAnsi="Montserrat-Arabic Thin" w:cs="Montserrat-Arabic Thin"/>
          <w:rtl/>
        </w:rPr>
      </w:pPr>
      <w:r w:rsidRPr="0081363F">
        <w:rPr>
          <w:rFonts w:ascii="Montserrat-Arabic Thin" w:hAnsi="Montserrat-Arabic Thin" w:cs="Montserrat-Arabic Thin"/>
          <w:rtl/>
        </w:rPr>
        <w:t>إشاري ........................................</w:t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</w:r>
      <w:r w:rsidRPr="0081363F">
        <w:rPr>
          <w:rFonts w:ascii="Montserrat-Arabic Thin" w:hAnsi="Montserrat-Arabic Thin" w:cs="Montserrat-Arabic Thin"/>
          <w:rtl/>
        </w:rPr>
        <w:tab/>
        <w:t xml:space="preserve">         تاريخ:    /    / 2023</w:t>
      </w:r>
    </w:p>
    <w:p w:rsidR="005F7692" w:rsidRPr="0081363F" w:rsidRDefault="005F7692" w:rsidP="005F7692">
      <w:pPr>
        <w:tabs>
          <w:tab w:val="left" w:pos="6727"/>
        </w:tabs>
        <w:bidi/>
        <w:jc w:val="center"/>
        <w:rPr>
          <w:rFonts w:ascii="Montserrat-Arabic Thin" w:hAnsi="Montserrat-Arabic Thin" w:cs="Montserrat-Arabic Thin"/>
          <w:rtl/>
        </w:rPr>
      </w:pPr>
    </w:p>
    <w:p w:rsidR="00C46A1A" w:rsidRPr="0081363F" w:rsidRDefault="00C46A1A" w:rsidP="00A117AB">
      <w:pPr>
        <w:rPr>
          <w:rFonts w:ascii="Montserrat-Arabic Thin" w:hAnsi="Montserrat-Arabic Thin" w:cs="Montserrat-Arabic Thin"/>
          <w:sz w:val="28"/>
          <w:szCs w:val="28"/>
        </w:rPr>
      </w:pPr>
    </w:p>
    <w:tbl>
      <w:tblPr>
        <w:bidiVisual/>
        <w:tblW w:w="121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573"/>
        <w:gridCol w:w="1494"/>
        <w:gridCol w:w="1233"/>
        <w:gridCol w:w="1890"/>
        <w:gridCol w:w="1350"/>
        <w:gridCol w:w="1350"/>
      </w:tblGrid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رقم المهمة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اسم المهمة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مسندة إلى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الاعتمادية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الوقت المتوقع (د)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أخر تاريخ البدء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أخر تاريخ للانتهاء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الاتفاق مع الفريق على الجدول الزمني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الفريق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/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20 دقيقة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2/7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تجميع التمويل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/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/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6/25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توقيع خطة العمل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/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تفعيل منصة ال</w:t>
            </w: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PLC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Ejthd2+3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 دقيقة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Ejthd5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انشاء حسابات الفريق على منصة ال</w:t>
            </w: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PLC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Ejthd3+4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تعيين مهام كل عضو على المنصة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Ejthd4+1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60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7/4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Ejthd7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ص1 الى ص5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Ejthd8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ص6 إلى ص10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Ejthd6+7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Ejthd9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ص11 إلى ص15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Ejthd10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ص16 الى ص20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Ejthd6+9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Ejthd11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ص21 الى ص25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Ejthd12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ص26 الى ص30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Ejthd13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ص31 الى ص35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Ejthd14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ص36 الى ص40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Ejthd6+13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Ejthd15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ص41 الى ص45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Ejthd16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ص46 إلى ص50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Ejthd17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ص51 إلى ص56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الزبير المزوغي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Ejthd18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ص57 إلى ص60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الزبير المزوغي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Ejthd6+17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  <w:jc w:val="center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Ejthd19</w:t>
            </w:r>
          </w:p>
        </w:tc>
        <w:tc>
          <w:tcPr>
            <w:tcW w:w="3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ص61 إلى ص65</w:t>
            </w:r>
          </w:p>
        </w:tc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حمدي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</w:tbl>
    <w:p w:rsidR="005F7692" w:rsidRPr="0081363F" w:rsidRDefault="005F7692" w:rsidP="00A117AB">
      <w:pPr>
        <w:rPr>
          <w:rFonts w:ascii="Montserrat-Arabic Thin" w:hAnsi="Montserrat-Arabic Thin" w:cs="Montserrat-Arabic Thin"/>
          <w:sz w:val="28"/>
          <w:szCs w:val="28"/>
        </w:rPr>
      </w:pPr>
    </w:p>
    <w:p w:rsidR="005F7692" w:rsidRDefault="005F7692" w:rsidP="00A117AB">
      <w:pPr>
        <w:rPr>
          <w:rFonts w:ascii="Montserrat-Arabic Thin" w:hAnsi="Montserrat-Arabic Thin" w:cs="Montserrat-Arabic Thin"/>
          <w:sz w:val="20"/>
          <w:szCs w:val="20"/>
        </w:rPr>
      </w:pPr>
    </w:p>
    <w:p w:rsidR="0081363F" w:rsidRPr="0081363F" w:rsidRDefault="0081363F" w:rsidP="00A117AB">
      <w:pPr>
        <w:rPr>
          <w:rFonts w:ascii="Montserrat-Arabic Thin" w:hAnsi="Montserrat-Arabic Thin" w:cs="Montserrat-Arabic Thin"/>
          <w:sz w:val="20"/>
          <w:szCs w:val="20"/>
        </w:rPr>
      </w:pPr>
    </w:p>
    <w:tbl>
      <w:tblPr>
        <w:tblpPr w:leftFromText="180" w:rightFromText="180" w:vertAnchor="text" w:horzAnchor="page" w:tblpX="1202" w:tblpY="214"/>
        <w:bidiVisual/>
        <w:tblW w:w="13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510"/>
        <w:gridCol w:w="2340"/>
        <w:gridCol w:w="1890"/>
        <w:gridCol w:w="1620"/>
        <w:gridCol w:w="1170"/>
        <w:gridCol w:w="1620"/>
      </w:tblGrid>
      <w:tr w:rsidR="0081363F" w:rsidRPr="0081363F" w:rsidTr="0081363F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رقم المهمة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اسم المهمة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مسندة</w:t>
            </w:r>
            <w:r w:rsidRPr="0081363F">
              <w:rPr>
                <w:rFonts w:ascii="Montserrat-Arabic Thin" w:eastAsia="Times New Roman" w:hAnsi="Montserrat-Arabic Thin" w:cs="Montserrat-Arabic Thin" w:hint="cs"/>
                <w:sz w:val="20"/>
                <w:szCs w:val="20"/>
                <w:rtl/>
              </w:rPr>
              <w:t xml:space="preserve"> </w:t>
            </w: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 xml:space="preserve"> إلى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الاعتمادية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الوقت المتوقع (د)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أخر تاريخ البدء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أخر تاريخ للانتهاء</w:t>
            </w:r>
          </w:p>
        </w:tc>
      </w:tr>
    </w:tbl>
    <w:tbl>
      <w:tblPr>
        <w:tblpPr w:leftFromText="180" w:rightFromText="180" w:vertAnchor="text" w:horzAnchor="margin" w:tblpXSpec="center" w:tblpY="116"/>
        <w:tblOverlap w:val="never"/>
        <w:bidiVisual/>
        <w:tblW w:w="13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385"/>
        <w:gridCol w:w="2413"/>
        <w:gridCol w:w="1852"/>
        <w:gridCol w:w="1551"/>
        <w:gridCol w:w="1251"/>
        <w:gridCol w:w="1608"/>
      </w:tblGrid>
      <w:tr w:rsidR="0081363F" w:rsidRPr="0081363F" w:rsidTr="0081363F">
        <w:trPr>
          <w:trHeight w:val="315"/>
        </w:trPr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Ejthd20</w:t>
            </w:r>
          </w:p>
        </w:tc>
        <w:tc>
          <w:tcPr>
            <w:tcW w:w="3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ص66 الى ص70</w:t>
            </w:r>
          </w:p>
        </w:tc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حمدي</w:t>
            </w:r>
          </w:p>
        </w:tc>
        <w:tc>
          <w:tcPr>
            <w:tcW w:w="1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Ejthd6+19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1363F" w:rsidRPr="0081363F" w:rsidTr="0081363F">
        <w:trPr>
          <w:trHeight w:val="315"/>
        </w:trPr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Ejthd21</w:t>
            </w:r>
          </w:p>
        </w:tc>
        <w:tc>
          <w:tcPr>
            <w:tcW w:w="3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ص71 إلى ص75</w:t>
            </w:r>
          </w:p>
        </w:tc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8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</w:tbl>
    <w:tbl>
      <w:tblPr>
        <w:bidiVisual/>
        <w:tblW w:w="133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2430"/>
        <w:gridCol w:w="1893"/>
        <w:gridCol w:w="1527"/>
        <w:gridCol w:w="1171"/>
        <w:gridCol w:w="1619"/>
      </w:tblGrid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Ejthd22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ص76 إلى ص80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Ejthd6+21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Ejthd23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ص81 الى ص85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7/5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Ejthd24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ادخال بيانات من ص86 إلى ص90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Ejthd6+23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120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Ejthd25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ص1 الى ص5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حمدي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Ejthd6+7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Ejthd26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ص6 إلى ص10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الزبير المزوغي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Ejthd6+8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Ejthd27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ص11 إلى ص15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Ejthd6+9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Ejthd28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ص16 الى ص20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حمدي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Ejthd6+10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Ejthd29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ص21 الى ص25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 xml:space="preserve">الزبير المزوغي 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Ejthd6+11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Ejthd30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ص26 إلى ص30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الحبشي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Ejthd6+12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Ejthd31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ص31 إلى ص35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Ejthd6+13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Ejthd32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ص36 الى ص40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Ejthd6+14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Ejthd33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ص41 الى ص45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Ejthd6+15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Ejthd34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ص46 إلى ص50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طه التاجوري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Ejthd6+16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Ejthd35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ص51 إلى ص55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Ejthd6+17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Ejthd36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ص56 إلى ص60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Ejthd6+18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Ejthd37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ص61 إلى ص65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Ejthd6+19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A1E07" w:rsidRPr="0081363F" w:rsidTr="0081363F">
        <w:trPr>
          <w:trHeight w:val="315"/>
          <w:jc w:val="center"/>
        </w:trPr>
        <w:tc>
          <w:tcPr>
            <w:tcW w:w="1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Ejthd38</w:t>
            </w:r>
          </w:p>
        </w:tc>
        <w:tc>
          <w:tcPr>
            <w:tcW w:w="3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ص66 الى ص70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سند العروسي</w:t>
            </w:r>
          </w:p>
        </w:tc>
        <w:tc>
          <w:tcPr>
            <w:tcW w:w="1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Ejthd6+20</w:t>
            </w:r>
          </w:p>
        </w:tc>
        <w:tc>
          <w:tcPr>
            <w:tcW w:w="15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A117AB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117AB" w:rsidRPr="00A117AB" w:rsidRDefault="00A117AB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</w:tbl>
    <w:p w:rsidR="00A117AB" w:rsidRPr="0081363F" w:rsidRDefault="00A117AB" w:rsidP="00A117AB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A117AB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8A1E07" w:rsidRPr="0081363F" w:rsidRDefault="008A1E07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tbl>
      <w:tblPr>
        <w:tblpPr w:leftFromText="180" w:rightFromText="180" w:vertAnchor="text" w:horzAnchor="margin" w:tblpXSpec="center" w:tblpY="349"/>
        <w:bidiVisual/>
        <w:tblW w:w="13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4806"/>
        <w:gridCol w:w="1710"/>
        <w:gridCol w:w="1710"/>
        <w:gridCol w:w="1350"/>
        <w:gridCol w:w="1260"/>
        <w:gridCol w:w="1620"/>
      </w:tblGrid>
      <w:tr w:rsidR="0081363F" w:rsidRPr="0081363F" w:rsidTr="008136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Ejthd39</w:t>
            </w:r>
          </w:p>
        </w:tc>
        <w:tc>
          <w:tcPr>
            <w:tcW w:w="4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ص71 إلى ص75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محمد التاجوري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Ejthd6+21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</w:tbl>
    <w:p w:rsidR="0081363F" w:rsidRPr="0081363F" w:rsidRDefault="0081363F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tbl>
      <w:tblPr>
        <w:tblpPr w:leftFromText="180" w:rightFromText="180" w:vertAnchor="page" w:horzAnchor="margin" w:tblpXSpec="center" w:tblpY="2946"/>
        <w:bidiVisual/>
        <w:tblW w:w="13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4500"/>
        <w:gridCol w:w="1710"/>
        <w:gridCol w:w="1440"/>
        <w:gridCol w:w="1620"/>
        <w:gridCol w:w="1260"/>
        <w:gridCol w:w="1620"/>
      </w:tblGrid>
      <w:tr w:rsidR="005F7692" w:rsidRPr="0081363F" w:rsidTr="0081363F">
        <w:trPr>
          <w:trHeight w:val="315"/>
        </w:trPr>
        <w:tc>
          <w:tcPr>
            <w:tcW w:w="11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رقم المهمة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اسم المهمة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مسندة إلى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الاعتمادية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الوقت المتوقع (د)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أخر تاريخ البدء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CB4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7692" w:rsidRPr="00A117AB" w:rsidRDefault="005F7692" w:rsidP="005F7692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أخر تاريخ للانتهاء</w:t>
            </w:r>
          </w:p>
        </w:tc>
      </w:tr>
    </w:tbl>
    <w:tbl>
      <w:tblPr>
        <w:tblpPr w:leftFromText="180" w:rightFromText="180" w:vertAnchor="text" w:horzAnchor="margin" w:tblpXSpec="center" w:tblpY="240"/>
        <w:bidiVisual/>
        <w:tblW w:w="13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4802"/>
        <w:gridCol w:w="1709"/>
        <w:gridCol w:w="1709"/>
        <w:gridCol w:w="1349"/>
        <w:gridCol w:w="1259"/>
        <w:gridCol w:w="1619"/>
      </w:tblGrid>
      <w:tr w:rsidR="0081363F" w:rsidRPr="0081363F" w:rsidTr="008136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Ejthd40</w:t>
            </w:r>
          </w:p>
        </w:tc>
        <w:tc>
          <w:tcPr>
            <w:tcW w:w="4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ص76 إلى ص80</w:t>
            </w:r>
          </w:p>
        </w:tc>
        <w:tc>
          <w:tcPr>
            <w:tcW w:w="1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رامي الجانكو</w:t>
            </w:r>
          </w:p>
        </w:tc>
        <w:tc>
          <w:tcPr>
            <w:tcW w:w="1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Ejthd6+22</w:t>
            </w:r>
          </w:p>
        </w:tc>
        <w:tc>
          <w:tcPr>
            <w:tcW w:w="1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1363F" w:rsidRPr="0081363F" w:rsidTr="008136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Ejthd41</w:t>
            </w:r>
          </w:p>
        </w:tc>
        <w:tc>
          <w:tcPr>
            <w:tcW w:w="4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ص81 الى ص85</w:t>
            </w:r>
          </w:p>
        </w:tc>
        <w:tc>
          <w:tcPr>
            <w:tcW w:w="1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عبدالرحمن مرعي</w:t>
            </w:r>
          </w:p>
        </w:tc>
        <w:tc>
          <w:tcPr>
            <w:tcW w:w="1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Ejthd6+23</w:t>
            </w:r>
          </w:p>
        </w:tc>
        <w:tc>
          <w:tcPr>
            <w:tcW w:w="1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7/10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  <w:tr w:rsidR="0081363F" w:rsidRPr="0081363F" w:rsidTr="008136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Ejthd42</w:t>
            </w:r>
          </w:p>
        </w:tc>
        <w:tc>
          <w:tcPr>
            <w:tcW w:w="4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تدقيق من ص86 إلى ص90</w:t>
            </w:r>
          </w:p>
        </w:tc>
        <w:tc>
          <w:tcPr>
            <w:tcW w:w="1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شاهين الواعر</w:t>
            </w:r>
          </w:p>
        </w:tc>
        <w:tc>
          <w:tcPr>
            <w:tcW w:w="1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Ejthd6+24</w:t>
            </w:r>
          </w:p>
        </w:tc>
        <w:tc>
          <w:tcPr>
            <w:tcW w:w="1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100</w:t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7/12</w:t>
            </w:r>
          </w:p>
        </w:tc>
        <w:tc>
          <w:tcPr>
            <w:tcW w:w="1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1363F" w:rsidRPr="00A117AB" w:rsidRDefault="0081363F" w:rsidP="0081363F">
            <w:pPr>
              <w:bidi/>
              <w:spacing w:after="0" w:line="240" w:lineRule="auto"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A117AB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7/14</w:t>
            </w:r>
          </w:p>
        </w:tc>
      </w:tr>
    </w:tbl>
    <w:p w:rsidR="005F7692" w:rsidRPr="0081363F" w:rsidRDefault="005F7692" w:rsidP="0081363F">
      <w:pPr>
        <w:rPr>
          <w:rFonts w:ascii="Montserrat-Arabic Thin" w:hAnsi="Montserrat-Arabic Thin" w:cs="Montserrat-Arabic Thin"/>
          <w:sz w:val="20"/>
          <w:szCs w:val="20"/>
        </w:rPr>
      </w:pPr>
    </w:p>
    <w:p w:rsidR="005F7692" w:rsidRPr="0081363F" w:rsidRDefault="005F7692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415"/>
        <w:bidiVisual/>
        <w:tblW w:w="1332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992"/>
        <w:gridCol w:w="4686"/>
        <w:gridCol w:w="1708"/>
        <w:gridCol w:w="1709"/>
        <w:gridCol w:w="1348"/>
        <w:gridCol w:w="1259"/>
        <w:gridCol w:w="1618"/>
      </w:tblGrid>
      <w:tr w:rsidR="0081363F" w:rsidRPr="0081363F" w:rsidTr="0081363F">
        <w:trPr>
          <w:trHeight w:val="422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1363F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</w:t>
            </w: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43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مراجعة كافة المدخلات والمستندات و التواريخ بأخذ عينات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Ejthd7-42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50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7/28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7/30</w:t>
            </w:r>
          </w:p>
        </w:tc>
      </w:tr>
      <w:tr w:rsidR="0081363F" w:rsidRPr="0081363F" w:rsidTr="0081363F">
        <w:trPr>
          <w:trHeight w:val="440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Ejthd43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طباعة ونسخ كامل المراسلات لغرض الأرشفة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/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7/29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7/31</w:t>
            </w:r>
          </w:p>
        </w:tc>
      </w:tr>
      <w:tr w:rsidR="0081363F" w:rsidRPr="0081363F" w:rsidTr="0081363F">
        <w:trPr>
          <w:trHeight w:val="539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Ejthd44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 xml:space="preserve">توليد التقارير من منصة ادارة المشاريع </w:t>
            </w: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ProofHub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Ejthd43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15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7/29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7/31</w:t>
            </w:r>
          </w:p>
        </w:tc>
      </w:tr>
      <w:tr w:rsidR="0081363F" w:rsidRPr="0081363F" w:rsidTr="0081363F">
        <w:trPr>
          <w:trHeight w:val="440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Ejthd45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التأكد من جهوزية أوراق الفريق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Ejthd43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30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7/29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7/31</w:t>
            </w:r>
          </w:p>
        </w:tc>
      </w:tr>
      <w:tr w:rsidR="0081363F" w:rsidRPr="0081363F" w:rsidTr="0081363F">
        <w:trPr>
          <w:trHeight w:val="431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Ejthd46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إعداد العرض المرئي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Ejthd45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30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7/29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7/31</w:t>
            </w:r>
          </w:p>
        </w:tc>
      </w:tr>
      <w:tr w:rsidR="0081363F" w:rsidRPr="0081363F" w:rsidTr="0081363F">
        <w:trPr>
          <w:trHeight w:val="449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Ejthd47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توليد التقارير النهائية عن ماذا استفدنا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Ejthd43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60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7/29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7/31</w:t>
            </w:r>
          </w:p>
        </w:tc>
      </w:tr>
      <w:tr w:rsidR="0081363F" w:rsidRPr="0081363F" w:rsidTr="0081363F">
        <w:trPr>
          <w:trHeight w:val="521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Ejthd48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تجميع ملفات الفريق و ارسال نسخة لكل عضو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Ejthd47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15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8/1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8/2</w:t>
            </w:r>
          </w:p>
        </w:tc>
      </w:tr>
      <w:tr w:rsidR="0081363F" w:rsidRPr="0081363F" w:rsidTr="0081363F">
        <w:trPr>
          <w:trHeight w:val="440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Ejthd49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تسليم العرض المرئي مع الأوراق الرسمية لراعي المشروع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Ejthd48+44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10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8/1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8/2</w:t>
            </w:r>
          </w:p>
        </w:tc>
      </w:tr>
      <w:tr w:rsidR="0081363F" w:rsidRPr="0081363F" w:rsidTr="0081363F">
        <w:trPr>
          <w:trHeight w:val="449"/>
        </w:trPr>
        <w:tc>
          <w:tcPr>
            <w:tcW w:w="992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Ejthd50</w:t>
            </w:r>
          </w:p>
        </w:tc>
        <w:tc>
          <w:tcPr>
            <w:tcW w:w="4686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ارشفة كامل الملفات و اغلاق حسابات الفريق</w:t>
            </w:r>
          </w:p>
        </w:tc>
        <w:tc>
          <w:tcPr>
            <w:tcW w:w="170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مجلس الإدارة</w:t>
            </w:r>
          </w:p>
        </w:tc>
        <w:tc>
          <w:tcPr>
            <w:tcW w:w="170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</w:rPr>
              <w:t>Ejthd49</w:t>
            </w:r>
          </w:p>
        </w:tc>
        <w:tc>
          <w:tcPr>
            <w:tcW w:w="134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15</w:t>
            </w:r>
          </w:p>
        </w:tc>
        <w:tc>
          <w:tcPr>
            <w:tcW w:w="1259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8/10</w:t>
            </w:r>
          </w:p>
        </w:tc>
        <w:tc>
          <w:tcPr>
            <w:tcW w:w="1618" w:type="dxa"/>
            <w:hideMark/>
          </w:tcPr>
          <w:p w:rsidR="0081363F" w:rsidRPr="008A1E07" w:rsidRDefault="0081363F" w:rsidP="0081363F">
            <w:pPr>
              <w:bidi/>
              <w:jc w:val="center"/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</w:pPr>
            <w:r w:rsidRPr="008A1E07">
              <w:rPr>
                <w:rFonts w:ascii="Montserrat-Arabic Thin" w:eastAsia="Times New Roman" w:hAnsi="Montserrat-Arabic Thin" w:cs="Montserrat-Arabic Thin"/>
                <w:sz w:val="20"/>
                <w:szCs w:val="20"/>
                <w:rtl/>
              </w:rPr>
              <w:t>8/10</w:t>
            </w:r>
          </w:p>
        </w:tc>
      </w:tr>
    </w:tbl>
    <w:p w:rsidR="00C46A1A" w:rsidRPr="0081363F" w:rsidRDefault="00C46A1A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8A1E07" w:rsidRDefault="008A1E07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</w:rPr>
      </w:pPr>
    </w:p>
    <w:p w:rsidR="00704365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DA3D87" wp14:editId="0D77478D">
            <wp:simplePos x="0" y="0"/>
            <wp:positionH relativeFrom="column">
              <wp:posOffset>1043068</wp:posOffset>
            </wp:positionH>
            <wp:positionV relativeFrom="page">
              <wp:posOffset>1664657</wp:posOffset>
            </wp:positionV>
            <wp:extent cx="7200900" cy="5305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D694C3" wp14:editId="7D159CD5">
            <wp:simplePos x="0" y="0"/>
            <wp:positionH relativeFrom="margin">
              <wp:align>right</wp:align>
            </wp:positionH>
            <wp:positionV relativeFrom="page">
              <wp:posOffset>1937622</wp:posOffset>
            </wp:positionV>
            <wp:extent cx="9115425" cy="4181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rtl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bookmarkStart w:id="0" w:name="_GoBack"/>
      <w:bookmarkEnd w:id="0"/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AA8475" wp14:editId="76A839A4">
            <wp:simplePos x="0" y="0"/>
            <wp:positionH relativeFrom="page">
              <wp:posOffset>614149</wp:posOffset>
            </wp:positionH>
            <wp:positionV relativeFrom="page">
              <wp:posOffset>1737654</wp:posOffset>
            </wp:positionV>
            <wp:extent cx="9144000" cy="4434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198C26" wp14:editId="6D224181">
            <wp:simplePos x="0" y="0"/>
            <wp:positionH relativeFrom="margin">
              <wp:align>right</wp:align>
            </wp:positionH>
            <wp:positionV relativeFrom="page">
              <wp:posOffset>2247900</wp:posOffset>
            </wp:positionV>
            <wp:extent cx="9144000" cy="470090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DA0ACB" wp14:editId="07DCDFDF">
            <wp:simplePos x="0" y="0"/>
            <wp:positionH relativeFrom="margin">
              <wp:align>center</wp:align>
            </wp:positionH>
            <wp:positionV relativeFrom="margin">
              <wp:posOffset>1050831</wp:posOffset>
            </wp:positionV>
            <wp:extent cx="8127200" cy="5568481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200" cy="556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052" w:rsidRDefault="005B4052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p w:rsidR="00704365" w:rsidRPr="0081363F" w:rsidRDefault="00704365" w:rsidP="005F7692">
      <w:pPr>
        <w:jc w:val="center"/>
        <w:rPr>
          <w:rFonts w:ascii="Montserrat-Arabic Thin" w:hAnsi="Montserrat-Arabic Thin" w:cs="Montserrat-Arabic Thin"/>
          <w:sz w:val="20"/>
          <w:szCs w:val="20"/>
          <w:lang w:bidi="ar-LY"/>
        </w:rPr>
      </w:pPr>
    </w:p>
    <w:sectPr w:rsidR="00704365" w:rsidRPr="0081363F" w:rsidSect="00987138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4F6" w:rsidRDefault="000F34F6" w:rsidP="0049658A">
      <w:pPr>
        <w:spacing w:after="0" w:line="240" w:lineRule="auto"/>
      </w:pPr>
      <w:r>
        <w:separator/>
      </w:r>
    </w:p>
  </w:endnote>
  <w:endnote w:type="continuationSeparator" w:id="0">
    <w:p w:rsidR="000F34F6" w:rsidRDefault="000F34F6" w:rsidP="0049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Arabic Thin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313501"/>
      <w:docPartObj>
        <w:docPartGallery w:val="Page Numbers (Bottom of Page)"/>
        <w:docPartUnique/>
      </w:docPartObj>
    </w:sdtPr>
    <w:sdtEndPr/>
    <w:sdtContent>
      <w:p w:rsidR="00C46A1A" w:rsidRDefault="00C46A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0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46A1A" w:rsidRDefault="00C46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4F6" w:rsidRDefault="000F34F6" w:rsidP="0049658A">
      <w:pPr>
        <w:spacing w:after="0" w:line="240" w:lineRule="auto"/>
      </w:pPr>
      <w:r>
        <w:separator/>
      </w:r>
    </w:p>
  </w:footnote>
  <w:footnote w:type="continuationSeparator" w:id="0">
    <w:p w:rsidR="000F34F6" w:rsidRDefault="000F34F6" w:rsidP="00496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58A" w:rsidRDefault="0049658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63C3A8" wp14:editId="7455CFB5">
          <wp:simplePos x="0" y="0"/>
          <wp:positionH relativeFrom="margin">
            <wp:posOffset>3615070</wp:posOffset>
          </wp:positionH>
          <wp:positionV relativeFrom="page">
            <wp:posOffset>244549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38"/>
    <w:rsid w:val="00041774"/>
    <w:rsid w:val="000F34F6"/>
    <w:rsid w:val="00493248"/>
    <w:rsid w:val="0049658A"/>
    <w:rsid w:val="005B4052"/>
    <w:rsid w:val="005F7692"/>
    <w:rsid w:val="00704365"/>
    <w:rsid w:val="0081363F"/>
    <w:rsid w:val="008A1E07"/>
    <w:rsid w:val="00987138"/>
    <w:rsid w:val="00A117AB"/>
    <w:rsid w:val="00C46A1A"/>
    <w:rsid w:val="00CF5CE9"/>
    <w:rsid w:val="00E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64C6F-FBD9-44FA-8D17-B85ADBD7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8A"/>
  </w:style>
  <w:style w:type="paragraph" w:styleId="Footer">
    <w:name w:val="footer"/>
    <w:basedOn w:val="Normal"/>
    <w:link w:val="FooterChar"/>
    <w:uiPriority w:val="99"/>
    <w:unhideWhenUsed/>
    <w:rsid w:val="00496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8A"/>
  </w:style>
  <w:style w:type="table" w:styleId="TableGrid">
    <w:name w:val="Table Grid"/>
    <w:basedOn w:val="TableNormal"/>
    <w:uiPriority w:val="39"/>
    <w:rsid w:val="008A1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7DD6-3AB8-4B85-A29B-3865275A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8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سند</dc:creator>
  <cp:keywords/>
  <dc:description/>
  <cp:lastModifiedBy>سند</cp:lastModifiedBy>
  <cp:revision>2</cp:revision>
  <cp:lastPrinted>2023-07-03T19:23:00Z</cp:lastPrinted>
  <dcterms:created xsi:type="dcterms:W3CDTF">2023-07-03T19:21:00Z</dcterms:created>
  <dcterms:modified xsi:type="dcterms:W3CDTF">2023-07-05T10:57:00Z</dcterms:modified>
</cp:coreProperties>
</file>