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Aula-04</w:t>
      </w:r>
    </w:p>
    <w:p>
      <w:pPr>
        <w:pStyle w:val="Author"/>
      </w:pPr>
      <w:r>
        <w:t xml:space="preserve">Panosso</w:t>
      </w:r>
      <w:r>
        <w:t xml:space="preserve"> </w:t>
      </w:r>
      <w:r>
        <w:t xml:space="preserve">AR</w:t>
      </w:r>
    </w:p>
    <w:p>
      <w:pPr>
        <w:pStyle w:val="Date"/>
      </w:pPr>
      <w:r>
        <w:t xml:space="preserve">2023-12-07</w:t>
      </w:r>
    </w:p>
    <w:bookmarkStart w:id="36" w:name="relatório-aula-4"/>
    <w:p>
      <w:pPr>
        <w:pStyle w:val="Heading1"/>
      </w:pPr>
      <w:r>
        <w:t xml:space="preserve">Relatório Aula 4</w:t>
      </w:r>
    </w:p>
    <w:p>
      <w:pPr>
        <w:pStyle w:val="FirstParagraph"/>
      </w:pPr>
      <w:r>
        <w:t xml:space="preserve">Nesta aula, foram apresentados os conceitos de visualização de dados, e modelagem a partir dos pacotes</w:t>
      </w:r>
      <w:r>
        <w:t xml:space="preserve"> </w:t>
      </w:r>
      <w:r>
        <w:t xml:space="preserve">ggplot e corrplot. Em adição, foram estudados:</w:t>
      </w:r>
    </w:p>
    <w:p>
      <w:pPr>
        <w:numPr>
          <w:ilvl w:val="0"/>
          <w:numId w:val="1001"/>
        </w:numPr>
      </w:pPr>
      <w:r>
        <w:t xml:space="preserve">Estrutura de repetição;</w:t>
      </w:r>
    </w:p>
    <w:p>
      <w:pPr>
        <w:numPr>
          <w:ilvl w:val="0"/>
          <w:numId w:val="1001"/>
        </w:numPr>
      </w:pPr>
      <w:r>
        <w:t xml:space="preserve">Teste de normalidade;</w:t>
      </w:r>
    </w:p>
    <w:p>
      <w:pPr>
        <w:numPr>
          <w:ilvl w:val="0"/>
          <w:numId w:val="1001"/>
        </w:numPr>
      </w:pPr>
      <w:r>
        <w:t xml:space="preserve">Construção de relatórios</w:t>
      </w:r>
    </w:p>
    <w:bookmarkStart w:id="20" w:name="marcações-de-texto"/>
    <w:p>
      <w:pPr>
        <w:pStyle w:val="Heading2"/>
      </w:pPr>
      <w:r>
        <w:t xml:space="preserve">Marcações de texto</w:t>
      </w:r>
    </w:p>
    <w:p>
      <w:pPr>
        <w:pStyle w:val="FirstParagraph"/>
      </w:pPr>
      <w:r>
        <w:t xml:space="preserve">Subscrito: CO</w:t>
      </w:r>
      <w:r>
        <w:rPr>
          <w:vertAlign w:val="subscript"/>
        </w:rPr>
        <w:t xml:space="preserve">2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CO~2~</w:t>
      </w:r>
    </w:p>
    <w:p>
      <w:pPr>
        <w:pStyle w:val="BodyText"/>
      </w:pPr>
      <w:r>
        <w:t xml:space="preserve">Negrito: palavra</w:t>
      </w:r>
      <w:r>
        <w:t xml:space="preserve"> </w:t>
      </w:r>
      <w:r>
        <w:rPr>
          <w:bCs/>
          <w:b/>
        </w:rPr>
        <w:t xml:space="preserve">em negrito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palavra **em negrito**</w:t>
      </w:r>
    </w:p>
    <w:p>
      <w:pPr>
        <w:pStyle w:val="BodyText"/>
      </w:pPr>
      <w:r>
        <w:t xml:space="preserve">Itálico: palavra</w:t>
      </w:r>
      <w:r>
        <w:t xml:space="preserve"> </w:t>
      </w:r>
      <w:r>
        <w:rPr>
          <w:iCs/>
          <w:i/>
        </w:rPr>
        <w:t xml:space="preserve">em itálico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palavra *em itálico*</w:t>
      </w:r>
    </w:p>
    <w:bookmarkEnd w:id="20"/>
    <w:bookmarkStart w:id="25" w:name="adicionando-uma-imagem"/>
    <w:p>
      <w:pPr>
        <w:pStyle w:val="Heading2"/>
      </w:pPr>
      <w:r>
        <w:t xml:space="preserve">Adicionando uma imagem</w:t>
      </w:r>
    </w:p>
    <w:p>
      <w:pPr>
        <w:pStyle w:val="FirstParagraph"/>
      </w:pPr>
      <w:r>
        <w:drawing>
          <wp:inline>
            <wp:extent cx="5334000" cy="383078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noopy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0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FONTE: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</w:p>
    <w:bookmarkEnd w:id="25"/>
    <w:bookmarkStart w:id="26" w:name="X67138db5288c43247e1afb083ce457758e09c46"/>
    <w:p>
      <w:pPr>
        <w:pStyle w:val="Heading2"/>
      </w:pPr>
      <w:r>
        <w:t xml:space="preserve">Adição de vídeos, utilize o código de incorporação</w:t>
      </w:r>
    </w:p>
    <w:bookmarkEnd w:id="26"/>
    <w:bookmarkStart w:id="27" w:name="criação-de-um-modelo-matemático"/>
    <w:p>
      <w:pPr>
        <w:pStyle w:val="Heading2"/>
      </w:pPr>
      <w:r>
        <w:t xml:space="preserve">Criação de Um modelo matemático</w:t>
      </w:r>
    </w:p>
    <w:p>
      <w:pPr>
        <w:pStyle w:val="FirstParagraph"/>
      </w:pPr>
      <w:r>
        <w:t xml:space="preserve">Modelo fatorial de dois fatores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t>β</m:t>
                  </m:r>
                </m:e>
              </m:d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Função densidade normal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p>
      <w:pPr>
        <w:pStyle w:val="FirstParagraph"/>
      </w:pPr>
      <w:r>
        <w:t xml:space="preserve">## Criação de Tabela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Tratamento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Rep.3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</w:tbl>
    <w:bookmarkEnd w:id="27"/>
    <w:bookmarkStart w:id="35" w:name="trechos-de-códigos-do-r-chunk."/>
    <w:p>
      <w:pPr>
        <w:pStyle w:val="Heading2"/>
      </w:pPr>
      <w:r>
        <w:t xml:space="preserve">Trechos de códigos do R (Chunk).</w:t>
      </w:r>
    </w:p>
    <w:p>
      <w:pPr>
        <w:pStyle w:val="FirstParagraph"/>
      </w:pPr>
      <w:r>
        <w:t xml:space="preserve">Para gerar um trecho de código use o comando</w:t>
      </w:r>
    </w:p>
    <w:p>
      <w:pPr>
        <w:pStyle w:val="BodyText"/>
      </w:pPr>
      <w:r>
        <w:rPr>
          <w:bCs/>
          <w:b/>
        </w:rPr>
        <w:t xml:space="preserve">Control + Alt + i</w:t>
      </w:r>
    </w:p>
    <w:bookmarkStart w:id="28" w:name="carregando-os-pacotes"/>
    <w:p>
      <w:pPr>
        <w:pStyle w:val="Heading3"/>
      </w:pPr>
      <w:r>
        <w:t xml:space="preserve">Carregando os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bookmarkEnd w:id="28"/>
    <w:bookmarkStart w:id="29" w:name="lendo-o-arquivo-geomorfologia"/>
    <w:p>
      <w:pPr>
        <w:pStyle w:val="Heading3"/>
      </w:pPr>
      <w:r>
        <w:t xml:space="preserve">Lendo o arquivo geomorfologia</w:t>
      </w:r>
    </w:p>
    <w:p>
      <w:pPr>
        <w:pStyle w:val="SourceCode"/>
      </w:pPr>
      <w:r>
        <w:rPr>
          <w:rStyle w:val="NormalTok"/>
        </w:rPr>
        <w:t xml:space="preserve">geomorfologia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"../data/geomorfologia.rds"</w:t>
      </w:r>
      <w:r>
        <w:rPr>
          <w:rStyle w:val="NormalTok"/>
        </w:rPr>
        <w:t xml:space="preserve">)</w:t>
      </w:r>
    </w:p>
    <w:bookmarkEnd w:id="29"/>
    <w:bookmarkStart w:id="30" w:name="resumo-do-banco-de-dados"/>
    <w:p>
      <w:pPr>
        <w:pStyle w:val="Heading3"/>
      </w:pPr>
      <w:r>
        <w:t xml:space="preserve">Resumo do banco de dados</w:t>
      </w:r>
    </w:p>
    <w:p>
      <w:pPr>
        <w:pStyle w:val="SourceCode"/>
      </w:pP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(geomorfologia)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geomorfologia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46"/>
        <w:gridCol w:w="604"/>
        <w:gridCol w:w="846"/>
        <w:gridCol w:w="483"/>
        <w:gridCol w:w="423"/>
        <w:gridCol w:w="362"/>
        <w:gridCol w:w="423"/>
        <w:gridCol w:w="483"/>
        <w:gridCol w:w="483"/>
        <w:gridCol w:w="483"/>
        <w:gridCol w:w="247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amostra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▃▇▇▅▁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▁▂▇▆▁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silte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▆▆▃▇▂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silte_argila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af_ag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p_resina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▆▇▇▅▅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▆▇▃▂▁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▇▇▅▆▂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▅▃▇▇▅</w:t>
            </w:r>
          </w:p>
        </w:tc>
      </w:tr>
    </w:tbl>
    <w:bookmarkEnd w:id="30"/>
    <w:bookmarkStart w:id="34" w:name="criando-um-histograma-de-argila"/>
    <w:p>
      <w:pPr>
        <w:pStyle w:val="Heading3"/>
      </w:pPr>
      <w:r>
        <w:t xml:space="preserve">Criando um histograma de argila</w:t>
      </w:r>
    </w:p>
    <w:p>
      <w:pPr>
        <w:pStyle w:val="SourceCode"/>
      </w:pPr>
      <w:r>
        <w:rPr>
          <w:rStyle w:val="NormalTok"/>
        </w:rPr>
        <w:t xml:space="preserve">geomorfologia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argila,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..density..))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ula-04_files/figure-docx/unnamed-chunk-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hyperlink" Id="rId24" Target="https://www.telegram.com/story/opinion/2021/04/23/peanuts-snoopy-cartoon-don-landgren/733226100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telegram.com/story/opinion/2021/04/23/peanuts-snoopy-cartoon-don-landgren/733226100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Aula-04</dc:title>
  <dc:creator>Panosso AR</dc:creator>
  <cp:keywords/>
  <dcterms:created xsi:type="dcterms:W3CDTF">2023-12-07T19:23:43Z</dcterms:created>
  <dcterms:modified xsi:type="dcterms:W3CDTF">2023-12-07T19:23:43Z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2023-12-07</vt:lpwstr>
  </property>
  <property fmtid="{D5CDD505-2E9C-101B-9397-08002B2CF9AE}" pid="3" name="output">
    <vt:lpwstr/>
  </property>
</Properties>
</file>