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92"/>
        <w:gridCol w:w="5078"/>
        <w:gridCol w:w="2500"/>
      </w:tblGrid>
      <w:tr w:rsidR="00731E74" w:rsidRPr="00851402" w:rsidTr="00EB7953">
        <w:tc>
          <w:tcPr>
            <w:tcW w:w="1492"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5078"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2500"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433705</wp:posOffset>
                  </wp:positionH>
                  <wp:positionV relativeFrom="paragraph">
                    <wp:posOffset>107315</wp:posOffset>
                  </wp:positionV>
                  <wp:extent cx="974090" cy="1208405"/>
                  <wp:effectExtent l="19050" t="0" r="0" b="0"/>
                  <wp:wrapTight wrapText="bothSides">
                    <wp:wrapPolygon edited="0">
                      <wp:start x="-422" y="0"/>
                      <wp:lineTo x="-422" y="21112"/>
                      <wp:lineTo x="21544" y="21112"/>
                      <wp:lineTo x="21544" y="0"/>
                      <wp:lineTo x="-422"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2CE2" w:rsidRPr="00CC1461" w:rsidRDefault="00FB2CE2"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FB2CE2" w:rsidRPr="00CC1461" w:rsidRDefault="00FB2CE2" w:rsidP="00CC1461">
                      <w:pPr>
                        <w:jc w:val="center"/>
                        <w:rPr>
                          <w:b/>
                          <w:sz w:val="72"/>
                        </w:rPr>
                      </w:pPr>
                      <w:r w:rsidRPr="00513C4E">
                        <w:rPr>
                          <w:b/>
                          <w:sz w:val="72"/>
                        </w:rPr>
                        <w:t>SZAKDOLGOZAT</w:t>
                      </w:r>
                    </w:p>
                  </w:txbxContent>
                </v:textbox>
                <w10:wrap anchorx="page"/>
              </v:shape>
            </w:pict>
          </mc:Fallback>
        </mc:AlternateContent>
      </w:r>
    </w:p>
    <w:p w:rsidR="001A1A66" w:rsidRPr="00851402" w:rsidRDefault="001A1A66" w:rsidP="006211B5">
      <w:pPr>
        <w:pStyle w:val="Title"/>
        <w:jc w:val="left"/>
        <w:rPr>
          <w:b w:val="0"/>
          <w:bCs w:val="0"/>
          <w:sz w:val="24"/>
        </w:rPr>
      </w:pPr>
      <w:bookmarkStart w:id="0" w:name="_Toc466462106"/>
      <w:bookmarkStart w:id="1" w:name="_Toc466462122"/>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74685F"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yperlink"/>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74685F">
          <w:pPr>
            <w:pStyle w:val="TOC1"/>
            <w:tabs>
              <w:tab w:val="right" w:leader="dot" w:pos="8493"/>
            </w:tabs>
            <w:rPr>
              <w:rFonts w:asciiTheme="minorHAnsi" w:eastAsiaTheme="minorEastAsia" w:hAnsiTheme="minorHAnsi"/>
              <w:noProof/>
              <w:sz w:val="22"/>
              <w:lang w:val="en-US"/>
            </w:rPr>
          </w:pPr>
          <w:hyperlink w:anchor="_Toc496638513" w:history="1">
            <w:r w:rsidRPr="008B3CD0">
              <w:rPr>
                <w:rStyle w:val="Hyperlink"/>
                <w:noProof/>
              </w:rPr>
              <w:t>Rövid tartalmi összefoglaló a téma területéről, a feladatról</w:t>
            </w:r>
            <w:r>
              <w:rPr>
                <w:noProof/>
                <w:webHidden/>
              </w:rPr>
              <w:tab/>
            </w:r>
            <w:r>
              <w:rPr>
                <w:noProof/>
                <w:webHidden/>
              </w:rPr>
              <w:fldChar w:fldCharType="begin"/>
            </w:r>
            <w:r>
              <w:rPr>
                <w:noProof/>
                <w:webHidden/>
              </w:rPr>
              <w:instrText xml:space="preserve"> PAGEREF _Toc496638513 \h </w:instrText>
            </w:r>
            <w:r>
              <w:rPr>
                <w:noProof/>
                <w:webHidden/>
              </w:rPr>
            </w:r>
            <w:r>
              <w:rPr>
                <w:noProof/>
                <w:webHidden/>
              </w:rPr>
              <w:fldChar w:fldCharType="separate"/>
            </w:r>
            <w:r>
              <w:rPr>
                <w:noProof/>
                <w:webHidden/>
              </w:rPr>
              <w:t>8</w:t>
            </w:r>
            <w:r>
              <w:rPr>
                <w:noProof/>
                <w:webHidden/>
              </w:rPr>
              <w:fldChar w:fldCharType="end"/>
            </w:r>
          </w:hyperlink>
        </w:p>
        <w:p w:rsidR="0074685F" w:rsidRDefault="0074685F">
          <w:pPr>
            <w:pStyle w:val="TOC1"/>
            <w:tabs>
              <w:tab w:val="right" w:leader="dot" w:pos="8493"/>
            </w:tabs>
            <w:rPr>
              <w:rFonts w:asciiTheme="minorHAnsi" w:eastAsiaTheme="minorEastAsia" w:hAnsiTheme="minorHAnsi"/>
              <w:noProof/>
              <w:sz w:val="22"/>
              <w:lang w:val="en-US"/>
            </w:rPr>
          </w:pPr>
          <w:hyperlink w:anchor="_Toc496638514" w:history="1">
            <w:r w:rsidRPr="008B3CD0">
              <w:rPr>
                <w:rStyle w:val="Hyperlink"/>
                <w:noProof/>
              </w:rPr>
              <w:t>A megoldandó probléma és motivációi</w:t>
            </w:r>
            <w:r>
              <w:rPr>
                <w:noProof/>
                <w:webHidden/>
              </w:rPr>
              <w:tab/>
            </w:r>
            <w:r>
              <w:rPr>
                <w:noProof/>
                <w:webHidden/>
              </w:rPr>
              <w:fldChar w:fldCharType="begin"/>
            </w:r>
            <w:r>
              <w:rPr>
                <w:noProof/>
                <w:webHidden/>
              </w:rPr>
              <w:instrText xml:space="preserve"> PAGEREF _Toc496638514 \h </w:instrText>
            </w:r>
            <w:r>
              <w:rPr>
                <w:noProof/>
                <w:webHidden/>
              </w:rPr>
            </w:r>
            <w:r>
              <w:rPr>
                <w:noProof/>
                <w:webHidden/>
              </w:rPr>
              <w:fldChar w:fldCharType="separate"/>
            </w:r>
            <w:r>
              <w:rPr>
                <w:noProof/>
                <w:webHidden/>
              </w:rPr>
              <w:t>9</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15" w:history="1">
            <w:r w:rsidRPr="008B3CD0">
              <w:rPr>
                <w:rStyle w:val="Hyperlink"/>
                <w:noProof/>
              </w:rPr>
              <w:t>1.</w:t>
            </w:r>
            <w:r>
              <w:rPr>
                <w:rFonts w:asciiTheme="minorHAnsi" w:eastAsiaTheme="minorEastAsia" w:hAnsiTheme="minorHAnsi"/>
                <w:noProof/>
                <w:sz w:val="22"/>
                <w:lang w:val="en-US"/>
              </w:rPr>
              <w:tab/>
            </w:r>
            <w:r w:rsidRPr="008B3CD0">
              <w:rPr>
                <w:rStyle w:val="Hyperlink"/>
                <w:noProof/>
              </w:rPr>
              <w:t>A fordítóprogramok vázlatos működése</w:t>
            </w:r>
            <w:r>
              <w:rPr>
                <w:noProof/>
                <w:webHidden/>
              </w:rPr>
              <w:tab/>
            </w:r>
            <w:r>
              <w:rPr>
                <w:noProof/>
                <w:webHidden/>
              </w:rPr>
              <w:fldChar w:fldCharType="begin"/>
            </w:r>
            <w:r>
              <w:rPr>
                <w:noProof/>
                <w:webHidden/>
              </w:rPr>
              <w:instrText xml:space="preserve"> PAGEREF _Toc496638515 \h </w:instrText>
            </w:r>
            <w:r>
              <w:rPr>
                <w:noProof/>
                <w:webHidden/>
              </w:rPr>
            </w:r>
            <w:r>
              <w:rPr>
                <w:noProof/>
                <w:webHidden/>
              </w:rPr>
              <w:fldChar w:fldCharType="separate"/>
            </w:r>
            <w:r>
              <w:rPr>
                <w:noProof/>
                <w:webHidden/>
              </w:rPr>
              <w:t>10</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16" w:history="1">
            <w:r w:rsidRPr="008B3CD0">
              <w:rPr>
                <w:rStyle w:val="Hyperlink"/>
                <w:noProof/>
              </w:rPr>
              <w:t>1.1.</w:t>
            </w:r>
            <w:r>
              <w:rPr>
                <w:rFonts w:asciiTheme="minorHAnsi" w:eastAsiaTheme="minorEastAsia" w:hAnsiTheme="minorHAnsi"/>
                <w:noProof/>
                <w:sz w:val="22"/>
                <w:lang w:val="en-US"/>
              </w:rPr>
              <w:tab/>
            </w:r>
            <w:r w:rsidRPr="008B3CD0">
              <w:rPr>
                <w:rStyle w:val="Hyperlink"/>
                <w:noProof/>
              </w:rPr>
              <w:t>Áttekintés</w:t>
            </w:r>
            <w:r>
              <w:rPr>
                <w:noProof/>
                <w:webHidden/>
              </w:rPr>
              <w:tab/>
            </w:r>
            <w:r>
              <w:rPr>
                <w:noProof/>
                <w:webHidden/>
              </w:rPr>
              <w:fldChar w:fldCharType="begin"/>
            </w:r>
            <w:r>
              <w:rPr>
                <w:noProof/>
                <w:webHidden/>
              </w:rPr>
              <w:instrText xml:space="preserve"> PAGEREF _Toc496638516 \h </w:instrText>
            </w:r>
            <w:r>
              <w:rPr>
                <w:noProof/>
                <w:webHidden/>
              </w:rPr>
            </w:r>
            <w:r>
              <w:rPr>
                <w:noProof/>
                <w:webHidden/>
              </w:rPr>
              <w:fldChar w:fldCharType="separate"/>
            </w:r>
            <w:r>
              <w:rPr>
                <w:noProof/>
                <w:webHidden/>
              </w:rPr>
              <w:t>10</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17" w:history="1">
            <w:r w:rsidRPr="008B3CD0">
              <w:rPr>
                <w:rStyle w:val="Hyperlink"/>
                <w:noProof/>
              </w:rPr>
              <w:t>1.2.</w:t>
            </w:r>
            <w:r>
              <w:rPr>
                <w:rFonts w:asciiTheme="minorHAnsi" w:eastAsiaTheme="minorEastAsia" w:hAnsiTheme="minorHAnsi"/>
                <w:noProof/>
                <w:sz w:val="22"/>
                <w:lang w:val="en-US"/>
              </w:rPr>
              <w:tab/>
            </w:r>
            <w:r w:rsidRPr="008B3CD0">
              <w:rPr>
                <w:rStyle w:val="Hyperlink"/>
                <w:noProof/>
              </w:rPr>
              <w:t>Lexikális elemző</w:t>
            </w:r>
            <w:r>
              <w:rPr>
                <w:noProof/>
                <w:webHidden/>
              </w:rPr>
              <w:tab/>
            </w:r>
            <w:r>
              <w:rPr>
                <w:noProof/>
                <w:webHidden/>
              </w:rPr>
              <w:fldChar w:fldCharType="begin"/>
            </w:r>
            <w:r>
              <w:rPr>
                <w:noProof/>
                <w:webHidden/>
              </w:rPr>
              <w:instrText xml:space="preserve"> PAGEREF _Toc496638517 \h </w:instrText>
            </w:r>
            <w:r>
              <w:rPr>
                <w:noProof/>
                <w:webHidden/>
              </w:rPr>
            </w:r>
            <w:r>
              <w:rPr>
                <w:noProof/>
                <w:webHidden/>
              </w:rPr>
              <w:fldChar w:fldCharType="separate"/>
            </w:r>
            <w:r>
              <w:rPr>
                <w:noProof/>
                <w:webHidden/>
              </w:rPr>
              <w:t>11</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18" w:history="1">
            <w:r w:rsidRPr="008B3CD0">
              <w:rPr>
                <w:rStyle w:val="Hyperlink"/>
                <w:noProof/>
              </w:rPr>
              <w:t>1.2.1.</w:t>
            </w:r>
            <w:r>
              <w:rPr>
                <w:rFonts w:asciiTheme="minorHAnsi" w:eastAsiaTheme="minorEastAsia" w:hAnsiTheme="minorHAnsi"/>
                <w:noProof/>
                <w:sz w:val="22"/>
                <w:lang w:val="en-US"/>
              </w:rPr>
              <w:tab/>
            </w:r>
            <w:r w:rsidRPr="008B3CD0">
              <w:rPr>
                <w:rStyle w:val="Hyperlink"/>
                <w:noProof/>
              </w:rPr>
              <w:t>Előre olvasás</w:t>
            </w:r>
            <w:r>
              <w:rPr>
                <w:noProof/>
                <w:webHidden/>
              </w:rPr>
              <w:tab/>
            </w:r>
            <w:r>
              <w:rPr>
                <w:noProof/>
                <w:webHidden/>
              </w:rPr>
              <w:fldChar w:fldCharType="begin"/>
            </w:r>
            <w:r>
              <w:rPr>
                <w:noProof/>
                <w:webHidden/>
              </w:rPr>
              <w:instrText xml:space="preserve"> PAGEREF _Toc496638518 \h </w:instrText>
            </w:r>
            <w:r>
              <w:rPr>
                <w:noProof/>
                <w:webHidden/>
              </w:rPr>
            </w:r>
            <w:r>
              <w:rPr>
                <w:noProof/>
                <w:webHidden/>
              </w:rPr>
              <w:fldChar w:fldCharType="separate"/>
            </w:r>
            <w:r>
              <w:rPr>
                <w:noProof/>
                <w:webHidden/>
              </w:rPr>
              <w:t>12</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19" w:history="1">
            <w:r w:rsidRPr="008B3CD0">
              <w:rPr>
                <w:rStyle w:val="Hyperlink"/>
                <w:noProof/>
              </w:rPr>
              <w:t>1.2.2.</w:t>
            </w:r>
            <w:r>
              <w:rPr>
                <w:rFonts w:asciiTheme="minorHAnsi" w:eastAsiaTheme="minorEastAsia" w:hAnsiTheme="minorHAnsi"/>
                <w:noProof/>
                <w:sz w:val="22"/>
                <w:lang w:val="en-US"/>
              </w:rPr>
              <w:tab/>
            </w:r>
            <w:r w:rsidRPr="008B3CD0">
              <w:rPr>
                <w:rStyle w:val="Hyperlink"/>
                <w:noProof/>
              </w:rPr>
              <w:t>Formális felírás és a kimenet</w:t>
            </w:r>
            <w:r>
              <w:rPr>
                <w:noProof/>
                <w:webHidden/>
              </w:rPr>
              <w:tab/>
            </w:r>
            <w:r>
              <w:rPr>
                <w:noProof/>
                <w:webHidden/>
              </w:rPr>
              <w:fldChar w:fldCharType="begin"/>
            </w:r>
            <w:r>
              <w:rPr>
                <w:noProof/>
                <w:webHidden/>
              </w:rPr>
              <w:instrText xml:space="preserve"> PAGEREF _Toc496638519 \h </w:instrText>
            </w:r>
            <w:r>
              <w:rPr>
                <w:noProof/>
                <w:webHidden/>
              </w:rPr>
            </w:r>
            <w:r>
              <w:rPr>
                <w:noProof/>
                <w:webHidden/>
              </w:rPr>
              <w:fldChar w:fldCharType="separate"/>
            </w:r>
            <w:r>
              <w:rPr>
                <w:noProof/>
                <w:webHidden/>
              </w:rPr>
              <w:t>13</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20" w:history="1">
            <w:r w:rsidRPr="008B3CD0">
              <w:rPr>
                <w:rStyle w:val="Hyperlink"/>
                <w:noProof/>
              </w:rPr>
              <w:t>1.2.3.</w:t>
            </w:r>
            <w:r>
              <w:rPr>
                <w:rFonts w:asciiTheme="minorHAnsi" w:eastAsiaTheme="minorEastAsia" w:hAnsiTheme="minorHAnsi"/>
                <w:noProof/>
                <w:sz w:val="22"/>
                <w:lang w:val="en-US"/>
              </w:rPr>
              <w:tab/>
            </w:r>
            <w:r w:rsidRPr="008B3CD0">
              <w:rPr>
                <w:rStyle w:val="Hyperlink"/>
                <w:noProof/>
              </w:rPr>
              <w:t>Szimbólumtábla</w:t>
            </w:r>
            <w:r>
              <w:rPr>
                <w:noProof/>
                <w:webHidden/>
              </w:rPr>
              <w:tab/>
            </w:r>
            <w:r>
              <w:rPr>
                <w:noProof/>
                <w:webHidden/>
              </w:rPr>
              <w:fldChar w:fldCharType="begin"/>
            </w:r>
            <w:r>
              <w:rPr>
                <w:noProof/>
                <w:webHidden/>
              </w:rPr>
              <w:instrText xml:space="preserve"> PAGEREF _Toc496638520 \h </w:instrText>
            </w:r>
            <w:r>
              <w:rPr>
                <w:noProof/>
                <w:webHidden/>
              </w:rPr>
            </w:r>
            <w:r>
              <w:rPr>
                <w:noProof/>
                <w:webHidden/>
              </w:rPr>
              <w:fldChar w:fldCharType="separate"/>
            </w:r>
            <w:r>
              <w:rPr>
                <w:noProof/>
                <w:webHidden/>
              </w:rPr>
              <w:t>14</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1" w:history="1">
            <w:r w:rsidRPr="008B3CD0">
              <w:rPr>
                <w:rStyle w:val="Hyperlink"/>
                <w:noProof/>
              </w:rPr>
              <w:t>1.1.</w:t>
            </w:r>
            <w:r>
              <w:rPr>
                <w:rFonts w:asciiTheme="minorHAnsi" w:eastAsiaTheme="minorEastAsia" w:hAnsiTheme="minorHAnsi"/>
                <w:noProof/>
                <w:sz w:val="22"/>
                <w:lang w:val="en-US"/>
              </w:rPr>
              <w:tab/>
            </w:r>
            <w:r w:rsidRPr="008B3CD0">
              <w:rPr>
                <w:rStyle w:val="Hyperlink"/>
                <w:noProof/>
              </w:rPr>
              <w:t>Szintaktikus elemző</w:t>
            </w:r>
            <w:r>
              <w:rPr>
                <w:noProof/>
                <w:webHidden/>
              </w:rPr>
              <w:tab/>
            </w:r>
            <w:r>
              <w:rPr>
                <w:noProof/>
                <w:webHidden/>
              </w:rPr>
              <w:fldChar w:fldCharType="begin"/>
            </w:r>
            <w:r>
              <w:rPr>
                <w:noProof/>
                <w:webHidden/>
              </w:rPr>
              <w:instrText xml:space="preserve"> PAGEREF _Toc496638521 \h </w:instrText>
            </w:r>
            <w:r>
              <w:rPr>
                <w:noProof/>
                <w:webHidden/>
              </w:rPr>
            </w:r>
            <w:r>
              <w:rPr>
                <w:noProof/>
                <w:webHidden/>
              </w:rPr>
              <w:fldChar w:fldCharType="separate"/>
            </w:r>
            <w:r>
              <w:rPr>
                <w:noProof/>
                <w:webHidden/>
              </w:rPr>
              <w:t>15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2" w:history="1">
            <w:r w:rsidRPr="008B3CD0">
              <w:rPr>
                <w:rStyle w:val="Hyperlink"/>
                <w:noProof/>
              </w:rPr>
              <w:t>1.2.</w:t>
            </w:r>
            <w:r>
              <w:rPr>
                <w:rFonts w:asciiTheme="minorHAnsi" w:eastAsiaTheme="minorEastAsia" w:hAnsiTheme="minorHAnsi"/>
                <w:noProof/>
                <w:sz w:val="22"/>
                <w:lang w:val="en-US"/>
              </w:rPr>
              <w:tab/>
            </w:r>
            <w:r w:rsidRPr="008B3CD0">
              <w:rPr>
                <w:rStyle w:val="Hyperlink"/>
                <w:noProof/>
              </w:rPr>
              <w:t>Szemantikus elemző</w:t>
            </w:r>
            <w:r>
              <w:rPr>
                <w:noProof/>
                <w:webHidden/>
              </w:rPr>
              <w:tab/>
            </w:r>
            <w:r>
              <w:rPr>
                <w:noProof/>
                <w:webHidden/>
              </w:rPr>
              <w:fldChar w:fldCharType="begin"/>
            </w:r>
            <w:r>
              <w:rPr>
                <w:noProof/>
                <w:webHidden/>
              </w:rPr>
              <w:instrText xml:space="preserve"> PAGEREF _Toc496638522 \h </w:instrText>
            </w:r>
            <w:r>
              <w:rPr>
                <w:noProof/>
                <w:webHidden/>
              </w:rPr>
            </w:r>
            <w:r>
              <w:rPr>
                <w:noProof/>
                <w:webHidden/>
              </w:rPr>
              <w:fldChar w:fldCharType="separate"/>
            </w:r>
            <w:r>
              <w:rPr>
                <w:noProof/>
                <w:webHidden/>
              </w:rPr>
              <w:t>15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3" w:history="1">
            <w:r w:rsidRPr="008B3CD0">
              <w:rPr>
                <w:rStyle w:val="Hyperlink"/>
                <w:noProof/>
              </w:rPr>
              <w:t>1.3.</w:t>
            </w:r>
            <w:r>
              <w:rPr>
                <w:rFonts w:asciiTheme="minorHAnsi" w:eastAsiaTheme="minorEastAsia" w:hAnsiTheme="minorHAnsi"/>
                <w:noProof/>
                <w:sz w:val="22"/>
                <w:lang w:val="en-US"/>
              </w:rPr>
              <w:tab/>
            </w:r>
            <w:r w:rsidRPr="008B3CD0">
              <w:rPr>
                <w:rStyle w:val="Hyperlink"/>
                <w:noProof/>
              </w:rPr>
              <w:t>Kódgeneráló</w:t>
            </w:r>
            <w:r>
              <w:rPr>
                <w:noProof/>
                <w:webHidden/>
              </w:rPr>
              <w:tab/>
            </w:r>
            <w:r>
              <w:rPr>
                <w:noProof/>
                <w:webHidden/>
              </w:rPr>
              <w:fldChar w:fldCharType="begin"/>
            </w:r>
            <w:r>
              <w:rPr>
                <w:noProof/>
                <w:webHidden/>
              </w:rPr>
              <w:instrText xml:space="preserve"> PAGEREF _Toc496638523 \h </w:instrText>
            </w:r>
            <w:r>
              <w:rPr>
                <w:noProof/>
                <w:webHidden/>
              </w:rPr>
            </w:r>
            <w:r>
              <w:rPr>
                <w:noProof/>
                <w:webHidden/>
              </w:rPr>
              <w:fldChar w:fldCharType="separate"/>
            </w:r>
            <w:r>
              <w:rPr>
                <w:noProof/>
                <w:webHidden/>
              </w:rPr>
              <w:t>16</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4" w:history="1">
            <w:r w:rsidRPr="008B3CD0">
              <w:rPr>
                <w:rStyle w:val="Hyperlink"/>
                <w:noProof/>
              </w:rPr>
              <w:t>1.4.</w:t>
            </w:r>
            <w:r>
              <w:rPr>
                <w:rFonts w:asciiTheme="minorHAnsi" w:eastAsiaTheme="minorEastAsia" w:hAnsiTheme="minorHAnsi"/>
                <w:noProof/>
                <w:sz w:val="22"/>
                <w:lang w:val="en-US"/>
              </w:rPr>
              <w:tab/>
            </w:r>
            <w:r w:rsidRPr="008B3CD0">
              <w:rPr>
                <w:rStyle w:val="Hyperlink"/>
                <w:noProof/>
              </w:rPr>
              <w:t>Kódoptimalizáló</w:t>
            </w:r>
            <w:r>
              <w:rPr>
                <w:noProof/>
                <w:webHidden/>
              </w:rPr>
              <w:tab/>
            </w:r>
            <w:r>
              <w:rPr>
                <w:noProof/>
                <w:webHidden/>
              </w:rPr>
              <w:fldChar w:fldCharType="begin"/>
            </w:r>
            <w:r>
              <w:rPr>
                <w:noProof/>
                <w:webHidden/>
              </w:rPr>
              <w:instrText xml:space="preserve"> PAGEREF _Toc496638524 \h </w:instrText>
            </w:r>
            <w:r>
              <w:rPr>
                <w:noProof/>
                <w:webHidden/>
              </w:rPr>
            </w:r>
            <w:r>
              <w:rPr>
                <w:noProof/>
                <w:webHidden/>
              </w:rPr>
              <w:fldChar w:fldCharType="separate"/>
            </w:r>
            <w:r>
              <w:rPr>
                <w:noProof/>
                <w:webHidden/>
              </w:rPr>
              <w:t>16</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5" w:history="1">
            <w:r w:rsidRPr="008B3CD0">
              <w:rPr>
                <w:rStyle w:val="Hyperlink"/>
                <w:noProof/>
              </w:rPr>
              <w:t>1.5.</w:t>
            </w:r>
            <w:r>
              <w:rPr>
                <w:rFonts w:asciiTheme="minorHAnsi" w:eastAsiaTheme="minorEastAsia" w:hAnsiTheme="minorHAnsi"/>
                <w:noProof/>
                <w:sz w:val="22"/>
                <w:lang w:val="en-US"/>
              </w:rPr>
              <w:tab/>
            </w:r>
            <w:r w:rsidRPr="008B3CD0">
              <w:rPr>
                <w:rStyle w:val="Hyperlink"/>
                <w:noProof/>
              </w:rPr>
              <w:t>A fordítási fázisok komplexitásának összehasonlítása [2]</w:t>
            </w:r>
            <w:r>
              <w:rPr>
                <w:noProof/>
                <w:webHidden/>
              </w:rPr>
              <w:tab/>
            </w:r>
            <w:r>
              <w:rPr>
                <w:noProof/>
                <w:webHidden/>
              </w:rPr>
              <w:fldChar w:fldCharType="begin"/>
            </w:r>
            <w:r>
              <w:rPr>
                <w:noProof/>
                <w:webHidden/>
              </w:rPr>
              <w:instrText xml:space="preserve"> PAGEREF _Toc496638525 \h </w:instrText>
            </w:r>
            <w:r>
              <w:rPr>
                <w:noProof/>
                <w:webHidden/>
              </w:rPr>
            </w:r>
            <w:r>
              <w:rPr>
                <w:noProof/>
                <w:webHidden/>
              </w:rPr>
              <w:fldChar w:fldCharType="separate"/>
            </w:r>
            <w:r>
              <w:rPr>
                <w:noProof/>
                <w:webHidden/>
              </w:rPr>
              <w:t>16</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26" w:history="1">
            <w:r w:rsidRPr="008B3CD0">
              <w:rPr>
                <w:rStyle w:val="Hyperlink"/>
                <w:noProof/>
              </w:rPr>
              <w:t>2.</w:t>
            </w:r>
            <w:r>
              <w:rPr>
                <w:rFonts w:asciiTheme="minorHAnsi" w:eastAsiaTheme="minorEastAsia" w:hAnsiTheme="minorHAnsi"/>
                <w:noProof/>
                <w:sz w:val="22"/>
                <w:lang w:val="en-US"/>
              </w:rPr>
              <w:tab/>
            </w:r>
            <w:r w:rsidRPr="008B3CD0">
              <w:rPr>
                <w:rStyle w:val="Hyperlink"/>
                <w:noProof/>
              </w:rPr>
              <w:t>A feladat elemzése</w:t>
            </w:r>
            <w:r>
              <w:rPr>
                <w:noProof/>
                <w:webHidden/>
              </w:rPr>
              <w:tab/>
            </w:r>
            <w:r>
              <w:rPr>
                <w:noProof/>
                <w:webHidden/>
              </w:rPr>
              <w:fldChar w:fldCharType="begin"/>
            </w:r>
            <w:r>
              <w:rPr>
                <w:noProof/>
                <w:webHidden/>
              </w:rPr>
              <w:instrText xml:space="preserve"> PAGEREF _Toc496638526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7" w:history="1">
            <w:r w:rsidRPr="008B3CD0">
              <w:rPr>
                <w:rStyle w:val="Hyperlink"/>
                <w:noProof/>
              </w:rPr>
              <w:t>2.1.</w:t>
            </w:r>
            <w:r>
              <w:rPr>
                <w:rFonts w:asciiTheme="minorHAnsi" w:eastAsiaTheme="minorEastAsia" w:hAnsiTheme="minorHAnsi"/>
                <w:noProof/>
                <w:sz w:val="22"/>
                <w:lang w:val="en-US"/>
              </w:rPr>
              <w:tab/>
            </w:r>
            <w:r w:rsidRPr="008B3CD0">
              <w:rPr>
                <w:rStyle w:val="Hyperlink"/>
                <w:noProof/>
              </w:rPr>
              <w:t>Lexikális elemző</w:t>
            </w:r>
            <w:r>
              <w:rPr>
                <w:noProof/>
                <w:webHidden/>
              </w:rPr>
              <w:tab/>
            </w:r>
            <w:r>
              <w:rPr>
                <w:noProof/>
                <w:webHidden/>
              </w:rPr>
              <w:fldChar w:fldCharType="begin"/>
            </w:r>
            <w:r>
              <w:rPr>
                <w:noProof/>
                <w:webHidden/>
              </w:rPr>
              <w:instrText xml:space="preserve"> PAGEREF _Toc496638527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8" w:history="1">
            <w:r w:rsidRPr="008B3CD0">
              <w:rPr>
                <w:rStyle w:val="Hyperlink"/>
                <w:noProof/>
              </w:rPr>
              <w:t>2.2.</w:t>
            </w:r>
            <w:r>
              <w:rPr>
                <w:rFonts w:asciiTheme="minorHAnsi" w:eastAsiaTheme="minorEastAsia" w:hAnsiTheme="minorHAnsi"/>
                <w:noProof/>
                <w:sz w:val="22"/>
                <w:lang w:val="en-US"/>
              </w:rPr>
              <w:tab/>
            </w:r>
            <w:r w:rsidRPr="008B3CD0">
              <w:rPr>
                <w:rStyle w:val="Hyperlink"/>
                <w:noProof/>
              </w:rPr>
              <w:t>Szintaktikus elemző</w:t>
            </w:r>
            <w:r>
              <w:rPr>
                <w:noProof/>
                <w:webHidden/>
              </w:rPr>
              <w:tab/>
            </w:r>
            <w:r>
              <w:rPr>
                <w:noProof/>
                <w:webHidden/>
              </w:rPr>
              <w:fldChar w:fldCharType="begin"/>
            </w:r>
            <w:r>
              <w:rPr>
                <w:noProof/>
                <w:webHidden/>
              </w:rPr>
              <w:instrText xml:space="preserve"> PAGEREF _Toc496638528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9" w:history="1">
            <w:r w:rsidRPr="008B3CD0">
              <w:rPr>
                <w:rStyle w:val="Hyperlink"/>
                <w:noProof/>
              </w:rPr>
              <w:t>2.3.</w:t>
            </w:r>
            <w:r>
              <w:rPr>
                <w:rFonts w:asciiTheme="minorHAnsi" w:eastAsiaTheme="minorEastAsia" w:hAnsiTheme="minorHAnsi"/>
                <w:noProof/>
                <w:sz w:val="22"/>
                <w:lang w:val="en-US"/>
              </w:rPr>
              <w:tab/>
            </w:r>
            <w:r w:rsidRPr="008B3CD0">
              <w:rPr>
                <w:rStyle w:val="Hyperlink"/>
                <w:noProof/>
              </w:rPr>
              <w:t>Szemantikus elemző</w:t>
            </w:r>
            <w:r>
              <w:rPr>
                <w:noProof/>
                <w:webHidden/>
              </w:rPr>
              <w:tab/>
            </w:r>
            <w:r>
              <w:rPr>
                <w:noProof/>
                <w:webHidden/>
              </w:rPr>
              <w:fldChar w:fldCharType="begin"/>
            </w:r>
            <w:r>
              <w:rPr>
                <w:noProof/>
                <w:webHidden/>
              </w:rPr>
              <w:instrText xml:space="preserve"> PAGEREF _Toc496638529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0" w:history="1">
            <w:r w:rsidRPr="008B3CD0">
              <w:rPr>
                <w:rStyle w:val="Hyperlink"/>
                <w:noProof/>
              </w:rPr>
              <w:t>2.4.</w:t>
            </w:r>
            <w:r>
              <w:rPr>
                <w:rFonts w:asciiTheme="minorHAnsi" w:eastAsiaTheme="minorEastAsia" w:hAnsiTheme="minorHAnsi"/>
                <w:noProof/>
                <w:sz w:val="22"/>
                <w:lang w:val="en-US"/>
              </w:rPr>
              <w:tab/>
            </w:r>
            <w:r w:rsidRPr="008B3CD0">
              <w:rPr>
                <w:rStyle w:val="Hyperlink"/>
                <w:noProof/>
              </w:rPr>
              <w:t>Kódgeneráló</w:t>
            </w:r>
            <w:r>
              <w:rPr>
                <w:noProof/>
                <w:webHidden/>
              </w:rPr>
              <w:tab/>
            </w:r>
            <w:r>
              <w:rPr>
                <w:noProof/>
                <w:webHidden/>
              </w:rPr>
              <w:fldChar w:fldCharType="begin"/>
            </w:r>
            <w:r>
              <w:rPr>
                <w:noProof/>
                <w:webHidden/>
              </w:rPr>
              <w:instrText xml:space="preserve"> PAGEREF _Toc496638530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1" w:history="1">
            <w:r w:rsidRPr="008B3CD0">
              <w:rPr>
                <w:rStyle w:val="Hyperlink"/>
                <w:noProof/>
              </w:rPr>
              <w:t>2.5.</w:t>
            </w:r>
            <w:r>
              <w:rPr>
                <w:rFonts w:asciiTheme="minorHAnsi" w:eastAsiaTheme="minorEastAsia" w:hAnsiTheme="minorHAnsi"/>
                <w:noProof/>
                <w:sz w:val="22"/>
                <w:lang w:val="en-US"/>
              </w:rPr>
              <w:tab/>
            </w:r>
            <w:r w:rsidRPr="008B3CD0">
              <w:rPr>
                <w:rStyle w:val="Hyperlink"/>
                <w:noProof/>
              </w:rPr>
              <w:t>Kódoptimalizáló</w:t>
            </w:r>
            <w:r>
              <w:rPr>
                <w:noProof/>
                <w:webHidden/>
              </w:rPr>
              <w:tab/>
            </w:r>
            <w:r>
              <w:rPr>
                <w:noProof/>
                <w:webHidden/>
              </w:rPr>
              <w:fldChar w:fldCharType="begin"/>
            </w:r>
            <w:r>
              <w:rPr>
                <w:noProof/>
                <w:webHidden/>
              </w:rPr>
              <w:instrText xml:space="preserve"> PAGEREF _Toc496638531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32" w:history="1">
            <w:r w:rsidRPr="008B3CD0">
              <w:rPr>
                <w:rStyle w:val="Hyperlink"/>
                <w:noProof/>
              </w:rPr>
              <w:t>3.</w:t>
            </w:r>
            <w:r>
              <w:rPr>
                <w:rFonts w:asciiTheme="minorHAnsi" w:eastAsiaTheme="minorEastAsia" w:hAnsiTheme="minorHAnsi"/>
                <w:noProof/>
                <w:sz w:val="22"/>
                <w:lang w:val="en-US"/>
              </w:rPr>
              <w:tab/>
            </w:r>
            <w:r w:rsidRPr="008B3CD0">
              <w:rPr>
                <w:rStyle w:val="Hyperlink"/>
                <w:noProof/>
              </w:rPr>
              <w:t>Fejlesztőeszközök kiválasztása</w:t>
            </w:r>
            <w:r>
              <w:rPr>
                <w:noProof/>
                <w:webHidden/>
              </w:rPr>
              <w:tab/>
            </w:r>
            <w:r>
              <w:rPr>
                <w:noProof/>
                <w:webHidden/>
              </w:rPr>
              <w:fldChar w:fldCharType="begin"/>
            </w:r>
            <w:r>
              <w:rPr>
                <w:noProof/>
                <w:webHidden/>
              </w:rPr>
              <w:instrText xml:space="preserve"> PAGEREF _Toc496638532 \h </w:instrText>
            </w:r>
            <w:r>
              <w:rPr>
                <w:noProof/>
                <w:webHidden/>
              </w:rPr>
            </w:r>
            <w:r>
              <w:rPr>
                <w:noProof/>
                <w:webHidden/>
              </w:rPr>
              <w:fldChar w:fldCharType="separate"/>
            </w:r>
            <w:r>
              <w:rPr>
                <w:noProof/>
                <w:webHidden/>
              </w:rPr>
              <w:t>19</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3" w:history="1">
            <w:r w:rsidRPr="008B3CD0">
              <w:rPr>
                <w:rStyle w:val="Hyperlink"/>
                <w:noProof/>
              </w:rPr>
              <w:t>3.1.</w:t>
            </w:r>
            <w:r>
              <w:rPr>
                <w:rFonts w:asciiTheme="minorHAnsi" w:eastAsiaTheme="minorEastAsia" w:hAnsiTheme="minorHAnsi"/>
                <w:noProof/>
                <w:sz w:val="22"/>
                <w:lang w:val="en-US"/>
              </w:rPr>
              <w:tab/>
            </w:r>
            <w:r w:rsidRPr="008B3CD0">
              <w:rPr>
                <w:rStyle w:val="Hyperlink"/>
                <w:noProof/>
              </w:rPr>
              <w:t>Programozási nyelv választás</w:t>
            </w:r>
            <w:r>
              <w:rPr>
                <w:noProof/>
                <w:webHidden/>
              </w:rPr>
              <w:tab/>
            </w:r>
            <w:r>
              <w:rPr>
                <w:noProof/>
                <w:webHidden/>
              </w:rPr>
              <w:fldChar w:fldCharType="begin"/>
            </w:r>
            <w:r>
              <w:rPr>
                <w:noProof/>
                <w:webHidden/>
              </w:rPr>
              <w:instrText xml:space="preserve"> PAGEREF _Toc496638533 \h </w:instrText>
            </w:r>
            <w:r>
              <w:rPr>
                <w:noProof/>
                <w:webHidden/>
              </w:rPr>
            </w:r>
            <w:r>
              <w:rPr>
                <w:noProof/>
                <w:webHidden/>
              </w:rPr>
              <w:fldChar w:fldCharType="separate"/>
            </w:r>
            <w:r>
              <w:rPr>
                <w:noProof/>
                <w:webHidden/>
              </w:rPr>
              <w:t>19</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4" w:history="1">
            <w:r w:rsidRPr="008B3CD0">
              <w:rPr>
                <w:rStyle w:val="Hyperlink"/>
                <w:noProof/>
              </w:rPr>
              <w:t>3.2.</w:t>
            </w:r>
            <w:r>
              <w:rPr>
                <w:rFonts w:asciiTheme="minorHAnsi" w:eastAsiaTheme="minorEastAsia" w:hAnsiTheme="minorHAnsi"/>
                <w:noProof/>
                <w:sz w:val="22"/>
                <w:lang w:val="en-US"/>
              </w:rPr>
              <w:tab/>
            </w:r>
            <w:r w:rsidRPr="008B3CD0">
              <w:rPr>
                <w:rStyle w:val="Hyperlink"/>
                <w:noProof/>
              </w:rPr>
              <w:t>Operációs rendszer és fejlesztői környezet választás</w:t>
            </w:r>
            <w:r>
              <w:rPr>
                <w:noProof/>
                <w:webHidden/>
              </w:rPr>
              <w:tab/>
            </w:r>
            <w:r>
              <w:rPr>
                <w:noProof/>
                <w:webHidden/>
              </w:rPr>
              <w:fldChar w:fldCharType="begin"/>
            </w:r>
            <w:r>
              <w:rPr>
                <w:noProof/>
                <w:webHidden/>
              </w:rPr>
              <w:instrText xml:space="preserve"> PAGEREF _Toc496638534 \h </w:instrText>
            </w:r>
            <w:r>
              <w:rPr>
                <w:noProof/>
                <w:webHidden/>
              </w:rPr>
            </w:r>
            <w:r>
              <w:rPr>
                <w:noProof/>
                <w:webHidden/>
              </w:rPr>
              <w:fldChar w:fldCharType="separate"/>
            </w:r>
            <w:r>
              <w:rPr>
                <w:noProof/>
                <w:webHidden/>
              </w:rPr>
              <w:t>19</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35" w:history="1">
            <w:r w:rsidRPr="008B3CD0">
              <w:rPr>
                <w:rStyle w:val="Hyperlink"/>
                <w:noProof/>
              </w:rPr>
              <w:t>4.</w:t>
            </w:r>
            <w:r>
              <w:rPr>
                <w:rFonts w:asciiTheme="minorHAnsi" w:eastAsiaTheme="minorEastAsia" w:hAnsiTheme="minorHAnsi"/>
                <w:noProof/>
                <w:sz w:val="22"/>
                <w:lang w:val="en-US"/>
              </w:rPr>
              <w:tab/>
            </w:r>
            <w:r w:rsidRPr="008B3CD0">
              <w:rPr>
                <w:rStyle w:val="Hyperlink"/>
                <w:noProof/>
              </w:rPr>
              <w:t>A felhasznált pszeudonyelv definiálása</w:t>
            </w:r>
            <w:r>
              <w:rPr>
                <w:noProof/>
                <w:webHidden/>
              </w:rPr>
              <w:tab/>
            </w:r>
            <w:r>
              <w:rPr>
                <w:noProof/>
                <w:webHidden/>
              </w:rPr>
              <w:fldChar w:fldCharType="begin"/>
            </w:r>
            <w:r>
              <w:rPr>
                <w:noProof/>
                <w:webHidden/>
              </w:rPr>
              <w:instrText xml:space="preserve"> PAGEREF _Toc496638535 \h </w:instrText>
            </w:r>
            <w:r>
              <w:rPr>
                <w:noProof/>
                <w:webHidden/>
              </w:rPr>
            </w:r>
            <w:r>
              <w:rPr>
                <w:noProof/>
                <w:webHidden/>
              </w:rPr>
              <w:fldChar w:fldCharType="separate"/>
            </w:r>
            <w:r>
              <w:rPr>
                <w:noProof/>
                <w:webHidden/>
              </w:rPr>
              <w:t>21</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6" w:history="1">
            <w:r w:rsidRPr="008B3CD0">
              <w:rPr>
                <w:rStyle w:val="Hyperlink"/>
                <w:noProof/>
              </w:rPr>
              <w:t>4.1.</w:t>
            </w:r>
            <w:r>
              <w:rPr>
                <w:rFonts w:asciiTheme="minorHAnsi" w:eastAsiaTheme="minorEastAsia" w:hAnsiTheme="minorHAnsi"/>
                <w:noProof/>
                <w:sz w:val="22"/>
                <w:lang w:val="en-US"/>
              </w:rPr>
              <w:tab/>
            </w:r>
            <w:r w:rsidRPr="008B3CD0">
              <w:rPr>
                <w:rStyle w:val="Hyperlink"/>
                <w:noProof/>
              </w:rPr>
              <w:t>Áttekintés</w:t>
            </w:r>
            <w:r>
              <w:rPr>
                <w:noProof/>
                <w:webHidden/>
              </w:rPr>
              <w:tab/>
            </w:r>
            <w:r>
              <w:rPr>
                <w:noProof/>
                <w:webHidden/>
              </w:rPr>
              <w:fldChar w:fldCharType="begin"/>
            </w:r>
            <w:r>
              <w:rPr>
                <w:noProof/>
                <w:webHidden/>
              </w:rPr>
              <w:instrText xml:space="preserve"> PAGEREF _Toc496638536 \h </w:instrText>
            </w:r>
            <w:r>
              <w:rPr>
                <w:noProof/>
                <w:webHidden/>
              </w:rPr>
            </w:r>
            <w:r>
              <w:rPr>
                <w:noProof/>
                <w:webHidden/>
              </w:rPr>
              <w:fldChar w:fldCharType="separate"/>
            </w:r>
            <w:r>
              <w:rPr>
                <w:noProof/>
                <w:webHidden/>
              </w:rPr>
              <w:t>21</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7" w:history="1">
            <w:r w:rsidRPr="008B3CD0">
              <w:rPr>
                <w:rStyle w:val="Hyperlink"/>
                <w:noProof/>
              </w:rPr>
              <w:t>4.2.</w:t>
            </w:r>
            <w:r>
              <w:rPr>
                <w:rFonts w:asciiTheme="minorHAnsi" w:eastAsiaTheme="minorEastAsia" w:hAnsiTheme="minorHAnsi"/>
                <w:noProof/>
                <w:sz w:val="22"/>
                <w:lang w:val="en-US"/>
              </w:rPr>
              <w:tab/>
            </w:r>
            <w:r w:rsidRPr="008B3CD0">
              <w:rPr>
                <w:rStyle w:val="Hyperlink"/>
                <w:noProof/>
              </w:rPr>
              <w:t>Bevezetés</w:t>
            </w:r>
            <w:r>
              <w:rPr>
                <w:noProof/>
                <w:webHidden/>
              </w:rPr>
              <w:tab/>
            </w:r>
            <w:r>
              <w:rPr>
                <w:noProof/>
                <w:webHidden/>
              </w:rPr>
              <w:fldChar w:fldCharType="begin"/>
            </w:r>
            <w:r>
              <w:rPr>
                <w:noProof/>
                <w:webHidden/>
              </w:rPr>
              <w:instrText xml:space="preserve"> PAGEREF _Toc496638537 \h </w:instrText>
            </w:r>
            <w:r>
              <w:rPr>
                <w:noProof/>
                <w:webHidden/>
              </w:rPr>
            </w:r>
            <w:r>
              <w:rPr>
                <w:noProof/>
                <w:webHidden/>
              </w:rPr>
              <w:fldChar w:fldCharType="separate"/>
            </w:r>
            <w:r>
              <w:rPr>
                <w:noProof/>
                <w:webHidden/>
              </w:rPr>
              <w:t>22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8" w:history="1">
            <w:r w:rsidRPr="008B3CD0">
              <w:rPr>
                <w:rStyle w:val="Hyperlink"/>
                <w:noProof/>
              </w:rPr>
              <w:t>4.3.</w:t>
            </w:r>
            <w:r>
              <w:rPr>
                <w:rFonts w:asciiTheme="minorHAnsi" w:eastAsiaTheme="minorEastAsia" w:hAnsiTheme="minorHAnsi"/>
                <w:noProof/>
                <w:sz w:val="22"/>
                <w:lang w:val="en-US"/>
              </w:rPr>
              <w:tab/>
            </w:r>
            <w:r w:rsidRPr="008B3CD0">
              <w:rPr>
                <w:rStyle w:val="Hyperlink"/>
                <w:noProof/>
              </w:rPr>
              <w:t>Lefoglalt szavak</w:t>
            </w:r>
            <w:r>
              <w:rPr>
                <w:noProof/>
                <w:webHidden/>
              </w:rPr>
              <w:tab/>
            </w:r>
            <w:r>
              <w:rPr>
                <w:noProof/>
                <w:webHidden/>
              </w:rPr>
              <w:fldChar w:fldCharType="begin"/>
            </w:r>
            <w:r>
              <w:rPr>
                <w:noProof/>
                <w:webHidden/>
              </w:rPr>
              <w:instrText xml:space="preserve"> PAGEREF _Toc496638538 \h </w:instrText>
            </w:r>
            <w:r>
              <w:rPr>
                <w:noProof/>
                <w:webHidden/>
              </w:rPr>
            </w:r>
            <w:r>
              <w:rPr>
                <w:noProof/>
                <w:webHidden/>
              </w:rPr>
              <w:fldChar w:fldCharType="separate"/>
            </w:r>
            <w:r>
              <w:rPr>
                <w:noProof/>
                <w:webHidden/>
              </w:rPr>
              <w:t>22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9" w:history="1">
            <w:r w:rsidRPr="008B3CD0">
              <w:rPr>
                <w:rStyle w:val="Hyperlink"/>
                <w:noProof/>
              </w:rPr>
              <w:t>4.4.</w:t>
            </w:r>
            <w:r>
              <w:rPr>
                <w:rFonts w:asciiTheme="minorHAnsi" w:eastAsiaTheme="minorEastAsia" w:hAnsiTheme="minorHAnsi"/>
                <w:noProof/>
                <w:sz w:val="22"/>
                <w:lang w:val="en-US"/>
              </w:rPr>
              <w:tab/>
            </w:r>
            <w:r w:rsidRPr="008B3CD0">
              <w:rPr>
                <w:rStyle w:val="Hyperlink"/>
                <w:noProof/>
              </w:rPr>
              <w:t>Változóhasználat, típusok</w:t>
            </w:r>
            <w:r>
              <w:rPr>
                <w:noProof/>
                <w:webHidden/>
              </w:rPr>
              <w:tab/>
            </w:r>
            <w:r>
              <w:rPr>
                <w:noProof/>
                <w:webHidden/>
              </w:rPr>
              <w:fldChar w:fldCharType="begin"/>
            </w:r>
            <w:r>
              <w:rPr>
                <w:noProof/>
                <w:webHidden/>
              </w:rPr>
              <w:instrText xml:space="preserve"> PAGEREF _Toc496638539 \h </w:instrText>
            </w:r>
            <w:r>
              <w:rPr>
                <w:noProof/>
                <w:webHidden/>
              </w:rPr>
            </w:r>
            <w:r>
              <w:rPr>
                <w:noProof/>
                <w:webHidden/>
              </w:rPr>
              <w:fldChar w:fldCharType="separate"/>
            </w:r>
            <w:r>
              <w:rPr>
                <w:noProof/>
                <w:webHidden/>
              </w:rPr>
              <w:t>23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0" w:history="1">
            <w:r w:rsidRPr="008B3CD0">
              <w:rPr>
                <w:rStyle w:val="Hyperlink"/>
                <w:noProof/>
              </w:rPr>
              <w:t>4.5.</w:t>
            </w:r>
            <w:r>
              <w:rPr>
                <w:rFonts w:asciiTheme="minorHAnsi" w:eastAsiaTheme="minorEastAsia" w:hAnsiTheme="minorHAnsi"/>
                <w:noProof/>
                <w:sz w:val="22"/>
                <w:lang w:val="en-US"/>
              </w:rPr>
              <w:tab/>
            </w:r>
            <w:r w:rsidRPr="008B3CD0">
              <w:rPr>
                <w:rStyle w:val="Hyperlink"/>
                <w:noProof/>
              </w:rPr>
              <w:t>Típuskonverziók</w:t>
            </w:r>
            <w:r>
              <w:rPr>
                <w:noProof/>
                <w:webHidden/>
              </w:rPr>
              <w:tab/>
            </w:r>
            <w:r>
              <w:rPr>
                <w:noProof/>
                <w:webHidden/>
              </w:rPr>
              <w:fldChar w:fldCharType="begin"/>
            </w:r>
            <w:r>
              <w:rPr>
                <w:noProof/>
                <w:webHidden/>
              </w:rPr>
              <w:instrText xml:space="preserve"> PAGEREF _Toc496638540 \h </w:instrText>
            </w:r>
            <w:r>
              <w:rPr>
                <w:noProof/>
                <w:webHidden/>
              </w:rPr>
            </w:r>
            <w:r>
              <w:rPr>
                <w:noProof/>
                <w:webHidden/>
              </w:rPr>
              <w:fldChar w:fldCharType="separate"/>
            </w:r>
            <w:r>
              <w:rPr>
                <w:noProof/>
                <w:webHidden/>
              </w:rPr>
              <w:t>24</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1" w:history="1">
            <w:r w:rsidRPr="008B3CD0">
              <w:rPr>
                <w:rStyle w:val="Hyperlink"/>
                <w:noProof/>
              </w:rPr>
              <w:t>4.6.</w:t>
            </w:r>
            <w:r>
              <w:rPr>
                <w:rFonts w:asciiTheme="minorHAnsi" w:eastAsiaTheme="minorEastAsia" w:hAnsiTheme="minorHAnsi"/>
                <w:noProof/>
                <w:sz w:val="22"/>
                <w:lang w:val="en-US"/>
              </w:rPr>
              <w:tab/>
            </w:r>
            <w:r w:rsidRPr="008B3CD0">
              <w:rPr>
                <w:rStyle w:val="Hyperlink"/>
                <w:noProof/>
              </w:rPr>
              <w:t>Operátorok</w:t>
            </w:r>
            <w:r>
              <w:rPr>
                <w:noProof/>
                <w:webHidden/>
              </w:rPr>
              <w:tab/>
            </w:r>
            <w:r>
              <w:rPr>
                <w:noProof/>
                <w:webHidden/>
              </w:rPr>
              <w:fldChar w:fldCharType="begin"/>
            </w:r>
            <w:r>
              <w:rPr>
                <w:noProof/>
                <w:webHidden/>
              </w:rPr>
              <w:instrText xml:space="preserve"> PAGEREF _Toc496638541 \h </w:instrText>
            </w:r>
            <w:r>
              <w:rPr>
                <w:noProof/>
                <w:webHidden/>
              </w:rPr>
            </w:r>
            <w:r>
              <w:rPr>
                <w:noProof/>
                <w:webHidden/>
              </w:rPr>
              <w:fldChar w:fldCharType="separate"/>
            </w:r>
            <w:r>
              <w:rPr>
                <w:noProof/>
                <w:webHidden/>
              </w:rPr>
              <w:t>24</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2" w:history="1">
            <w:r w:rsidRPr="008B3CD0">
              <w:rPr>
                <w:rStyle w:val="Hyperlink"/>
                <w:noProof/>
              </w:rPr>
              <w:t>4.7.</w:t>
            </w:r>
            <w:r>
              <w:rPr>
                <w:rFonts w:asciiTheme="minorHAnsi" w:eastAsiaTheme="minorEastAsia" w:hAnsiTheme="minorHAnsi"/>
                <w:noProof/>
                <w:sz w:val="22"/>
                <w:lang w:val="en-US"/>
              </w:rPr>
              <w:tab/>
            </w:r>
            <w:r w:rsidRPr="008B3CD0">
              <w:rPr>
                <w:rStyle w:val="Hyperlink"/>
                <w:noProof/>
              </w:rPr>
              <w:t>Kommentezés</w:t>
            </w:r>
            <w:r>
              <w:rPr>
                <w:noProof/>
                <w:webHidden/>
              </w:rPr>
              <w:tab/>
            </w:r>
            <w:r>
              <w:rPr>
                <w:noProof/>
                <w:webHidden/>
              </w:rPr>
              <w:fldChar w:fldCharType="begin"/>
            </w:r>
            <w:r>
              <w:rPr>
                <w:noProof/>
                <w:webHidden/>
              </w:rPr>
              <w:instrText xml:space="preserve"> PAGEREF _Toc496638542 \h </w:instrText>
            </w:r>
            <w:r>
              <w:rPr>
                <w:noProof/>
                <w:webHidden/>
              </w:rPr>
            </w:r>
            <w:r>
              <w:rPr>
                <w:noProof/>
                <w:webHidden/>
              </w:rPr>
              <w:fldChar w:fldCharType="separate"/>
            </w:r>
            <w:r>
              <w:rPr>
                <w:noProof/>
                <w:webHidden/>
              </w:rPr>
              <w:t>25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3" w:history="1">
            <w:r w:rsidRPr="008B3CD0">
              <w:rPr>
                <w:rStyle w:val="Hyperlink"/>
                <w:noProof/>
              </w:rPr>
              <w:t>4.8.</w:t>
            </w:r>
            <w:r>
              <w:rPr>
                <w:rFonts w:asciiTheme="minorHAnsi" w:eastAsiaTheme="minorEastAsia" w:hAnsiTheme="minorHAnsi"/>
                <w:noProof/>
                <w:sz w:val="22"/>
                <w:lang w:val="en-US"/>
              </w:rPr>
              <w:tab/>
            </w:r>
            <w:r w:rsidRPr="008B3CD0">
              <w:rPr>
                <w:rStyle w:val="Hyperlink"/>
                <w:noProof/>
              </w:rPr>
              <w:t>Vezérlési szerkezetek</w:t>
            </w:r>
            <w:r>
              <w:rPr>
                <w:noProof/>
                <w:webHidden/>
              </w:rPr>
              <w:tab/>
            </w:r>
            <w:r>
              <w:rPr>
                <w:noProof/>
                <w:webHidden/>
              </w:rPr>
              <w:fldChar w:fldCharType="begin"/>
            </w:r>
            <w:r>
              <w:rPr>
                <w:noProof/>
                <w:webHidden/>
              </w:rPr>
              <w:instrText xml:space="preserve"> PAGEREF _Toc496638543 \h </w:instrText>
            </w:r>
            <w:r>
              <w:rPr>
                <w:noProof/>
                <w:webHidden/>
              </w:rPr>
            </w:r>
            <w:r>
              <w:rPr>
                <w:noProof/>
                <w:webHidden/>
              </w:rPr>
              <w:fldChar w:fldCharType="separate"/>
            </w:r>
            <w:r>
              <w:rPr>
                <w:noProof/>
                <w:webHidden/>
              </w:rPr>
              <w:t>25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4" w:history="1">
            <w:r w:rsidRPr="008B3CD0">
              <w:rPr>
                <w:rStyle w:val="Hyperlink"/>
                <w:noProof/>
              </w:rPr>
              <w:t>4.9.</w:t>
            </w:r>
            <w:r>
              <w:rPr>
                <w:rFonts w:asciiTheme="minorHAnsi" w:eastAsiaTheme="minorEastAsia" w:hAnsiTheme="minorHAnsi"/>
                <w:noProof/>
                <w:sz w:val="22"/>
                <w:lang w:val="en-US"/>
              </w:rPr>
              <w:tab/>
            </w:r>
            <w:r w:rsidRPr="008B3CD0">
              <w:rPr>
                <w:rStyle w:val="Hyperlink"/>
                <w:noProof/>
              </w:rPr>
              <w:t>I/O kezelés</w:t>
            </w:r>
            <w:r>
              <w:rPr>
                <w:noProof/>
                <w:webHidden/>
              </w:rPr>
              <w:tab/>
            </w:r>
            <w:r>
              <w:rPr>
                <w:noProof/>
                <w:webHidden/>
              </w:rPr>
              <w:fldChar w:fldCharType="begin"/>
            </w:r>
            <w:r>
              <w:rPr>
                <w:noProof/>
                <w:webHidden/>
              </w:rPr>
              <w:instrText xml:space="preserve"> PAGEREF _Toc496638544 \h </w:instrText>
            </w:r>
            <w:r>
              <w:rPr>
                <w:noProof/>
                <w:webHidden/>
              </w:rPr>
            </w:r>
            <w:r>
              <w:rPr>
                <w:noProof/>
                <w:webHidden/>
              </w:rPr>
              <w:fldChar w:fldCharType="separate"/>
            </w:r>
            <w:r>
              <w:rPr>
                <w:noProof/>
                <w:webHidden/>
              </w:rPr>
              <w:t>25</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45" w:history="1">
            <w:r w:rsidRPr="008B3CD0">
              <w:rPr>
                <w:rStyle w:val="Hyperlink"/>
                <w:noProof/>
              </w:rPr>
              <w:t>4.10.</w:t>
            </w:r>
            <w:r>
              <w:rPr>
                <w:rFonts w:asciiTheme="minorHAnsi" w:eastAsiaTheme="minorEastAsia" w:hAnsiTheme="minorHAnsi"/>
                <w:noProof/>
                <w:sz w:val="22"/>
                <w:lang w:val="en-US"/>
              </w:rPr>
              <w:tab/>
            </w:r>
            <w:r w:rsidRPr="008B3CD0">
              <w:rPr>
                <w:rStyle w:val="Hyperlink"/>
                <w:noProof/>
              </w:rPr>
              <w:t>Tömbkezelés</w:t>
            </w:r>
            <w:r>
              <w:rPr>
                <w:noProof/>
                <w:webHidden/>
              </w:rPr>
              <w:tab/>
            </w:r>
            <w:r>
              <w:rPr>
                <w:noProof/>
                <w:webHidden/>
              </w:rPr>
              <w:fldChar w:fldCharType="begin"/>
            </w:r>
            <w:r>
              <w:rPr>
                <w:noProof/>
                <w:webHidden/>
              </w:rPr>
              <w:instrText xml:space="preserve"> PAGEREF _Toc496638545 \h </w:instrText>
            </w:r>
            <w:r>
              <w:rPr>
                <w:noProof/>
                <w:webHidden/>
              </w:rPr>
            </w:r>
            <w:r>
              <w:rPr>
                <w:noProof/>
                <w:webHidden/>
              </w:rPr>
              <w:fldChar w:fldCharType="separate"/>
            </w:r>
            <w:r>
              <w:rPr>
                <w:noProof/>
                <w:webHidden/>
              </w:rPr>
              <w:t>25</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46" w:history="1">
            <w:r w:rsidRPr="008B3CD0">
              <w:rPr>
                <w:rStyle w:val="Hyperlink"/>
                <w:noProof/>
              </w:rPr>
              <w:t>5.</w:t>
            </w:r>
            <w:r>
              <w:rPr>
                <w:rFonts w:asciiTheme="minorHAnsi" w:eastAsiaTheme="minorEastAsia" w:hAnsiTheme="minorHAnsi"/>
                <w:noProof/>
                <w:sz w:val="22"/>
                <w:lang w:val="en-US"/>
              </w:rPr>
              <w:tab/>
            </w:r>
            <w:r w:rsidRPr="008B3CD0">
              <w:rPr>
                <w:rStyle w:val="Hyperlink"/>
                <w:noProof/>
              </w:rPr>
              <w:t>Lexikális elemző</w:t>
            </w:r>
            <w:r>
              <w:rPr>
                <w:noProof/>
                <w:webHidden/>
              </w:rPr>
              <w:tab/>
            </w:r>
            <w:r>
              <w:rPr>
                <w:noProof/>
                <w:webHidden/>
              </w:rPr>
              <w:fldChar w:fldCharType="begin"/>
            </w:r>
            <w:r>
              <w:rPr>
                <w:noProof/>
                <w:webHidden/>
              </w:rPr>
              <w:instrText xml:space="preserve"> PAGEREF _Toc496638546 \h </w:instrText>
            </w:r>
            <w:r>
              <w:rPr>
                <w:noProof/>
                <w:webHidden/>
              </w:rPr>
            </w:r>
            <w:r>
              <w:rPr>
                <w:noProof/>
                <w:webHidden/>
              </w:rPr>
              <w:fldChar w:fldCharType="separate"/>
            </w:r>
            <w:r>
              <w:rPr>
                <w:noProof/>
                <w:webHidden/>
              </w:rPr>
              <w:t>26</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7" w:history="1">
            <w:r w:rsidRPr="008B3CD0">
              <w:rPr>
                <w:rStyle w:val="Hyperlink"/>
                <w:noProof/>
              </w:rPr>
              <w:t>5.1.</w:t>
            </w:r>
            <w:r>
              <w:rPr>
                <w:rFonts w:asciiTheme="minorHAnsi" w:eastAsiaTheme="minorEastAsia" w:hAnsiTheme="minorHAnsi"/>
                <w:noProof/>
                <w:sz w:val="22"/>
                <w:lang w:val="en-US"/>
              </w:rPr>
              <w:tab/>
            </w:r>
            <w:r w:rsidRPr="008B3CD0">
              <w:rPr>
                <w:rStyle w:val="Hyperlink"/>
                <w:noProof/>
              </w:rPr>
              <w:t>Tervezés és implementálás</w:t>
            </w:r>
            <w:r>
              <w:rPr>
                <w:noProof/>
                <w:webHidden/>
              </w:rPr>
              <w:tab/>
            </w:r>
            <w:r>
              <w:rPr>
                <w:noProof/>
                <w:webHidden/>
              </w:rPr>
              <w:fldChar w:fldCharType="begin"/>
            </w:r>
            <w:r>
              <w:rPr>
                <w:noProof/>
                <w:webHidden/>
              </w:rPr>
              <w:instrText xml:space="preserve"> PAGEREF _Toc496638547 \h </w:instrText>
            </w:r>
            <w:r>
              <w:rPr>
                <w:noProof/>
                <w:webHidden/>
              </w:rPr>
            </w:r>
            <w:r>
              <w:rPr>
                <w:noProof/>
                <w:webHidden/>
              </w:rPr>
              <w:fldChar w:fldCharType="separate"/>
            </w:r>
            <w:r>
              <w:rPr>
                <w:noProof/>
                <w:webHidden/>
              </w:rPr>
              <w:t>26</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48" w:history="1">
            <w:r w:rsidRPr="008B3CD0">
              <w:rPr>
                <w:rStyle w:val="Hyperlink"/>
                <w:noProof/>
              </w:rPr>
              <w:t>5.1.1.</w:t>
            </w:r>
            <w:r>
              <w:rPr>
                <w:rFonts w:asciiTheme="minorHAnsi" w:eastAsiaTheme="minorEastAsia" w:hAnsiTheme="minorHAnsi"/>
                <w:noProof/>
                <w:sz w:val="22"/>
                <w:lang w:val="en-US"/>
              </w:rPr>
              <w:tab/>
            </w:r>
            <w:r w:rsidRPr="008B3CD0">
              <w:rPr>
                <w:rStyle w:val="Hyperlink"/>
                <w:noProof/>
              </w:rPr>
              <w:t>Lexikális elem kódok</w:t>
            </w:r>
            <w:r>
              <w:rPr>
                <w:noProof/>
                <w:webHidden/>
              </w:rPr>
              <w:tab/>
            </w:r>
            <w:r>
              <w:rPr>
                <w:noProof/>
                <w:webHidden/>
              </w:rPr>
              <w:fldChar w:fldCharType="begin"/>
            </w:r>
            <w:r>
              <w:rPr>
                <w:noProof/>
                <w:webHidden/>
              </w:rPr>
              <w:instrText xml:space="preserve"> PAGEREF _Toc496638548 \h </w:instrText>
            </w:r>
            <w:r>
              <w:rPr>
                <w:noProof/>
                <w:webHidden/>
              </w:rPr>
            </w:r>
            <w:r>
              <w:rPr>
                <w:noProof/>
                <w:webHidden/>
              </w:rPr>
              <w:fldChar w:fldCharType="separate"/>
            </w:r>
            <w:r>
              <w:rPr>
                <w:noProof/>
                <w:webHidden/>
              </w:rPr>
              <w:t>26</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49" w:history="1">
            <w:r w:rsidRPr="008B3CD0">
              <w:rPr>
                <w:rStyle w:val="Hyperlink"/>
                <w:noProof/>
              </w:rPr>
              <w:t>5.1.2.</w:t>
            </w:r>
            <w:r>
              <w:rPr>
                <w:rFonts w:asciiTheme="minorHAnsi" w:eastAsiaTheme="minorEastAsia" w:hAnsiTheme="minorHAnsi"/>
                <w:noProof/>
                <w:sz w:val="22"/>
                <w:lang w:val="en-US"/>
              </w:rPr>
              <w:tab/>
            </w:r>
            <w:r w:rsidRPr="008B3CD0">
              <w:rPr>
                <w:rStyle w:val="Hyperlink"/>
                <w:noProof/>
              </w:rPr>
              <w:t>Kimeneti szimbólumsorozat</w:t>
            </w:r>
            <w:r>
              <w:rPr>
                <w:noProof/>
                <w:webHidden/>
              </w:rPr>
              <w:tab/>
            </w:r>
            <w:r>
              <w:rPr>
                <w:noProof/>
                <w:webHidden/>
              </w:rPr>
              <w:fldChar w:fldCharType="begin"/>
            </w:r>
            <w:r>
              <w:rPr>
                <w:noProof/>
                <w:webHidden/>
              </w:rPr>
              <w:instrText xml:space="preserve"> PAGEREF _Toc496638549 \h </w:instrText>
            </w:r>
            <w:r>
              <w:rPr>
                <w:noProof/>
                <w:webHidden/>
              </w:rPr>
            </w:r>
            <w:r>
              <w:rPr>
                <w:noProof/>
                <w:webHidden/>
              </w:rPr>
              <w:fldChar w:fldCharType="separate"/>
            </w:r>
            <w:r>
              <w:rPr>
                <w:noProof/>
                <w:webHidden/>
              </w:rPr>
              <w:t>26</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50" w:history="1">
            <w:r w:rsidRPr="008B3CD0">
              <w:rPr>
                <w:rStyle w:val="Hyperlink"/>
                <w:noProof/>
              </w:rPr>
              <w:t>5.1.3.</w:t>
            </w:r>
            <w:r>
              <w:rPr>
                <w:rFonts w:asciiTheme="minorHAnsi" w:eastAsiaTheme="minorEastAsia" w:hAnsiTheme="minorHAnsi"/>
                <w:noProof/>
                <w:sz w:val="22"/>
                <w:lang w:val="en-US"/>
              </w:rPr>
              <w:tab/>
            </w:r>
            <w:r w:rsidRPr="008B3CD0">
              <w:rPr>
                <w:rStyle w:val="Hyperlink"/>
                <w:noProof/>
              </w:rPr>
              <w:t>Szimbólumtábla</w:t>
            </w:r>
            <w:r>
              <w:rPr>
                <w:noProof/>
                <w:webHidden/>
              </w:rPr>
              <w:tab/>
            </w:r>
            <w:r>
              <w:rPr>
                <w:noProof/>
                <w:webHidden/>
              </w:rPr>
              <w:fldChar w:fldCharType="begin"/>
            </w:r>
            <w:r>
              <w:rPr>
                <w:noProof/>
                <w:webHidden/>
              </w:rPr>
              <w:instrText xml:space="preserve"> PAGEREF _Toc496638550 \h </w:instrText>
            </w:r>
            <w:r>
              <w:rPr>
                <w:noProof/>
                <w:webHidden/>
              </w:rPr>
            </w:r>
            <w:r>
              <w:rPr>
                <w:noProof/>
                <w:webHidden/>
              </w:rPr>
              <w:fldChar w:fldCharType="separate"/>
            </w:r>
            <w:r>
              <w:rPr>
                <w:noProof/>
                <w:webHidden/>
              </w:rPr>
              <w:t>27</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51" w:history="1">
            <w:r w:rsidRPr="008B3CD0">
              <w:rPr>
                <w:rStyle w:val="Hyperlink"/>
                <w:noProof/>
              </w:rPr>
              <w:t>5.1.4.</w:t>
            </w:r>
            <w:r>
              <w:rPr>
                <w:rFonts w:asciiTheme="minorHAnsi" w:eastAsiaTheme="minorEastAsia" w:hAnsiTheme="minorHAnsi"/>
                <w:noProof/>
                <w:sz w:val="22"/>
                <w:lang w:val="en-US"/>
              </w:rPr>
              <w:tab/>
            </w:r>
            <w:r w:rsidRPr="008B3CD0">
              <w:rPr>
                <w:rStyle w:val="Hyperlink"/>
                <w:noProof/>
              </w:rPr>
              <w:t>Elemző</w:t>
            </w:r>
            <w:r>
              <w:rPr>
                <w:noProof/>
                <w:webHidden/>
              </w:rPr>
              <w:tab/>
            </w:r>
            <w:r>
              <w:rPr>
                <w:noProof/>
                <w:webHidden/>
              </w:rPr>
              <w:fldChar w:fldCharType="begin"/>
            </w:r>
            <w:r>
              <w:rPr>
                <w:noProof/>
                <w:webHidden/>
              </w:rPr>
              <w:instrText xml:space="preserve"> PAGEREF _Toc496638551 \h </w:instrText>
            </w:r>
            <w:r>
              <w:rPr>
                <w:noProof/>
                <w:webHidden/>
              </w:rPr>
            </w:r>
            <w:r>
              <w:rPr>
                <w:noProof/>
                <w:webHidden/>
              </w:rPr>
              <w:fldChar w:fldCharType="separate"/>
            </w:r>
            <w:r>
              <w:rPr>
                <w:noProof/>
                <w:webHidden/>
              </w:rPr>
              <w:t>27</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2" w:history="1">
            <w:r w:rsidRPr="008B3CD0">
              <w:rPr>
                <w:rStyle w:val="Hyperlink"/>
                <w:noProof/>
              </w:rPr>
              <w:t>5.2.</w:t>
            </w:r>
            <w:r>
              <w:rPr>
                <w:rFonts w:asciiTheme="minorHAnsi" w:eastAsiaTheme="minorEastAsia" w:hAnsiTheme="minorHAnsi"/>
                <w:noProof/>
                <w:sz w:val="22"/>
                <w:lang w:val="en-US"/>
              </w:rPr>
              <w:tab/>
            </w:r>
            <w:r w:rsidRPr="008B3CD0">
              <w:rPr>
                <w:rStyle w:val="Hyperlink"/>
                <w:noProof/>
              </w:rPr>
              <w:t>Tesztelés</w:t>
            </w:r>
            <w:r>
              <w:rPr>
                <w:noProof/>
                <w:webHidden/>
              </w:rPr>
              <w:tab/>
            </w:r>
            <w:r>
              <w:rPr>
                <w:noProof/>
                <w:webHidden/>
              </w:rPr>
              <w:fldChar w:fldCharType="begin"/>
            </w:r>
            <w:r>
              <w:rPr>
                <w:noProof/>
                <w:webHidden/>
              </w:rPr>
              <w:instrText xml:space="preserve"> PAGEREF _Toc496638552 \h </w:instrText>
            </w:r>
            <w:r>
              <w:rPr>
                <w:noProof/>
                <w:webHidden/>
              </w:rPr>
            </w:r>
            <w:r>
              <w:rPr>
                <w:noProof/>
                <w:webHidden/>
              </w:rPr>
              <w:fldChar w:fldCharType="separate"/>
            </w:r>
            <w:r>
              <w:rPr>
                <w:noProof/>
                <w:webHidden/>
              </w:rPr>
              <w:t>29</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3" w:history="1">
            <w:r w:rsidRPr="008B3CD0">
              <w:rPr>
                <w:rStyle w:val="Hyperlink"/>
                <w:noProof/>
              </w:rPr>
              <w:t>5.3.</w:t>
            </w:r>
            <w:r>
              <w:rPr>
                <w:rFonts w:asciiTheme="minorHAnsi" w:eastAsiaTheme="minorEastAsia" w:hAnsiTheme="minorHAnsi"/>
                <w:noProof/>
                <w:sz w:val="22"/>
                <w:lang w:val="en-US"/>
              </w:rPr>
              <w:tab/>
            </w:r>
            <w:r w:rsidRPr="008B3CD0">
              <w:rPr>
                <w:rStyle w:val="Hyperlink"/>
                <w:noProof/>
              </w:rPr>
              <w:t>Fejlesztési tapasztalatok</w:t>
            </w:r>
            <w:r>
              <w:rPr>
                <w:noProof/>
                <w:webHidden/>
              </w:rPr>
              <w:tab/>
            </w:r>
            <w:r>
              <w:rPr>
                <w:noProof/>
                <w:webHidden/>
              </w:rPr>
              <w:fldChar w:fldCharType="begin"/>
            </w:r>
            <w:r>
              <w:rPr>
                <w:noProof/>
                <w:webHidden/>
              </w:rPr>
              <w:instrText xml:space="preserve"> PAGEREF _Toc496638553 \h </w:instrText>
            </w:r>
            <w:r>
              <w:rPr>
                <w:noProof/>
                <w:webHidden/>
              </w:rPr>
            </w:r>
            <w:r>
              <w:rPr>
                <w:noProof/>
                <w:webHidden/>
              </w:rPr>
              <w:fldChar w:fldCharType="separate"/>
            </w:r>
            <w:r>
              <w:rPr>
                <w:noProof/>
                <w:webHidden/>
              </w:rPr>
              <w:t>31</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54" w:history="1">
            <w:r w:rsidRPr="008B3CD0">
              <w:rPr>
                <w:rStyle w:val="Hyperlink"/>
                <w:noProof/>
              </w:rPr>
              <w:t>6.</w:t>
            </w:r>
            <w:r>
              <w:rPr>
                <w:rFonts w:asciiTheme="minorHAnsi" w:eastAsiaTheme="minorEastAsia" w:hAnsiTheme="minorHAnsi"/>
                <w:noProof/>
                <w:sz w:val="22"/>
                <w:lang w:val="en-US"/>
              </w:rPr>
              <w:tab/>
            </w:r>
            <w:r w:rsidRPr="008B3CD0">
              <w:rPr>
                <w:rStyle w:val="Hyperlink"/>
                <w:noProof/>
              </w:rPr>
              <w:t>Szintaktikus elemző</w:t>
            </w:r>
            <w:r>
              <w:rPr>
                <w:noProof/>
                <w:webHidden/>
              </w:rPr>
              <w:tab/>
            </w:r>
            <w:r>
              <w:rPr>
                <w:noProof/>
                <w:webHidden/>
              </w:rPr>
              <w:fldChar w:fldCharType="begin"/>
            </w:r>
            <w:r>
              <w:rPr>
                <w:noProof/>
                <w:webHidden/>
              </w:rPr>
              <w:instrText xml:space="preserve"> PAGEREF _Toc496638554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5" w:history="1">
            <w:r w:rsidRPr="008B3CD0">
              <w:rPr>
                <w:rStyle w:val="Hyperlink"/>
                <w:noProof/>
              </w:rPr>
              <w:t>6.1.</w:t>
            </w:r>
            <w:r>
              <w:rPr>
                <w:rFonts w:asciiTheme="minorHAnsi" w:eastAsiaTheme="minorEastAsia" w:hAnsiTheme="minorHAnsi"/>
                <w:noProof/>
                <w:sz w:val="22"/>
                <w:lang w:val="en-US"/>
              </w:rPr>
              <w:tab/>
            </w:r>
            <w:r w:rsidRPr="008B3CD0">
              <w:rPr>
                <w:rStyle w:val="Hyperlink"/>
                <w:noProof/>
              </w:rPr>
              <w:t>Tervezés</w:t>
            </w:r>
            <w:r>
              <w:rPr>
                <w:noProof/>
                <w:webHidden/>
              </w:rPr>
              <w:tab/>
            </w:r>
            <w:r>
              <w:rPr>
                <w:noProof/>
                <w:webHidden/>
              </w:rPr>
              <w:fldChar w:fldCharType="begin"/>
            </w:r>
            <w:r>
              <w:rPr>
                <w:noProof/>
                <w:webHidden/>
              </w:rPr>
              <w:instrText xml:space="preserve"> PAGEREF _Toc496638555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6" w:history="1">
            <w:r w:rsidRPr="008B3CD0">
              <w:rPr>
                <w:rStyle w:val="Hyperlink"/>
                <w:noProof/>
              </w:rPr>
              <w:t>6.2.</w:t>
            </w:r>
            <w:r>
              <w:rPr>
                <w:rFonts w:asciiTheme="minorHAnsi" w:eastAsiaTheme="minorEastAsia" w:hAnsiTheme="minorHAnsi"/>
                <w:noProof/>
                <w:sz w:val="22"/>
                <w:lang w:val="en-US"/>
              </w:rPr>
              <w:tab/>
            </w:r>
            <w:r w:rsidRPr="008B3CD0">
              <w:rPr>
                <w:rStyle w:val="Hyperlink"/>
                <w:noProof/>
              </w:rPr>
              <w:t>Implementálás</w:t>
            </w:r>
            <w:r>
              <w:rPr>
                <w:noProof/>
                <w:webHidden/>
              </w:rPr>
              <w:tab/>
            </w:r>
            <w:r>
              <w:rPr>
                <w:noProof/>
                <w:webHidden/>
              </w:rPr>
              <w:fldChar w:fldCharType="begin"/>
            </w:r>
            <w:r>
              <w:rPr>
                <w:noProof/>
                <w:webHidden/>
              </w:rPr>
              <w:instrText xml:space="preserve"> PAGEREF _Toc496638556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7" w:history="1">
            <w:r w:rsidRPr="008B3CD0">
              <w:rPr>
                <w:rStyle w:val="Hyperlink"/>
                <w:noProof/>
              </w:rPr>
              <w:t>6.3.</w:t>
            </w:r>
            <w:r>
              <w:rPr>
                <w:rFonts w:asciiTheme="minorHAnsi" w:eastAsiaTheme="minorEastAsia" w:hAnsiTheme="minorHAnsi"/>
                <w:noProof/>
                <w:sz w:val="22"/>
                <w:lang w:val="en-US"/>
              </w:rPr>
              <w:tab/>
            </w:r>
            <w:r w:rsidRPr="008B3CD0">
              <w:rPr>
                <w:rStyle w:val="Hyperlink"/>
                <w:noProof/>
              </w:rPr>
              <w:t>Tesztelés</w:t>
            </w:r>
            <w:r>
              <w:rPr>
                <w:noProof/>
                <w:webHidden/>
              </w:rPr>
              <w:tab/>
            </w:r>
            <w:r>
              <w:rPr>
                <w:noProof/>
                <w:webHidden/>
              </w:rPr>
              <w:fldChar w:fldCharType="begin"/>
            </w:r>
            <w:r>
              <w:rPr>
                <w:noProof/>
                <w:webHidden/>
              </w:rPr>
              <w:instrText xml:space="preserve"> PAGEREF _Toc496638557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8" w:history="1">
            <w:r w:rsidRPr="008B3CD0">
              <w:rPr>
                <w:rStyle w:val="Hyperlink"/>
                <w:noProof/>
              </w:rPr>
              <w:t>6.4.</w:t>
            </w:r>
            <w:r>
              <w:rPr>
                <w:rFonts w:asciiTheme="minorHAnsi" w:eastAsiaTheme="minorEastAsia" w:hAnsiTheme="minorHAnsi"/>
                <w:noProof/>
                <w:sz w:val="22"/>
                <w:lang w:val="en-US"/>
              </w:rPr>
              <w:tab/>
            </w:r>
            <w:r w:rsidRPr="008B3CD0">
              <w:rPr>
                <w:rStyle w:val="Hyperlink"/>
                <w:noProof/>
              </w:rPr>
              <w:t>Fejlesztési tapasztalatok</w:t>
            </w:r>
            <w:r>
              <w:rPr>
                <w:noProof/>
                <w:webHidden/>
              </w:rPr>
              <w:tab/>
            </w:r>
            <w:r>
              <w:rPr>
                <w:noProof/>
                <w:webHidden/>
              </w:rPr>
              <w:fldChar w:fldCharType="begin"/>
            </w:r>
            <w:r>
              <w:rPr>
                <w:noProof/>
                <w:webHidden/>
              </w:rPr>
              <w:instrText xml:space="preserve"> PAGEREF _Toc496638558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59" w:history="1">
            <w:r w:rsidRPr="008B3CD0">
              <w:rPr>
                <w:rStyle w:val="Hyperlink"/>
                <w:noProof/>
              </w:rPr>
              <w:t>7.</w:t>
            </w:r>
            <w:r>
              <w:rPr>
                <w:rFonts w:asciiTheme="minorHAnsi" w:eastAsiaTheme="minorEastAsia" w:hAnsiTheme="minorHAnsi"/>
                <w:noProof/>
                <w:sz w:val="22"/>
                <w:lang w:val="en-US"/>
              </w:rPr>
              <w:tab/>
            </w:r>
            <w:r w:rsidRPr="008B3CD0">
              <w:rPr>
                <w:rStyle w:val="Hyperlink"/>
                <w:noProof/>
              </w:rPr>
              <w:t>Szemantikus elemző</w:t>
            </w:r>
            <w:r>
              <w:rPr>
                <w:noProof/>
                <w:webHidden/>
              </w:rPr>
              <w:tab/>
            </w:r>
            <w:r>
              <w:rPr>
                <w:noProof/>
                <w:webHidden/>
              </w:rPr>
              <w:fldChar w:fldCharType="begin"/>
            </w:r>
            <w:r>
              <w:rPr>
                <w:noProof/>
                <w:webHidden/>
              </w:rPr>
              <w:instrText xml:space="preserve"> PAGEREF _Toc496638559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0" w:history="1">
            <w:r w:rsidRPr="008B3CD0">
              <w:rPr>
                <w:rStyle w:val="Hyperlink"/>
                <w:noProof/>
              </w:rPr>
              <w:t>7.1.</w:t>
            </w:r>
            <w:r>
              <w:rPr>
                <w:rFonts w:asciiTheme="minorHAnsi" w:eastAsiaTheme="minorEastAsia" w:hAnsiTheme="minorHAnsi"/>
                <w:noProof/>
                <w:sz w:val="22"/>
                <w:lang w:val="en-US"/>
              </w:rPr>
              <w:tab/>
            </w:r>
            <w:r w:rsidRPr="008B3CD0">
              <w:rPr>
                <w:rStyle w:val="Hyperlink"/>
                <w:noProof/>
              </w:rPr>
              <w:t>Tervezés</w:t>
            </w:r>
            <w:r>
              <w:rPr>
                <w:noProof/>
                <w:webHidden/>
              </w:rPr>
              <w:tab/>
            </w:r>
            <w:r>
              <w:rPr>
                <w:noProof/>
                <w:webHidden/>
              </w:rPr>
              <w:fldChar w:fldCharType="begin"/>
            </w:r>
            <w:r>
              <w:rPr>
                <w:noProof/>
                <w:webHidden/>
              </w:rPr>
              <w:instrText xml:space="preserve"> PAGEREF _Toc496638560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1" w:history="1">
            <w:r w:rsidRPr="008B3CD0">
              <w:rPr>
                <w:rStyle w:val="Hyperlink"/>
                <w:noProof/>
              </w:rPr>
              <w:t>7.2.</w:t>
            </w:r>
            <w:r>
              <w:rPr>
                <w:rFonts w:asciiTheme="minorHAnsi" w:eastAsiaTheme="minorEastAsia" w:hAnsiTheme="minorHAnsi"/>
                <w:noProof/>
                <w:sz w:val="22"/>
                <w:lang w:val="en-US"/>
              </w:rPr>
              <w:tab/>
            </w:r>
            <w:r w:rsidRPr="008B3CD0">
              <w:rPr>
                <w:rStyle w:val="Hyperlink"/>
                <w:noProof/>
              </w:rPr>
              <w:t>Implementálás</w:t>
            </w:r>
            <w:r>
              <w:rPr>
                <w:noProof/>
                <w:webHidden/>
              </w:rPr>
              <w:tab/>
            </w:r>
            <w:r>
              <w:rPr>
                <w:noProof/>
                <w:webHidden/>
              </w:rPr>
              <w:fldChar w:fldCharType="begin"/>
            </w:r>
            <w:r>
              <w:rPr>
                <w:noProof/>
                <w:webHidden/>
              </w:rPr>
              <w:instrText xml:space="preserve"> PAGEREF _Toc496638561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2" w:history="1">
            <w:r w:rsidRPr="008B3CD0">
              <w:rPr>
                <w:rStyle w:val="Hyperlink"/>
                <w:noProof/>
              </w:rPr>
              <w:t>7.3.</w:t>
            </w:r>
            <w:r>
              <w:rPr>
                <w:rFonts w:asciiTheme="minorHAnsi" w:eastAsiaTheme="minorEastAsia" w:hAnsiTheme="minorHAnsi"/>
                <w:noProof/>
                <w:sz w:val="22"/>
                <w:lang w:val="en-US"/>
              </w:rPr>
              <w:tab/>
            </w:r>
            <w:r w:rsidRPr="008B3CD0">
              <w:rPr>
                <w:rStyle w:val="Hyperlink"/>
                <w:noProof/>
              </w:rPr>
              <w:t>Tesztelés</w:t>
            </w:r>
            <w:r>
              <w:rPr>
                <w:noProof/>
                <w:webHidden/>
              </w:rPr>
              <w:tab/>
            </w:r>
            <w:r>
              <w:rPr>
                <w:noProof/>
                <w:webHidden/>
              </w:rPr>
              <w:fldChar w:fldCharType="begin"/>
            </w:r>
            <w:r>
              <w:rPr>
                <w:noProof/>
                <w:webHidden/>
              </w:rPr>
              <w:instrText xml:space="preserve"> PAGEREF _Toc496638562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3" w:history="1">
            <w:r w:rsidRPr="008B3CD0">
              <w:rPr>
                <w:rStyle w:val="Hyperlink"/>
                <w:noProof/>
              </w:rPr>
              <w:t>7.4.</w:t>
            </w:r>
            <w:r>
              <w:rPr>
                <w:rFonts w:asciiTheme="minorHAnsi" w:eastAsiaTheme="minorEastAsia" w:hAnsiTheme="minorHAnsi"/>
                <w:noProof/>
                <w:sz w:val="22"/>
                <w:lang w:val="en-US"/>
              </w:rPr>
              <w:tab/>
            </w:r>
            <w:r w:rsidRPr="008B3CD0">
              <w:rPr>
                <w:rStyle w:val="Hyperlink"/>
                <w:noProof/>
              </w:rPr>
              <w:t>Fejlesztési tapasztalatok</w:t>
            </w:r>
            <w:r>
              <w:rPr>
                <w:noProof/>
                <w:webHidden/>
              </w:rPr>
              <w:tab/>
            </w:r>
            <w:r>
              <w:rPr>
                <w:noProof/>
                <w:webHidden/>
              </w:rPr>
              <w:fldChar w:fldCharType="begin"/>
            </w:r>
            <w:r>
              <w:rPr>
                <w:noProof/>
                <w:webHidden/>
              </w:rPr>
              <w:instrText xml:space="preserve"> PAGEREF _Toc496638563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64" w:history="1">
            <w:r w:rsidRPr="008B3CD0">
              <w:rPr>
                <w:rStyle w:val="Hyperlink"/>
                <w:noProof/>
              </w:rPr>
              <w:t>8.</w:t>
            </w:r>
            <w:r>
              <w:rPr>
                <w:rFonts w:asciiTheme="minorHAnsi" w:eastAsiaTheme="minorEastAsia" w:hAnsiTheme="minorHAnsi"/>
                <w:noProof/>
                <w:sz w:val="22"/>
                <w:lang w:val="en-US"/>
              </w:rPr>
              <w:tab/>
            </w:r>
            <w:r w:rsidRPr="008B3CD0">
              <w:rPr>
                <w:rStyle w:val="Hyperlink"/>
                <w:noProof/>
              </w:rPr>
              <w:t>Irodalomjegyzék</w:t>
            </w:r>
            <w:r>
              <w:rPr>
                <w:noProof/>
                <w:webHidden/>
              </w:rPr>
              <w:tab/>
            </w:r>
            <w:r>
              <w:rPr>
                <w:noProof/>
                <w:webHidden/>
              </w:rPr>
              <w:fldChar w:fldCharType="begin"/>
            </w:r>
            <w:r>
              <w:rPr>
                <w:noProof/>
                <w:webHidden/>
              </w:rPr>
              <w:instrText xml:space="preserve"> PAGEREF _Toc496638564 \h </w:instrText>
            </w:r>
            <w:r>
              <w:rPr>
                <w:noProof/>
                <w:webHidden/>
              </w:rPr>
            </w:r>
            <w:r>
              <w:rPr>
                <w:noProof/>
                <w:webHidden/>
              </w:rPr>
              <w:fldChar w:fldCharType="separate"/>
            </w:r>
            <w:r>
              <w:rPr>
                <w:noProof/>
                <w:webHidden/>
              </w:rPr>
              <w:t>34</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65" w:history="1">
            <w:r w:rsidRPr="008B3CD0">
              <w:rPr>
                <w:rStyle w:val="Hyperlink"/>
                <w:noProof/>
              </w:rPr>
              <w:t>9.</w:t>
            </w:r>
            <w:r>
              <w:rPr>
                <w:rFonts w:asciiTheme="minorHAnsi" w:eastAsiaTheme="minorEastAsia" w:hAnsiTheme="minorHAnsi"/>
                <w:noProof/>
                <w:sz w:val="22"/>
                <w:lang w:val="en-US"/>
              </w:rPr>
              <w:tab/>
            </w:r>
            <w:r w:rsidRPr="008B3CD0">
              <w:rPr>
                <w:rStyle w:val="Hyperlink"/>
                <w:noProof/>
              </w:rPr>
              <w:t>Mellékletek</w:t>
            </w:r>
            <w:r>
              <w:rPr>
                <w:noProof/>
                <w:webHidden/>
              </w:rPr>
              <w:tab/>
            </w:r>
            <w:r>
              <w:rPr>
                <w:noProof/>
                <w:webHidden/>
              </w:rPr>
              <w:fldChar w:fldCharType="begin"/>
            </w:r>
            <w:r>
              <w:rPr>
                <w:noProof/>
                <w:webHidden/>
              </w:rPr>
              <w:instrText xml:space="preserve"> PAGEREF _Toc496638565 \h </w:instrText>
            </w:r>
            <w:r>
              <w:rPr>
                <w:noProof/>
                <w:webHidden/>
              </w:rPr>
            </w:r>
            <w:r>
              <w:rPr>
                <w:noProof/>
                <w:webHidden/>
              </w:rPr>
              <w:fldChar w:fldCharType="separate"/>
            </w:r>
            <w:r>
              <w:rPr>
                <w:noProof/>
                <w:webHidden/>
              </w:rPr>
              <w:t>35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6" w:history="1">
            <w:r w:rsidRPr="008B3CD0">
              <w:rPr>
                <w:rStyle w:val="Hyperlink"/>
                <w:noProof/>
              </w:rPr>
              <w:t>9.1.</w:t>
            </w:r>
            <w:r>
              <w:rPr>
                <w:rFonts w:asciiTheme="minorHAnsi" w:eastAsiaTheme="minorEastAsia" w:hAnsiTheme="minorHAnsi"/>
                <w:noProof/>
                <w:sz w:val="22"/>
                <w:lang w:val="en-US"/>
              </w:rPr>
              <w:tab/>
            </w:r>
            <w:r w:rsidRPr="008B3CD0">
              <w:rPr>
                <w:rStyle w:val="Hyperlink"/>
                <w:noProof/>
              </w:rPr>
              <w:t>I. melléklet - A pszeudonyelv definíciója</w:t>
            </w:r>
            <w:r>
              <w:rPr>
                <w:noProof/>
                <w:webHidden/>
              </w:rPr>
              <w:tab/>
            </w:r>
            <w:r>
              <w:rPr>
                <w:noProof/>
                <w:webHidden/>
              </w:rPr>
              <w:fldChar w:fldCharType="begin"/>
            </w:r>
            <w:r>
              <w:rPr>
                <w:noProof/>
                <w:webHidden/>
              </w:rPr>
              <w:instrText xml:space="preserve"> PAGEREF _Toc496638566 \h </w:instrText>
            </w:r>
            <w:r>
              <w:rPr>
                <w:noProof/>
                <w:webHidden/>
              </w:rPr>
            </w:r>
            <w:r>
              <w:rPr>
                <w:noProof/>
                <w:webHidden/>
              </w:rPr>
              <w:fldChar w:fldCharType="separate"/>
            </w:r>
            <w:r>
              <w:rPr>
                <w:noProof/>
                <w:webHidden/>
              </w:rPr>
              <w:t>35</w:t>
            </w:r>
            <w:r>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2" w:name="_Toc496638512"/>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6638513"/>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6638514"/>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6638515"/>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6638516"/>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FB2CE2" w:rsidRPr="00B0012B" w:rsidRDefault="00FB2CE2"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FB2CE2" w:rsidRPr="00B0012B" w:rsidRDefault="00FB2CE2"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xml:space="preserve">. </w:t>
      </w:r>
      <w:r w:rsidR="00B0012B" w:rsidRPr="00B0012B">
        <w:t>á</w:t>
      </w:r>
      <w:r w:rsidR="00B0012B" w:rsidRPr="00B0012B">
        <w:t>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FB2CE2" w:rsidRPr="00B0012B" w:rsidRDefault="00FB2CE2" w:rsidP="00B0012B">
                            <w:pPr>
                              <w:pStyle w:val="Caption"/>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FB2CE2" w:rsidRPr="00B0012B" w:rsidRDefault="00FB2CE2"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3360"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w:t>
      </w:r>
      <w:r w:rsidR="00B0012B" w:rsidRPr="00B0012B">
        <w:rPr>
          <w:noProof/>
        </w:rPr>
        <w:t>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11" w:name="_Toc496638517"/>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2" w:name="_Toc496638518"/>
      <w:r w:rsidRPr="00AF16F9">
        <w:rPr>
          <w:szCs w:val="24"/>
        </w:rPr>
        <w:t>Előre</w:t>
      </w:r>
      <w:r w:rsidR="00D70441">
        <w:rPr>
          <w:szCs w:val="24"/>
        </w:rPr>
        <w:t xml:space="preserve"> </w:t>
      </w:r>
      <w:r w:rsidRPr="00AF16F9">
        <w:rPr>
          <w:szCs w:val="24"/>
        </w:rPr>
        <w:t>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3" w:name="_Toc496638519"/>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4" w:name="_Ref469232301"/>
      <w:bookmarkStart w:id="15" w:name="_Toc496638520"/>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a szimbólum tárgyprogrambeli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pPr>
      <w: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6" w:name="_Toc496638521"/>
      <w:r w:rsidRPr="00AF16F9">
        <w:t>Szintaktikus elemző</w:t>
      </w:r>
      <w:bookmarkEnd w:id="16"/>
    </w:p>
    <w:p w:rsidR="00092D91" w:rsidRPr="00092D91" w:rsidRDefault="0091190A" w:rsidP="007146E6">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7146E6">
      <w:pPr>
        <w:pStyle w:val="Heading2"/>
        <w:numPr>
          <w:ilvl w:val="1"/>
          <w:numId w:val="16"/>
        </w:numPr>
        <w:spacing w:before="240" w:after="240"/>
        <w:ind w:left="568" w:hanging="284"/>
      </w:pPr>
      <w:bookmarkStart w:id="17" w:name="_Toc496638522"/>
      <w:r w:rsidRPr="00AF16F9">
        <w:t>Szemantikus elemző</w:t>
      </w:r>
      <w:bookmarkEnd w:id="17"/>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2414CD" w:rsidRDefault="002414CD" w:rsidP="007146E6">
      <w:pPr>
        <w:pStyle w:val="ListParagraph"/>
        <w:numPr>
          <w:ilvl w:val="0"/>
          <w:numId w:val="13"/>
        </w:numPr>
      </w:pPr>
      <w:r>
        <w:t>változók deklarációja, többszörös deklarációja, a deklaráció hiánya</w:t>
      </w:r>
    </w:p>
    <w:p w:rsidR="003313A4" w:rsidRPr="00A92870" w:rsidRDefault="003313A4" w:rsidP="007146E6">
      <w:pPr>
        <w:rPr>
          <w:sz w:val="22"/>
        </w:rPr>
      </w:pPr>
      <w:r w:rsidRPr="00A92870">
        <w:rPr>
          <w:sz w:val="22"/>
        </w:rPr>
        <w:lastRenderedPageBreak/>
        <w:t>(</w:t>
      </w:r>
      <w:r w:rsidR="00C2261A">
        <w:rPr>
          <w:sz w:val="22"/>
        </w:rPr>
        <w:t>[1]</w:t>
      </w:r>
      <w:r w:rsidRPr="00A92870">
        <w:rPr>
          <w:sz w:val="22"/>
        </w:rPr>
        <w:t xml:space="preserve"> alapján)</w:t>
      </w:r>
    </w:p>
    <w:p w:rsidR="0091190A" w:rsidRPr="00AF16F9" w:rsidRDefault="00D54925" w:rsidP="007146E6">
      <w:pPr>
        <w:pStyle w:val="Heading2"/>
        <w:numPr>
          <w:ilvl w:val="1"/>
          <w:numId w:val="16"/>
        </w:numPr>
        <w:spacing w:before="240" w:after="240"/>
        <w:ind w:left="568" w:hanging="284"/>
      </w:pPr>
      <w:r w:rsidRPr="00AF16F9">
        <w:t xml:space="preserve"> </w:t>
      </w:r>
      <w:bookmarkStart w:id="18" w:name="_Toc496638523"/>
      <w:r w:rsidR="0091190A" w:rsidRPr="00AF16F9">
        <w:t>Kódgeneráló</w:t>
      </w:r>
      <w:bookmarkEnd w:id="18"/>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Heading2"/>
        <w:numPr>
          <w:ilvl w:val="1"/>
          <w:numId w:val="16"/>
        </w:numPr>
        <w:spacing w:before="240" w:after="240"/>
        <w:ind w:left="568" w:hanging="284"/>
      </w:pPr>
      <w:r w:rsidRPr="00AF16F9">
        <w:t xml:space="preserve"> </w:t>
      </w:r>
      <w:bookmarkStart w:id="19" w:name="_Toc496638524"/>
      <w:r w:rsidR="0091190A" w:rsidRPr="00AF16F9">
        <w:t>Kódoptimalizáló</w:t>
      </w:r>
      <w:bookmarkEnd w:id="19"/>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Heading2"/>
        <w:numPr>
          <w:ilvl w:val="1"/>
          <w:numId w:val="16"/>
        </w:numPr>
        <w:spacing w:before="240" w:after="240"/>
        <w:ind w:left="568" w:hanging="284"/>
      </w:pPr>
      <w:r w:rsidRPr="00AF16F9">
        <w:t xml:space="preserve"> </w:t>
      </w:r>
      <w:bookmarkStart w:id="20"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0"/>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1"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21"/>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2"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2"/>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w:t>
      </w:r>
      <w:r>
        <w:lastRenderedPageBreak/>
        <w:t>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Heading1"/>
        <w:numPr>
          <w:ilvl w:val="0"/>
          <w:numId w:val="16"/>
        </w:numPr>
        <w:spacing w:before="240" w:after="240"/>
        <w:jc w:val="both"/>
      </w:pPr>
      <w:bookmarkStart w:id="23" w:name="_Toc496638526"/>
      <w:r w:rsidRPr="00AF16F9">
        <w:lastRenderedPageBreak/>
        <w:t>A feladat elemzése</w:t>
      </w:r>
      <w:bookmarkEnd w:id="23"/>
    </w:p>
    <w:p w:rsidR="00B84EEC" w:rsidRDefault="00B84EEC" w:rsidP="007146E6">
      <w:r>
        <w:t>Ebben a fejezetben a megoldandó feladatokat elemzem.</w:t>
      </w:r>
    </w:p>
    <w:p w:rsidR="00B84EEC" w:rsidRPr="00AF16F9" w:rsidRDefault="00B84EEC" w:rsidP="007146E6">
      <w:pPr>
        <w:pStyle w:val="Heading2"/>
        <w:numPr>
          <w:ilvl w:val="1"/>
          <w:numId w:val="16"/>
        </w:numPr>
        <w:spacing w:before="240" w:after="240"/>
      </w:pPr>
      <w:bookmarkStart w:id="24" w:name="_Toc496638527"/>
      <w:r w:rsidRPr="00AF16F9">
        <w:t>Lexikális elemző</w:t>
      </w:r>
      <w:bookmarkEnd w:id="24"/>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Heading2"/>
        <w:numPr>
          <w:ilvl w:val="1"/>
          <w:numId w:val="16"/>
        </w:numPr>
        <w:spacing w:before="240" w:after="240"/>
      </w:pPr>
      <w:bookmarkStart w:id="25" w:name="_Toc496638528"/>
      <w:r w:rsidRPr="00AF16F9">
        <w:t>Szintaktikus elemző</w:t>
      </w:r>
      <w:bookmarkEnd w:id="25"/>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Heading2"/>
        <w:numPr>
          <w:ilvl w:val="1"/>
          <w:numId w:val="16"/>
        </w:numPr>
        <w:spacing w:before="240" w:after="240"/>
      </w:pPr>
      <w:bookmarkStart w:id="26" w:name="_Toc496638529"/>
      <w:r w:rsidRPr="00AF16F9">
        <w:t>Szemantikus elemző</w:t>
      </w:r>
      <w:bookmarkEnd w:id="26"/>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Heading2"/>
        <w:numPr>
          <w:ilvl w:val="1"/>
          <w:numId w:val="16"/>
        </w:numPr>
        <w:spacing w:before="240" w:after="240"/>
      </w:pPr>
      <w:bookmarkStart w:id="27" w:name="_Toc496638530"/>
      <w:r w:rsidRPr="00AF16F9">
        <w:t>Kódgeneráló</w:t>
      </w:r>
      <w:bookmarkEnd w:id="27"/>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Heading2"/>
        <w:numPr>
          <w:ilvl w:val="1"/>
          <w:numId w:val="16"/>
        </w:numPr>
        <w:spacing w:before="240" w:after="240"/>
      </w:pPr>
      <w:bookmarkStart w:id="28" w:name="_Toc496638531"/>
      <w:r w:rsidRPr="00AF16F9">
        <w:t>Kódoptimalizáló</w:t>
      </w:r>
      <w:bookmarkEnd w:id="28"/>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Heading1"/>
        <w:numPr>
          <w:ilvl w:val="0"/>
          <w:numId w:val="16"/>
        </w:numPr>
        <w:spacing w:before="240" w:after="240"/>
        <w:jc w:val="both"/>
      </w:pPr>
      <w:bookmarkStart w:id="29" w:name="_Toc496638532"/>
      <w:r w:rsidRPr="00AF16F9">
        <w:lastRenderedPageBreak/>
        <w:t>Fejlesztőeszközök kiválasztása</w:t>
      </w:r>
      <w:bookmarkEnd w:id="29"/>
    </w:p>
    <w:p w:rsidR="00191BDC" w:rsidRPr="00AF16F9" w:rsidRDefault="00191BDC" w:rsidP="007146E6">
      <w:pPr>
        <w:pStyle w:val="Heading2"/>
        <w:numPr>
          <w:ilvl w:val="1"/>
          <w:numId w:val="16"/>
        </w:numPr>
        <w:spacing w:before="240" w:after="240"/>
      </w:pPr>
      <w:bookmarkStart w:id="30" w:name="_Toc496638533"/>
      <w:r w:rsidRPr="00AF16F9">
        <w:t>Programozási nyelv választás</w:t>
      </w:r>
      <w:bookmarkEnd w:id="30"/>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Heading2"/>
        <w:numPr>
          <w:ilvl w:val="1"/>
          <w:numId w:val="16"/>
        </w:numPr>
        <w:spacing w:before="240" w:after="240"/>
      </w:pPr>
      <w:bookmarkStart w:id="31" w:name="_Toc496638534"/>
      <w:r w:rsidRPr="00AF16F9">
        <w:t>Operációs rendszer és fejlesztői környezet választás</w:t>
      </w:r>
      <w:bookmarkEnd w:id="31"/>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SharpDevelop</w:t>
      </w:r>
      <w:bookmarkStart w:id="32" w:name="OLE_LINK1"/>
      <w:r w:rsidR="00A2142E">
        <w:rPr>
          <w:rFonts w:cs="Times New Roman"/>
          <w:szCs w:val="24"/>
        </w:rPr>
        <w:t xml:space="preserve"> (Windows</w:t>
      </w:r>
      <w:r w:rsidR="00DA21EF">
        <w:rPr>
          <w:rFonts w:cs="Times New Roman"/>
          <w:szCs w:val="24"/>
        </w:rPr>
        <w:t>)</w:t>
      </w:r>
      <w:bookmarkEnd w:id="32"/>
    </w:p>
    <w:p w:rsidR="00413DB0" w:rsidRDefault="00413DB0" w:rsidP="007146E6">
      <w:pPr>
        <w:pStyle w:val="ListParagraph"/>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7146E6">
      <w:pPr>
        <w:pStyle w:val="ListParagraph"/>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Mivel a Microsoft Visual Studio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Heading1"/>
        <w:numPr>
          <w:ilvl w:val="0"/>
          <w:numId w:val="16"/>
        </w:numPr>
        <w:spacing w:before="240" w:after="240"/>
        <w:jc w:val="both"/>
      </w:pPr>
      <w:bookmarkStart w:id="33" w:name="_Toc496638535"/>
      <w:r w:rsidRPr="00422444">
        <w:lastRenderedPageBreak/>
        <w:t>A fel</w:t>
      </w:r>
      <w:r w:rsidR="00550E45" w:rsidRPr="00422444">
        <w:t xml:space="preserve">használt </w:t>
      </w:r>
      <w:r w:rsidR="001A376F" w:rsidRPr="00422444">
        <w:t>pszeudonyelv definiálása</w:t>
      </w:r>
      <w:bookmarkEnd w:id="33"/>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Heading2"/>
        <w:numPr>
          <w:ilvl w:val="1"/>
          <w:numId w:val="16"/>
        </w:numPr>
        <w:spacing w:before="240" w:after="240"/>
      </w:pPr>
      <w:r>
        <w:t xml:space="preserve"> </w:t>
      </w:r>
      <w:bookmarkStart w:id="34" w:name="_Toc496638536"/>
      <w:r w:rsidRPr="00422444">
        <w:t>Áttekintés</w:t>
      </w:r>
      <w:bookmarkEnd w:id="34"/>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pPr>
      <w:r>
        <w:t>Backus-Naur form</w:t>
      </w:r>
      <w:r w:rsidR="00B213CC">
        <w:t xml:space="preserve"> (BNF)</w:t>
      </w:r>
    </w:p>
    <w:p w:rsidR="004A79E2" w:rsidRDefault="002934C6" w:rsidP="007146E6">
      <w:pPr>
        <w:pStyle w:val="ListParagraph"/>
        <w:numPr>
          <w:ilvl w:val="0"/>
          <w:numId w:val="20"/>
        </w:numPr>
      </w:pPr>
      <w:r>
        <w:t>Augmented Backus-Naur form</w:t>
      </w:r>
      <w:r w:rsidR="00B213CC">
        <w:t xml:space="preserve"> (ABNF)</w:t>
      </w:r>
    </w:p>
    <w:p w:rsidR="002934C6" w:rsidRDefault="002934C6" w:rsidP="007146E6">
      <w:pPr>
        <w:pStyle w:val="ListParagraph"/>
        <w:numPr>
          <w:ilvl w:val="0"/>
          <w:numId w:val="20"/>
        </w:numPr>
      </w:pPr>
      <w:r>
        <w:t>Extended Backus-Naur form</w:t>
      </w:r>
      <w:r w:rsidR="00B213CC">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pPr>
      <w: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Eljárás deklarációk (formális paraméterek, előredefiniált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pPr>
      <w: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Heading2"/>
        <w:numPr>
          <w:ilvl w:val="1"/>
          <w:numId w:val="16"/>
        </w:numPr>
        <w:spacing w:before="240" w:after="240"/>
      </w:pPr>
      <w:bookmarkStart w:id="35" w:name="_Toc496638537"/>
      <w:r w:rsidRPr="00DA67C3">
        <w:t>Bevezetés</w:t>
      </w:r>
      <w:bookmarkEnd w:id="35"/>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Heading2"/>
        <w:numPr>
          <w:ilvl w:val="1"/>
          <w:numId w:val="16"/>
        </w:numPr>
        <w:spacing w:before="240" w:after="240"/>
      </w:pPr>
      <w:r>
        <w:t xml:space="preserve"> </w:t>
      </w:r>
      <w:bookmarkStart w:id="36" w:name="_Ref468877029"/>
      <w:bookmarkStart w:id="37" w:name="_Toc496638538"/>
      <w:r w:rsidRPr="00A97362">
        <w:t>Lefoglalt szavak</w:t>
      </w:r>
      <w:bookmarkEnd w:id="36"/>
      <w:bookmarkEnd w:id="37"/>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Heading2"/>
        <w:numPr>
          <w:ilvl w:val="1"/>
          <w:numId w:val="16"/>
        </w:numPr>
        <w:spacing w:before="240" w:after="240"/>
      </w:pPr>
      <w:r>
        <w:t xml:space="preserve"> </w:t>
      </w:r>
      <w:bookmarkStart w:id="38" w:name="_Toc496638539"/>
      <w:r w:rsidR="00BA5FFA" w:rsidRPr="00433E5F">
        <w:t>Változóhasználat, típusok</w:t>
      </w:r>
      <w:bookmarkEnd w:id="38"/>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Léteznek továbbá (a C#-hoz hasonlóan) szöveg értékbe beilleszthető escape-szekvenciák, amelyek a be és kimeneti értékek kezelését könnyítik meg.</w:t>
      </w:r>
    </w:p>
    <w:p w:rsidR="00BA5FFA" w:rsidRPr="00AF747B" w:rsidRDefault="00BA5FFA" w:rsidP="007146E6">
      <w:pPr>
        <w:pStyle w:val="Heading2"/>
        <w:numPr>
          <w:ilvl w:val="1"/>
          <w:numId w:val="16"/>
        </w:numPr>
        <w:spacing w:before="240" w:after="240"/>
      </w:pPr>
      <w:r>
        <w:t xml:space="preserve"> </w:t>
      </w:r>
      <w:bookmarkStart w:id="39" w:name="_Toc496638540"/>
      <w:r w:rsidRPr="00AF747B">
        <w:t>Típuskonverziók</w:t>
      </w:r>
      <w:bookmarkEnd w:id="39"/>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használhatóak.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Heading2"/>
        <w:numPr>
          <w:ilvl w:val="1"/>
          <w:numId w:val="16"/>
        </w:numPr>
        <w:spacing w:before="240" w:after="240"/>
      </w:pPr>
      <w:r>
        <w:t xml:space="preserve"> </w:t>
      </w:r>
      <w:bookmarkStart w:id="40" w:name="_Toc496638541"/>
      <w:r w:rsidRPr="00AF747B">
        <w:t>Operátorok</w:t>
      </w:r>
      <w:bookmarkEnd w:id="40"/>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xml:space="preserve">. </w:t>
      </w:r>
      <w:r w:rsidR="00EE1598" w:rsidRPr="00EE1598">
        <w:rPr>
          <w:szCs w:val="24"/>
        </w:rPr>
        <w:t>t</w:t>
      </w:r>
      <w:r w:rsidR="00EE1598" w:rsidRPr="00EE1598">
        <w:rPr>
          <w:szCs w:val="24"/>
        </w:rPr>
        <w: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1"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1"/>
      <w:r w:rsidR="00EE1598" w:rsidRPr="00EE1598">
        <w:rPr>
          <w:sz w:val="24"/>
          <w:szCs w:val="24"/>
        </w:rPr>
        <w:t xml:space="preserve"> - Nem C#-ból átvett operátorok</w:t>
      </w:r>
    </w:p>
    <w:p w:rsidR="00BA5FFA" w:rsidRPr="0067362F" w:rsidRDefault="00956771" w:rsidP="007146E6">
      <w:pPr>
        <w:pStyle w:val="Heading2"/>
        <w:numPr>
          <w:ilvl w:val="1"/>
          <w:numId w:val="16"/>
        </w:numPr>
        <w:spacing w:before="240" w:after="240"/>
      </w:pPr>
      <w:r>
        <w:lastRenderedPageBreak/>
        <w:t xml:space="preserve"> </w:t>
      </w:r>
      <w:bookmarkStart w:id="42" w:name="_Toc496638542"/>
      <w:r w:rsidR="00BA5FFA" w:rsidRPr="0067362F">
        <w:t>Kommentezés</w:t>
      </w:r>
      <w:bookmarkEnd w:id="42"/>
    </w:p>
    <w:p w:rsidR="00BA5FFA" w:rsidRDefault="007F0B47" w:rsidP="007146E6">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Heading2"/>
        <w:numPr>
          <w:ilvl w:val="1"/>
          <w:numId w:val="16"/>
        </w:numPr>
        <w:spacing w:before="240" w:after="240"/>
      </w:pPr>
      <w:r>
        <w:t xml:space="preserve"> </w:t>
      </w:r>
      <w:bookmarkStart w:id="43" w:name="_Toc496638543"/>
      <w:r w:rsidRPr="00754EBD">
        <w:t>Vezérlési szerkezetek</w:t>
      </w:r>
      <w:bookmarkEnd w:id="43"/>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Heading2"/>
        <w:numPr>
          <w:ilvl w:val="1"/>
          <w:numId w:val="16"/>
        </w:numPr>
        <w:spacing w:before="240" w:after="240"/>
      </w:pPr>
      <w:r>
        <w:t xml:space="preserve"> </w:t>
      </w:r>
      <w:bookmarkStart w:id="44" w:name="_Toc496638544"/>
      <w:r w:rsidR="00BA5FFA" w:rsidRPr="00BF2618">
        <w:t>I/O kezelés</w:t>
      </w:r>
      <w:bookmarkEnd w:id="44"/>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Heading2"/>
        <w:numPr>
          <w:ilvl w:val="1"/>
          <w:numId w:val="16"/>
        </w:numPr>
        <w:spacing w:before="240" w:after="240"/>
      </w:pPr>
      <w:bookmarkStart w:id="45" w:name="_Toc496638545"/>
      <w:r w:rsidRPr="00BF2618">
        <w:t>Tömbkezelés</w:t>
      </w:r>
      <w:bookmarkEnd w:id="45"/>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Heading1"/>
        <w:numPr>
          <w:ilvl w:val="0"/>
          <w:numId w:val="16"/>
        </w:numPr>
        <w:spacing w:before="240" w:after="240"/>
        <w:jc w:val="both"/>
      </w:pPr>
      <w:bookmarkStart w:id="46" w:name="_Toc496638546"/>
      <w:r>
        <w:lastRenderedPageBreak/>
        <w:t>L</w:t>
      </w:r>
      <w:r w:rsidR="00597BA4" w:rsidRPr="00FD3711">
        <w:t>exikális elemző</w:t>
      </w:r>
      <w:bookmarkEnd w:id="46"/>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Heading2"/>
        <w:numPr>
          <w:ilvl w:val="1"/>
          <w:numId w:val="16"/>
        </w:numPr>
        <w:spacing w:before="240" w:after="240"/>
      </w:pPr>
      <w:bookmarkStart w:id="47" w:name="_Toc496638547"/>
      <w:r>
        <w:t>Tervezés és implementálás</w:t>
      </w:r>
      <w:bookmarkEnd w:id="47"/>
    </w:p>
    <w:p w:rsidR="00E31FF2" w:rsidRDefault="00DA706B" w:rsidP="007146E6">
      <w:pPr>
        <w:pStyle w:val="Heading2"/>
        <w:numPr>
          <w:ilvl w:val="2"/>
          <w:numId w:val="16"/>
        </w:numPr>
        <w:spacing w:before="240" w:after="240"/>
      </w:pPr>
      <w:bookmarkStart w:id="48" w:name="_Toc496638548"/>
      <w:r>
        <w:t xml:space="preserve">Lexikális elem </w:t>
      </w:r>
      <w:r w:rsidR="00E31FF2">
        <w:t>kódok</w:t>
      </w:r>
      <w:bookmarkEnd w:id="48"/>
    </w:p>
    <w:p w:rsidR="009838D4" w:rsidRDefault="00596D4B" w:rsidP="007146E6">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color w:val="2B91AF"/>
          <w:sz w:val="22"/>
          <w:szCs w:val="24"/>
        </w:rPr>
        <w:t>Dictionary</w:t>
      </w:r>
      <w:r w:rsidR="00A77E1C" w:rsidRPr="00936D14">
        <w:rPr>
          <w:rFonts w:ascii="Consolas" w:hAnsi="Consolas" w:cs="Consolas"/>
          <w:b/>
          <w:color w:val="000000"/>
          <w:sz w:val="22"/>
          <w:szCs w:val="24"/>
        </w:rPr>
        <w:t>&lt;</w:t>
      </w:r>
      <w:r w:rsidR="00A77E1C" w:rsidRPr="00936D14">
        <w:rPr>
          <w:rFonts w:ascii="Consolas" w:hAnsi="Consolas" w:cs="Consolas"/>
          <w:b/>
          <w:color w:val="0000FF"/>
          <w:sz w:val="22"/>
          <w:szCs w:val="24"/>
        </w:rPr>
        <w:t>string</w:t>
      </w:r>
      <w:r w:rsidR="00A77E1C" w:rsidRPr="00936D14">
        <w:rPr>
          <w:rFonts w:ascii="Consolas" w:hAnsi="Consolas" w:cs="Consolas"/>
          <w:b/>
          <w:color w:val="000000"/>
          <w:sz w:val="22"/>
          <w:szCs w:val="24"/>
        </w:rPr>
        <w:t xml:space="preserve">, </w:t>
      </w:r>
      <w:r w:rsidR="00A77E1C" w:rsidRPr="00936D14">
        <w:rPr>
          <w:rFonts w:ascii="Consolas" w:hAnsi="Consolas" w:cs="Consolas"/>
          <w:b/>
          <w:color w:val="0000FF"/>
          <w:sz w:val="22"/>
          <w:szCs w:val="24"/>
        </w:rPr>
        <w:t>int</w:t>
      </w:r>
      <w:r w:rsidR="00A77E1C" w:rsidRPr="00936D14">
        <w:rPr>
          <w:rFonts w:ascii="Consolas" w:hAnsi="Consolas" w:cs="Consolas"/>
          <w:b/>
          <w:color w:val="000000"/>
          <w:sz w:val="22"/>
          <w:szCs w:val="24"/>
        </w:rPr>
        <w:t>&gt;</w:t>
      </w:r>
      <w:r w:rsidR="004302D1" w:rsidRPr="00357B04">
        <w:rPr>
          <w:szCs w:val="24"/>
        </w:rPr>
        <w:t xml:space="preserve">: a kulcs a lexikális elem neve (string),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color w:val="2B91AF"/>
          <w:sz w:val="22"/>
          <w:szCs w:val="24"/>
        </w:rPr>
        <w:t>Dictionary</w:t>
      </w:r>
      <w:r w:rsidRPr="00936D14">
        <w:rPr>
          <w:rFonts w:ascii="Consolas" w:hAnsi="Consolas" w:cs="Consolas"/>
          <w:b/>
          <w:color w:val="000000"/>
          <w:sz w:val="22"/>
          <w:szCs w:val="24"/>
        </w:rPr>
        <w:t>&lt;</w:t>
      </w:r>
      <w:r w:rsidRPr="00936D14">
        <w:rPr>
          <w:rFonts w:ascii="Consolas" w:hAnsi="Consolas" w:cs="Consolas"/>
          <w:b/>
          <w:color w:val="0000FF"/>
          <w:sz w:val="22"/>
          <w:szCs w:val="24"/>
        </w:rPr>
        <w:t>int</w:t>
      </w:r>
      <w:r w:rsidRPr="00936D14">
        <w:rPr>
          <w:rFonts w:ascii="Consolas" w:hAnsi="Consolas" w:cs="Consolas"/>
          <w:b/>
          <w:color w:val="000000"/>
          <w:sz w:val="22"/>
          <w:szCs w:val="24"/>
        </w:rPr>
        <w:t xml:space="preserve">, </w:t>
      </w:r>
      <w:r w:rsidRPr="00936D14">
        <w:rPr>
          <w:rFonts w:ascii="Consolas" w:hAnsi="Consolas" w:cs="Consolas"/>
          <w:b/>
          <w:color w:val="0000FF"/>
          <w:sz w:val="22"/>
          <w:szCs w:val="24"/>
        </w:rPr>
        <w:t>string</w:t>
      </w:r>
      <w:r w:rsidRPr="00936D14">
        <w:rPr>
          <w:rFonts w:ascii="Consolas" w:hAnsi="Consolas" w:cs="Consolas"/>
          <w:b/>
          <w:color w:val="000000"/>
          <w:sz w:val="22"/>
          <w:szCs w:val="24"/>
        </w:rPr>
        <w:t>&gt;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7146E6">
      <w:pPr>
        <w:pStyle w:val="Heading2"/>
        <w:numPr>
          <w:ilvl w:val="2"/>
          <w:numId w:val="16"/>
        </w:numPr>
        <w:spacing w:before="240" w:after="240"/>
      </w:pPr>
      <w:bookmarkStart w:id="49" w:name="_Toc496638549"/>
      <w:r>
        <w:t>Kimeneti szimbólumsorozat</w:t>
      </w:r>
      <w:bookmarkEnd w:id="49"/>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rPr>
        <w:t>token</w:t>
      </w:r>
      <w:r>
        <w:t xml:space="preserve">nek. </w:t>
      </w:r>
      <w:r>
        <w:lastRenderedPageBreak/>
        <w:t xml:space="preserve">Minden tokennek 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7146E6">
      <w:r>
        <w:t xml:space="preserve">A konkrét implementációban definiáltam egy absztrakt </w:t>
      </w:r>
      <w:r w:rsidRPr="00936D14">
        <w:rPr>
          <w:rFonts w:ascii="Consolas" w:hAnsi="Consolas" w:cs="Consolas"/>
          <w:b/>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sz w:val="22"/>
        </w:rPr>
        <w:t>TerminalToken</w:t>
      </w:r>
      <w:r w:rsidR="00C9502B" w:rsidRPr="00936D14">
        <w:rPr>
          <w:sz w:val="22"/>
        </w:rPr>
        <w:t xml:space="preserve"> </w:t>
      </w:r>
      <w:r w:rsidR="00C9502B">
        <w:t xml:space="preserve">osztály származik. Ennek </w:t>
      </w:r>
      <w:r w:rsidR="00D34252">
        <w:t>leszármazott</w:t>
      </w:r>
      <w:r w:rsidR="00C9502B">
        <w:t>jai a lexikális elemző tokenjei, azaz</w:t>
      </w:r>
      <w:r w:rsidR="0062747D">
        <w:t>:</w:t>
      </w:r>
    </w:p>
    <w:p w:rsidR="0062747D" w:rsidRPr="00936D14" w:rsidRDefault="00C9502B" w:rsidP="007146E6">
      <w:pPr>
        <w:pStyle w:val="ListParagraph"/>
        <w:numPr>
          <w:ilvl w:val="0"/>
          <w:numId w:val="29"/>
        </w:numPr>
        <w:rPr>
          <w:rFonts w:ascii="Consolas" w:hAnsi="Consolas"/>
          <w:b/>
          <w:sz w:val="22"/>
        </w:rPr>
      </w:pPr>
      <w:r w:rsidRPr="00936D14">
        <w:rPr>
          <w:rFonts w:ascii="Consolas" w:hAnsi="Consolas"/>
          <w:b/>
          <w:sz w:val="22"/>
        </w:rPr>
        <w:t>ErrorToken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IdentifierToken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InternalFunctionToken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KeywordToken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LiteralToken</w:t>
      </w:r>
    </w:p>
    <w:p w:rsidR="002F1E2B" w:rsidRDefault="00C91C55" w:rsidP="007146E6">
      <w:r>
        <w:t xml:space="preserve">Az </w:t>
      </w:r>
      <w:r w:rsidRPr="00936D14">
        <w:rPr>
          <w:rFonts w:ascii="Consolas" w:hAnsi="Consolas"/>
          <w:b/>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sz w:val="22"/>
        </w:rPr>
        <w:t>TerminalT</w:t>
      </w:r>
      <w:r w:rsidRPr="00936D14">
        <w:rPr>
          <w:rFonts w:ascii="Consolas" w:hAnsi="Consolas"/>
          <w:b/>
          <w:sz w:val="22"/>
        </w:rPr>
        <w:t>oken</w:t>
      </w:r>
      <w:r w:rsidRPr="00936D14">
        <w:rPr>
          <w:sz w:val="22"/>
        </w:rPr>
        <w:t xml:space="preserve"> </w:t>
      </w:r>
      <w:r>
        <w:t>típusú lista</w:t>
      </w:r>
      <w:r w:rsidR="0006617D">
        <w:t xml:space="preserve"> adatszerkezet</w:t>
      </w:r>
      <w:r>
        <w:t xml:space="preserve"> lesz.</w:t>
      </w:r>
    </w:p>
    <w:p w:rsidR="00E31FF2" w:rsidRDefault="00E31FF2" w:rsidP="007146E6">
      <w:pPr>
        <w:pStyle w:val="Heading2"/>
        <w:numPr>
          <w:ilvl w:val="2"/>
          <w:numId w:val="16"/>
        </w:numPr>
        <w:spacing w:before="240" w:after="240"/>
      </w:pPr>
      <w:bookmarkStart w:id="50" w:name="_Toc496638550"/>
      <w:r>
        <w:t>Szimbólumtábla</w:t>
      </w:r>
      <w:bookmarkEnd w:id="50"/>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sz w:val="22"/>
        </w:rPr>
        <w:t>SymbolTableE</w:t>
      </w:r>
      <w:r w:rsidR="00A661FC" w:rsidRPr="00936D14">
        <w:rPr>
          <w:rFonts w:ascii="Consolas" w:hAnsi="Consolas" w:cs="Consolas"/>
          <w:b/>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sz w:val="22"/>
        </w:rPr>
        <w:t>SymbolTable</w:t>
      </w:r>
      <w:r w:rsidR="00A661FC" w:rsidRPr="00936D14">
        <w:rPr>
          <w:sz w:val="22"/>
        </w:rPr>
        <w:t xml:space="preserve"> </w:t>
      </w:r>
      <w:r w:rsidR="00A661FC">
        <w:t xml:space="preserve">és </w:t>
      </w:r>
      <w:r w:rsidR="00A661FC" w:rsidRPr="00936D14">
        <w:rPr>
          <w:rFonts w:ascii="Consolas" w:hAnsi="Consolas" w:cs="Consolas"/>
          <w:b/>
          <w:sz w:val="22"/>
        </w:rPr>
        <w:t>SingleEntry</w:t>
      </w:r>
      <w:r w:rsidR="00A661FC">
        <w:t xml:space="preserve">, </w:t>
      </w:r>
      <w:r w:rsidR="0038325A">
        <w:t xml:space="preserve">A </w:t>
      </w:r>
      <w:r w:rsidR="00987E9D" w:rsidRPr="00936D14">
        <w:rPr>
          <w:rFonts w:ascii="Consolas" w:hAnsi="Consolas" w:cs="Consolas"/>
          <w:b/>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sz w:val="22"/>
        </w:rPr>
        <w:t>SymbolTableE</w:t>
      </w:r>
      <w:r w:rsidR="0038325A" w:rsidRPr="00936D14">
        <w:rPr>
          <w:rFonts w:ascii="Consolas" w:hAnsi="Consolas" w:cs="Consolas"/>
          <w:b/>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7146E6">
      <w:pPr>
        <w:pStyle w:val="Heading2"/>
        <w:numPr>
          <w:ilvl w:val="2"/>
          <w:numId w:val="16"/>
        </w:numPr>
        <w:spacing w:before="240" w:after="240"/>
        <w:rPr>
          <w:szCs w:val="24"/>
        </w:rPr>
      </w:pPr>
      <w:bookmarkStart w:id="51" w:name="_Toc496638551"/>
      <w:r w:rsidRPr="000A12AB">
        <w:rPr>
          <w:szCs w:val="24"/>
        </w:rPr>
        <w:t>Elemző</w:t>
      </w:r>
      <w:bookmarkEnd w:id="51"/>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1C37CE"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majd </w:t>
      </w:r>
      <w:r w:rsidR="003D5D69" w:rsidRPr="001C37CE">
        <w:rPr>
          <w:rFonts w:cs="Times New Roman"/>
          <w:color w:val="000000"/>
          <w:szCs w:val="24"/>
        </w:rPr>
        <w:t xml:space="preserve">az elemzés végeztével visszatér a </w:t>
      </w:r>
      <w:r w:rsidR="004F0AC2" w:rsidRPr="00936D14">
        <w:rPr>
          <w:rFonts w:ascii="Consolas" w:hAnsi="Consolas" w:cs="Times New Roman"/>
          <w:b/>
          <w:color w:val="000000"/>
          <w:sz w:val="22"/>
          <w:szCs w:val="24"/>
        </w:rPr>
        <w:t>TerminalT</w:t>
      </w:r>
      <w:r w:rsidR="003D5D69" w:rsidRPr="00936D14">
        <w:rPr>
          <w:rFonts w:ascii="Consolas" w:hAnsi="Consolas" w:cs="Times New Roman"/>
          <w:b/>
          <w:color w:val="000000"/>
          <w:sz w:val="22"/>
          <w:szCs w:val="24"/>
        </w:rPr>
        <w:t>oken</w:t>
      </w:r>
      <w:r w:rsidR="004F0AC2" w:rsidRPr="00936D14">
        <w:rPr>
          <w:rFonts w:cs="Times New Roman"/>
          <w:color w:val="000000"/>
          <w:sz w:val="22"/>
          <w:szCs w:val="24"/>
        </w:rPr>
        <w:t xml:space="preserve"> </w:t>
      </w:r>
      <w:r w:rsidR="004F0AC2">
        <w:rPr>
          <w:rFonts w:cs="Times New Roman"/>
          <w:color w:val="000000"/>
          <w:szCs w:val="24"/>
        </w:rPr>
        <w:t>listával</w:t>
      </w:r>
      <w:r w:rsidR="003D5D69" w:rsidRPr="001C37CE">
        <w:rPr>
          <w:rFonts w:cs="Times New Roman"/>
          <w:color w:val="000000"/>
          <w:szCs w:val="24"/>
        </w:rPr>
        <w:t>.</w:t>
      </w:r>
    </w:p>
    <w:p w:rsidR="003D5D69" w:rsidRPr="000A12AB" w:rsidRDefault="003D5D69" w:rsidP="007146E6">
      <w:pPr>
        <w:pStyle w:val="ListParagraph"/>
        <w:numPr>
          <w:ilvl w:val="0"/>
          <w:numId w:val="27"/>
        </w:numPr>
        <w:rPr>
          <w:szCs w:val="24"/>
        </w:rPr>
      </w:pPr>
      <w:r w:rsidRPr="000A12AB">
        <w:rPr>
          <w:rFonts w:cs="Times New Roman"/>
          <w:color w:val="000000"/>
          <w:szCs w:val="24"/>
        </w:rPr>
        <w:t>Némi bemeneti ellenőrzés után megtörténik a lényegi elemzés</w:t>
      </w:r>
      <w:r w:rsidR="000D2A75">
        <w:rPr>
          <w:rFonts w:cs="Times New Roman"/>
          <w:color w:val="000000"/>
          <w:szCs w:val="24"/>
        </w:rPr>
        <w:t>,</w:t>
      </w:r>
      <w:r w:rsidRPr="000A12AB">
        <w:rPr>
          <w:rFonts w:cs="Times New Roman"/>
          <w:color w:val="000000"/>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Pr>
          <w:rFonts w:cs="Times New Roman"/>
          <w:color w:val="000000"/>
          <w:szCs w:val="24"/>
        </w:rPr>
        <w:t xml:space="preserve">Az elemző kiválasztja </w:t>
      </w:r>
      <w:r w:rsidR="00D65219" w:rsidRPr="000A12AB">
        <w:rPr>
          <w:szCs w:val="24"/>
        </w:rPr>
        <w:t>a kezdeti 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Initial</w:t>
      </w:r>
      <w:r w:rsidRPr="007F15B5">
        <w:rPr>
          <w:szCs w:val="24"/>
        </w:rPr>
        <w:t>: kezdeti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Comment1Row</w:t>
      </w:r>
      <w:r w:rsidRPr="007F15B5">
        <w:rPr>
          <w:szCs w:val="24"/>
        </w:rPr>
        <w:t>: egysoros kommentet lekezelő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CommentNRow</w:t>
      </w:r>
      <w:r w:rsidRPr="007F15B5">
        <w:rPr>
          <w:szCs w:val="24"/>
        </w:rPr>
        <w:t>: többsoros kommentet lekezelő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Whitespace</w:t>
      </w:r>
      <w:r w:rsidRPr="007F15B5">
        <w:rPr>
          <w:szCs w:val="24"/>
        </w:rPr>
        <w:t>: üres karaktereket (szóköz, tabulátor, újsor) lekezelő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StringLiteral</w:t>
      </w:r>
      <w:r w:rsidRPr="007F15B5">
        <w:rPr>
          <w:szCs w:val="24"/>
        </w:rPr>
        <w:t>: szöveg literálokat lekezelő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NonWhitespace</w:t>
      </w:r>
      <w:r w:rsidRPr="007F15B5">
        <w:rPr>
          <w:szCs w:val="24"/>
        </w:rPr>
        <w:t xml:space="preserve">: </w:t>
      </w:r>
      <w:r w:rsidR="00DC6466" w:rsidRPr="007F15B5">
        <w:rPr>
          <w:szCs w:val="24"/>
        </w:rPr>
        <w:t xml:space="preserve">további lexikális elemeket </w:t>
      </w:r>
      <w:r w:rsidRPr="007F15B5">
        <w:rPr>
          <w:szCs w:val="24"/>
        </w:rPr>
        <w:t>lekezelő állapot</w:t>
      </w:r>
    </w:p>
    <w:p w:rsidR="000063BB" w:rsidRDefault="000063BB" w:rsidP="007146E6">
      <w:pPr>
        <w:pStyle w:val="ListParagraph"/>
        <w:numPr>
          <w:ilvl w:val="0"/>
          <w:numId w:val="13"/>
        </w:numPr>
        <w:ind w:left="1422" w:hanging="357"/>
        <w:contextualSpacing w:val="0"/>
        <w:rPr>
          <w:szCs w:val="24"/>
        </w:rPr>
      </w:pPr>
      <w:r w:rsidRPr="00936D14">
        <w:rPr>
          <w:rFonts w:ascii="Consolas" w:hAnsi="Consolas" w:cs="Consolas"/>
          <w:b/>
          <w:color w:val="000000"/>
          <w:sz w:val="22"/>
          <w:szCs w:val="24"/>
        </w:rPr>
        <w:t>Final</w:t>
      </w:r>
      <w:r w:rsidRPr="007F15B5">
        <w:rPr>
          <w:szCs w:val="24"/>
        </w:rPr>
        <w:t>: végáll</w:t>
      </w:r>
      <w:r w:rsidRPr="000A12AB">
        <w:rPr>
          <w:szCs w:val="24"/>
        </w:rPr>
        <w:t>apot</w:t>
      </w:r>
    </w:p>
    <w:p w:rsidR="007F15B5" w:rsidRPr="007F15B5" w:rsidRDefault="007F15B5" w:rsidP="007146E6">
      <w:pPr>
        <w:ind w:left="708"/>
        <w:rPr>
          <w:szCs w:val="24"/>
        </w:rPr>
      </w:pPr>
      <w:r>
        <w:rPr>
          <w:szCs w:val="24"/>
        </w:rPr>
        <w:t xml:space="preserve">A </w:t>
      </w:r>
      <w:r w:rsidRPr="00936D14">
        <w:rPr>
          <w:rFonts w:ascii="Consolas" w:hAnsi="Consolas"/>
          <w:b/>
          <w:sz w:val="22"/>
          <w:szCs w:val="24"/>
        </w:rPr>
        <w:t>NonWhitespace</w:t>
      </w:r>
      <w:r w:rsidRPr="00936D14">
        <w:rPr>
          <w:sz w:val="22"/>
          <w:szCs w:val="24"/>
        </w:rPr>
        <w:t xml:space="preserve"> </w:t>
      </w:r>
      <w:r>
        <w:rPr>
          <w:szCs w:val="24"/>
        </w:rPr>
        <w:t>állapot kezelése bonyolultsága révén egy külön osztályba került ki (</w:t>
      </w:r>
      <w:r w:rsidRPr="00936D14">
        <w:rPr>
          <w:rFonts w:ascii="Consolas" w:hAnsi="Consolas"/>
          <w:b/>
          <w:sz w:val="22"/>
          <w:szCs w:val="24"/>
        </w:rPr>
        <w:t>NonWhitespaceRecognizer</w:t>
      </w:r>
      <w:r>
        <w:rPr>
          <w:szCs w:val="24"/>
        </w:rPr>
        <w:t>) és eredménye egy külön objektum</w:t>
      </w:r>
      <w:r w:rsidR="00C64646">
        <w:rPr>
          <w:szCs w:val="24"/>
        </w:rPr>
        <w:br/>
      </w:r>
      <w:r>
        <w:rPr>
          <w:szCs w:val="24"/>
        </w:rPr>
        <w:t>(</w:t>
      </w:r>
      <w:r w:rsidRPr="00936D14">
        <w:rPr>
          <w:rFonts w:ascii="Consolas" w:hAnsi="Consolas"/>
          <w:b/>
          <w:sz w:val="22"/>
          <w:szCs w:val="24"/>
        </w:rPr>
        <w:t>NonWhitespaceRecognitionResult</w:t>
      </w:r>
      <w:r>
        <w:rPr>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A12AB" w:rsidRDefault="000063BB" w:rsidP="007146E6">
      <w:pPr>
        <w:pStyle w:val="ListParagraph"/>
        <w:numPr>
          <w:ilvl w:val="1"/>
          <w:numId w:val="27"/>
        </w:numPr>
        <w:rPr>
          <w:szCs w:val="24"/>
        </w:rPr>
      </w:pPr>
      <w:r w:rsidRPr="00936D14">
        <w:rPr>
          <w:rFonts w:ascii="Consolas" w:hAnsi="Consolas" w:cs="Consolas"/>
          <w:b/>
          <w:color w:val="000000"/>
          <w:sz w:val="22"/>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7146E6">
      <w:pPr>
        <w:pStyle w:val="ListParagraph"/>
        <w:numPr>
          <w:ilvl w:val="1"/>
          <w:numId w:val="27"/>
        </w:numPr>
        <w:rPr>
          <w:szCs w:val="24"/>
        </w:rPr>
      </w:pPr>
      <w:r w:rsidRPr="00936D14">
        <w:rPr>
          <w:rFonts w:ascii="Consolas" w:hAnsi="Consolas" w:cs="Consolas"/>
          <w:b/>
          <w:color w:val="000000"/>
          <w:sz w:val="22"/>
          <w:szCs w:val="24"/>
        </w:rPr>
        <w:lastRenderedPageBreak/>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7146E6">
      <w:pPr>
        <w:pStyle w:val="ListParagraph"/>
        <w:numPr>
          <w:ilvl w:val="1"/>
          <w:numId w:val="27"/>
        </w:numPr>
        <w:rPr>
          <w:szCs w:val="24"/>
        </w:rPr>
      </w:pPr>
      <w:r w:rsidRPr="00936D14">
        <w:rPr>
          <w:rFonts w:ascii="Consolas" w:hAnsi="Consolas" w:cs="Consolas"/>
          <w:b/>
          <w:color w:val="000000"/>
          <w:sz w:val="22"/>
          <w:szCs w:val="24"/>
        </w:rPr>
        <w:t>Comment1Row()</w:t>
      </w:r>
      <w:r w:rsidRPr="000A12AB">
        <w:rPr>
          <w:szCs w:val="24"/>
        </w:rPr>
        <w:t>: két darab perjel (//) észlelése esetén lép érvénybe. Elmegy az adott sor végéig.</w:t>
      </w:r>
    </w:p>
    <w:p w:rsidR="000063BB" w:rsidRPr="000A12AB" w:rsidRDefault="000063BB" w:rsidP="007146E6">
      <w:pPr>
        <w:pStyle w:val="ListParagraph"/>
        <w:numPr>
          <w:ilvl w:val="1"/>
          <w:numId w:val="27"/>
        </w:numPr>
        <w:rPr>
          <w:szCs w:val="24"/>
        </w:rPr>
      </w:pPr>
      <w:r w:rsidRPr="00936D14">
        <w:rPr>
          <w:rFonts w:ascii="Consolas" w:hAnsi="Consolas" w:cs="Consolas"/>
          <w:b/>
          <w:color w:val="000000"/>
          <w:sz w:val="22"/>
          <w:szCs w:val="24"/>
        </w:rPr>
        <w:t>Comment1Row()</w:t>
      </w:r>
      <w:r w:rsidRPr="000A12AB">
        <w:rPr>
          <w:szCs w:val="24"/>
        </w:rPr>
        <w:t>: egy perjel és egy csillag (/*) észlelése esetén lép érvénybe. Elmegy az adott többsoros komment végéig (amíg nem észlel */ sorozatot).</w:t>
      </w:r>
    </w:p>
    <w:p w:rsidR="000063BB" w:rsidRPr="009124F3" w:rsidRDefault="000063BB" w:rsidP="003F26A7">
      <w:pPr>
        <w:pStyle w:val="ListParagraph"/>
        <w:numPr>
          <w:ilvl w:val="1"/>
          <w:numId w:val="27"/>
        </w:numPr>
        <w:rPr>
          <w:szCs w:val="24"/>
        </w:rPr>
      </w:pPr>
      <w:r w:rsidRPr="00936D14">
        <w:rPr>
          <w:rFonts w:ascii="Consolas" w:hAnsi="Consolas" w:cs="Consolas"/>
          <w:b/>
          <w:color w:val="000000"/>
          <w:sz w:val="22"/>
          <w:szCs w:val="24"/>
        </w:rPr>
        <w:t>NonWhitespace()</w:t>
      </w:r>
      <w:r w:rsidRPr="009124F3">
        <w:rPr>
          <w:szCs w:val="24"/>
        </w:rPr>
        <w:t xml:space="preserve">: a 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jelenlegi pozíciótól számított </w:t>
      </w:r>
      <w:r w:rsidR="00DC6466" w:rsidRPr="009124F3">
        <w:rPr>
          <w:rFonts w:ascii="Cambria Math" w:hAnsi="Cambria Math"/>
          <w:szCs w:val="24"/>
        </w:rPr>
        <w:t>1,2,3,…n</w:t>
      </w:r>
      <w:r w:rsidR="00DC6466" w:rsidRPr="009124F3">
        <w:rPr>
          <w:szCs w:val="24"/>
        </w:rPr>
        <w:t xml:space="preserve"> hosszú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Heading2"/>
        <w:numPr>
          <w:ilvl w:val="1"/>
          <w:numId w:val="16"/>
        </w:numPr>
        <w:spacing w:before="240" w:after="240"/>
      </w:pPr>
      <w:bookmarkStart w:id="52" w:name="_Toc496638552"/>
      <w:r>
        <w:t>Tesz</w:t>
      </w:r>
      <w:r w:rsidR="00D8297E" w:rsidRPr="00FD3711">
        <w:t>telés</w:t>
      </w:r>
      <w:bookmarkEnd w:id="52"/>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56610B">
        <w:t>élszerű az implementálás összes fázisához ugyanazt a keretrendszert használni</w:t>
      </w:r>
      <w:r w:rsidR="001A6F2B">
        <w:t>.</w:t>
      </w:r>
      <w:r w:rsidR="0082344D">
        <w:t xml:space="preserve"> A következő néhány bekezdésben megvizsgálom a választható alternatívákat, és megindoklom a választásomat.</w:t>
      </w:r>
    </w:p>
    <w:p w:rsidR="009C30CC" w:rsidRDefault="00CA0BB3" w:rsidP="007146E6">
      <w:r>
        <w:t>A Visual Studio 2017</w:t>
      </w:r>
      <w:r w:rsidR="00680B86">
        <w:t>-ben</w:t>
      </w:r>
      <w:r>
        <w:t xml:space="preserve"> </w:t>
      </w:r>
      <w:r w:rsidR="00680B86">
        <w:t>integrál</w:t>
      </w:r>
      <w:r w:rsidR="00B66DBB">
        <w:t>va</w:t>
      </w:r>
      <w:r w:rsidR="00680B86">
        <w:t xml:space="preserve"> megtalálható </w:t>
      </w:r>
      <w:r w:rsidR="00CC0D64">
        <w:t xml:space="preserve">a Microsoft </w:t>
      </w:r>
      <w:r w:rsidR="00680B86">
        <w:t>készített tesztelési keretrendszer</w:t>
      </w:r>
      <w:r w:rsidR="00380B2B">
        <w:t>e</w:t>
      </w:r>
      <w:r w:rsidR="00D43F2A">
        <w:t xml:space="preserve">, a </w:t>
      </w:r>
      <w:r w:rsidR="00056D45">
        <w:t>Visual Studio</w:t>
      </w:r>
      <w:r w:rsidR="00D43F2A">
        <w:t xml:space="preserve"> Unit Test</w:t>
      </w:r>
      <w:r w:rsidR="00056D45">
        <w:t>ing</w:t>
      </w:r>
      <w:r w:rsidR="00D43F2A">
        <w:t xml:space="preserve"> Framework, rövidebb nevén MSTest</w:t>
      </w:r>
      <w:r w:rsidR="00E66D18">
        <w:t xml:space="preserve"> (a név valójában a futtatható, parancssoros segédprogram neve, de ilyen néven ismert a fejlesztők körében)</w:t>
      </w:r>
      <w:r w:rsidR="003542C9">
        <w:t xml:space="preserve">. </w:t>
      </w:r>
      <w:r w:rsidR="00724011">
        <w:t>Bármiféle telepítés nélkül („out of the box”) használható.</w:t>
      </w:r>
      <w:r w:rsidR="009C30CC">
        <w:t xml:space="preserve"> Korábbi tapasztalataim alapján (és munkatársaim szerint is) ez a keretrendszer </w:t>
      </w:r>
      <w:r w:rsidR="006544BA">
        <w:t xml:space="preserve">performanciális problémákkal küszködik; sok teszt futtatása esetén lassú a végrehajtás. Habár </w:t>
      </w:r>
      <w:r w:rsidR="009C30CC">
        <w:t xml:space="preserve">nagyszerűen alkalmas a tesztelés </w:t>
      </w:r>
      <w:r w:rsidR="00F948AD">
        <w:t xml:space="preserve">alapjainak </w:t>
      </w:r>
      <w:r w:rsidR="009C30CC">
        <w:t>elsajátítására, sok olyan funkció hiányzik belőle, amely méretesebb szoftverek fejlesztésekor nagyon hasznos tud lenni, pl.: párhuzamos tesztfuttatás, dinamikusan paraméterhezhető tesztek.</w:t>
      </w:r>
    </w:p>
    <w:p w:rsidR="00F06BF2" w:rsidRDefault="00F06BF2" w:rsidP="007146E6">
      <w:r>
        <w:lastRenderedPageBreak/>
        <w:t>A másik két nagyobb alternatíva az nUnit és az xUnit. Az nUnit eredetileg a népszerű Java-s tesztelési keretrendszer, a JUnit „portolása” (átirata) .NET-re, azonban a nagy érdeklődés miatt teljesen újraírták, hogy jobban illeszkedjen a keretrendszerhez. Az xUnit-ot pedig az nUnit ihlette; és azt további innovatív gondolatokal bővítette, mint például „Fact” és „Theory”. Több negatívuma közül kiemelendő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jelenlegi munkahelyemen már alaposan megismerhettem az nUnitot és lehetőségeit</w:t>
      </w:r>
      <w:r w:rsidR="009A12BB">
        <w:t>,</w:t>
      </w:r>
    </w:p>
    <w:p w:rsidR="00F06BF2" w:rsidRDefault="00F06BF2" w:rsidP="00F06BF2">
      <w:pPr>
        <w:pStyle w:val="ListParagraph"/>
        <w:numPr>
          <w:ilvl w:val="0"/>
          <w:numId w:val="13"/>
        </w:numPr>
      </w:pPr>
      <w:r>
        <w:t>az xUnit véleményem szerint nem nyújt olyan előnyöket az nUnit-tal szemben, amit a szakdolgozatom írása során ki is tudnék használni</w:t>
      </w:r>
      <w:r w:rsidR="009A12BB">
        <w:t>,</w:t>
      </w:r>
    </w:p>
    <w:p w:rsidR="00F06BF2" w:rsidRDefault="00F06BF2" w:rsidP="00F06BF2">
      <w:pPr>
        <w:pStyle w:val="ListParagraph"/>
        <w:numPr>
          <w:ilvl w:val="0"/>
          <w:numId w:val="13"/>
        </w:numPr>
      </w:pPr>
      <w:r>
        <w:t xml:space="preserve">az xUnit megtanulása a kevés dokumentáció miatt </w:t>
      </w:r>
      <w:r w:rsidR="009A12BB">
        <w:t>valószínűleg nehezebb lenne,</w:t>
      </w:r>
    </w:p>
    <w:p w:rsidR="009A12BB" w:rsidRDefault="009A12BB" w:rsidP="00F06BF2">
      <w:pPr>
        <w:pStyle w:val="ListParagraph"/>
        <w:numPr>
          <w:ilvl w:val="0"/>
          <w:numId w:val="13"/>
        </w:numPr>
      </w:pPr>
      <w:r>
        <w:t>az nUnit támogatja a párhuzamos tesztfuttatást és a tesztek dinamikus paraméterezését,</w:t>
      </w:r>
    </w:p>
    <w:p w:rsidR="009A12BB" w:rsidRDefault="009A12BB" w:rsidP="007146E6">
      <w:r>
        <w:t>választásom az nUnit-ra esik.</w:t>
      </w:r>
    </w:p>
    <w:p w:rsidR="00CA0BB3" w:rsidRDefault="009A12BB" w:rsidP="007146E6">
      <w:r>
        <w:t xml:space="preserve">Szakdolgozatom </w:t>
      </w:r>
      <w:r w:rsidR="002E2527">
        <w:t>implementálására</w:t>
      </w:r>
      <w:r w:rsidR="00F948AD">
        <w:t xml:space="preserve"> </w:t>
      </w:r>
      <w:r>
        <w:t xml:space="preserve">az </w:t>
      </w:r>
      <w:r w:rsidR="00CA0BB3">
        <w:t xml:space="preserve">nUnit </w:t>
      </w:r>
      <w:r>
        <w:t>3.8.1-es (jelenlegi legfrissebb) verzióját használtam.</w:t>
      </w:r>
    </w:p>
    <w:p w:rsidR="002079EA" w:rsidRPr="002079EA" w:rsidRDefault="002079EA" w:rsidP="00041E5A">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sz w:val="22"/>
        </w:rPr>
        <w:t>TokenTester</w:t>
      </w:r>
      <w:r w:rsidRPr="00B2456F">
        <w:rPr>
          <w:sz w:val="22"/>
        </w:rPr>
        <w:t xml:space="preserve"> </w:t>
      </w:r>
      <w:r>
        <w:t xml:space="preserve">és </w:t>
      </w:r>
      <w:r w:rsidRPr="00B2456F">
        <w:rPr>
          <w:rFonts w:ascii="Consolas" w:hAnsi="Consolas"/>
          <w:b/>
          <w:sz w:val="22"/>
        </w:rPr>
        <w:t>SymbolTableTester</w:t>
      </w:r>
      <w:r w:rsidRPr="00B2456F">
        <w:rPr>
          <w:sz w:val="22"/>
        </w:rPr>
        <w:t xml:space="preserve"> </w:t>
      </w:r>
      <w:r>
        <w:t>osztályokat, amelyek segítségével</w:t>
      </w:r>
      <w:r w:rsidR="007703C6">
        <w:t xml:space="preserve"> könnyen megfogalmazható lett az elvárt működés, és rengeteg kódduplikációtól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az elemző egyes részeit egymástól minél inkább izoláltabb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nUnit egyik hasznos funkcióját, amellyel a szöveg literálok felismerésének tesztelését adatorientáltan tudtam tesztelni. Az nUnit definiál egy </w:t>
      </w:r>
      <w:r w:rsidRPr="00B2456F">
        <w:rPr>
          <w:rFonts w:ascii="Consolas" w:hAnsi="Consolas"/>
          <w:b/>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sidRPr="0045335D">
        <w:rPr>
          <w:szCs w:val="24"/>
        </w:rPr>
      </w:r>
      <w:r w:rsidR="0045335D">
        <w:rPr>
          <w:szCs w:val="24"/>
        </w:rPr>
        <w:instrText xml:space="preserve"> \* MERGEFORMAT </w:instrText>
      </w:r>
      <w:r w:rsidR="0045335D" w:rsidRPr="0045335D">
        <w:rPr>
          <w:szCs w:val="24"/>
        </w:rPr>
        <w:fldChar w:fldCharType="separate"/>
      </w:r>
      <w:r w:rsidR="0045335D" w:rsidRPr="0045335D">
        <w:rPr>
          <w:noProof/>
          <w:szCs w:val="24"/>
        </w:rPr>
        <w:t>5</w:t>
      </w:r>
      <w:r w:rsidR="0045335D" w:rsidRPr="0045335D">
        <w:rPr>
          <w:szCs w:val="24"/>
        </w:rPr>
        <w:t>.1.</w:t>
      </w:r>
      <w:r w:rsidR="0045335D" w:rsidRPr="0045335D">
        <w:rPr>
          <w:szCs w:val="24"/>
        </w:rPr>
        <w:t xml:space="preserve"> </w:t>
      </w:r>
      <w:r w:rsidR="0045335D" w:rsidRPr="0045335D">
        <w:rPr>
          <w:szCs w:val="24"/>
        </w:rPr>
        <w:t>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3"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3"/>
      <w:r w:rsidRPr="00357B04">
        <w:rPr>
          <w:sz w:val="24"/>
          <w:szCs w:val="24"/>
        </w:rPr>
        <w:t xml:space="preserve"> - Az nUnit TestCaseSource attribútuma</w:t>
      </w:r>
    </w:p>
    <w:p w:rsidR="008C5CB2" w:rsidRDefault="008C5CB2" w:rsidP="007146E6">
      <w:r>
        <w:t xml:space="preserve">Megjegyzés az ábrához: a </w:t>
      </w:r>
      <w:r w:rsidRPr="00B2456F">
        <w:rPr>
          <w:rFonts w:ascii="Consolas" w:hAnsi="Consolas"/>
          <w:b/>
          <w:sz w:val="22"/>
        </w:rPr>
        <w:t>StringLiterals</w:t>
      </w:r>
      <w:r w:rsidRPr="00B2456F">
        <w:rPr>
          <w:sz w:val="22"/>
        </w:rPr>
        <w:t xml:space="preserve"> </w:t>
      </w:r>
      <w:r>
        <w:t>tömbben található elemek string típusú konstansok, amik a tesztadatokat tartalmazzák.</w:t>
      </w:r>
    </w:p>
    <w:p w:rsidR="0061198A" w:rsidRDefault="00371A16" w:rsidP="007146E6">
      <w:r>
        <w:t xml:space="preserve"> </w:t>
      </w:r>
      <w:r w:rsidR="0061198A">
        <w:t xml:space="preserve">Készültek tesztek külön a </w:t>
      </w:r>
      <w:r w:rsidR="00B2456F">
        <w:t xml:space="preserve">következő </w:t>
      </w:r>
      <w:r w:rsidR="0061198A">
        <w:t>lexikális elemzést segítő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sz w:val="22"/>
        </w:rPr>
      </w:pPr>
      <w:r w:rsidRPr="00B2456F">
        <w:rPr>
          <w:rFonts w:ascii="Consolas" w:hAnsi="Consolas"/>
          <w:b/>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sz w:val="22"/>
        </w:rPr>
      </w:pPr>
      <w:r w:rsidRPr="00B2456F">
        <w:rPr>
          <w:rFonts w:ascii="Consolas" w:hAnsi="Consolas"/>
          <w:b/>
          <w:sz w:val="22"/>
        </w:rPr>
        <w:t>SymbolTable</w:t>
      </w:r>
    </w:p>
    <w:p w:rsidR="00A34EA0" w:rsidRDefault="00A34EA0" w:rsidP="00B2456F">
      <w:pPr>
        <w:pStyle w:val="Heading2"/>
        <w:numPr>
          <w:ilvl w:val="1"/>
          <w:numId w:val="16"/>
        </w:numPr>
        <w:spacing w:beforeLines="200" w:before="480" w:after="240"/>
      </w:pPr>
      <w:bookmarkStart w:id="54" w:name="_Toc496638553"/>
      <w:r>
        <w:t>Fejlesztési tapasztalatok</w:t>
      </w:r>
      <w:bookmarkEnd w:id="54"/>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szelekciók swi</w:t>
      </w:r>
      <w:r w:rsidR="000A061E">
        <w:t>tch-case szerkezetre cserélése</w:t>
      </w:r>
    </w:p>
    <w:p w:rsidR="000A061E" w:rsidRDefault="009E432B" w:rsidP="007146E6">
      <w:pPr>
        <w:pStyle w:val="ListParagraph"/>
        <w:numPr>
          <w:ilvl w:val="0"/>
          <w:numId w:val="13"/>
        </w:numPr>
      </w:pPr>
      <w:r>
        <w:t>lis</w:t>
      </w:r>
      <w:r w:rsidR="000A061E">
        <w:t>ták hash-táblákra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A lexikális elemző implementálás</w:t>
      </w:r>
      <w:bookmarkStart w:id="55" w:name="_GoBack"/>
      <w:bookmarkEnd w:id="55"/>
      <w:r>
        <w:t xml:space="preserve">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refaktoráltam;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Heading1"/>
        <w:numPr>
          <w:ilvl w:val="0"/>
          <w:numId w:val="16"/>
        </w:numPr>
        <w:spacing w:before="240" w:after="240"/>
        <w:jc w:val="both"/>
      </w:pPr>
      <w:bookmarkStart w:id="56" w:name="_Toc496638554"/>
      <w:r>
        <w:lastRenderedPageBreak/>
        <w:t>Szintaktikus elemző</w:t>
      </w:r>
      <w:bookmarkEnd w:id="56"/>
    </w:p>
    <w:p w:rsidR="0055571E" w:rsidRDefault="0055571E" w:rsidP="007146E6">
      <w:pPr>
        <w:pStyle w:val="Heading2"/>
        <w:numPr>
          <w:ilvl w:val="1"/>
          <w:numId w:val="16"/>
        </w:numPr>
        <w:spacing w:before="240" w:after="240"/>
      </w:pPr>
      <w:bookmarkStart w:id="57" w:name="_Toc496638555"/>
      <w:r>
        <w:t>Tervezés</w:t>
      </w:r>
      <w:bookmarkEnd w:id="57"/>
    </w:p>
    <w:p w:rsidR="0055571E" w:rsidRPr="0055571E" w:rsidRDefault="0055571E" w:rsidP="007146E6">
      <w:r w:rsidRPr="0055571E">
        <w:t>Megírandó.</w:t>
      </w:r>
    </w:p>
    <w:p w:rsidR="001E10BB" w:rsidRDefault="0055571E" w:rsidP="007146E6">
      <w:pPr>
        <w:pStyle w:val="Heading2"/>
        <w:numPr>
          <w:ilvl w:val="1"/>
          <w:numId w:val="16"/>
        </w:numPr>
        <w:spacing w:before="240" w:after="240"/>
      </w:pPr>
      <w:bookmarkStart w:id="58" w:name="_Toc496638556"/>
      <w:r>
        <w:t>I</w:t>
      </w:r>
      <w:r w:rsidR="001E10BB">
        <w:t>mplementálás</w:t>
      </w:r>
      <w:bookmarkEnd w:id="58"/>
    </w:p>
    <w:p w:rsidR="001E10BB" w:rsidRDefault="001E10BB" w:rsidP="007146E6">
      <w:r>
        <w:t>Megírandó.</w:t>
      </w:r>
    </w:p>
    <w:p w:rsidR="001E10BB" w:rsidRDefault="001E10BB" w:rsidP="007146E6">
      <w:pPr>
        <w:pStyle w:val="Heading2"/>
        <w:numPr>
          <w:ilvl w:val="1"/>
          <w:numId w:val="16"/>
        </w:numPr>
        <w:spacing w:before="240" w:after="240"/>
      </w:pPr>
      <w:bookmarkStart w:id="59" w:name="_Toc496638557"/>
      <w:r>
        <w:t>Tesztelés</w:t>
      </w:r>
      <w:bookmarkEnd w:id="59"/>
    </w:p>
    <w:p w:rsidR="001E10BB" w:rsidRDefault="001E10BB" w:rsidP="007146E6">
      <w:r>
        <w:t>Megírandó.</w:t>
      </w:r>
    </w:p>
    <w:p w:rsidR="001E10BB" w:rsidRDefault="001E10BB" w:rsidP="007146E6">
      <w:pPr>
        <w:pStyle w:val="Heading2"/>
        <w:numPr>
          <w:ilvl w:val="1"/>
          <w:numId w:val="16"/>
        </w:numPr>
        <w:spacing w:before="240" w:after="240"/>
      </w:pPr>
      <w:bookmarkStart w:id="60" w:name="_Toc496638558"/>
      <w:r>
        <w:t>Fejlesztési tapasztalatok</w:t>
      </w:r>
      <w:bookmarkEnd w:id="60"/>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Heading1"/>
        <w:numPr>
          <w:ilvl w:val="0"/>
          <w:numId w:val="16"/>
        </w:numPr>
        <w:spacing w:before="240" w:after="240"/>
        <w:jc w:val="both"/>
      </w:pPr>
      <w:bookmarkStart w:id="61" w:name="_Toc496638559"/>
      <w:r>
        <w:lastRenderedPageBreak/>
        <w:t>Szemantikus elemző</w:t>
      </w:r>
      <w:bookmarkEnd w:id="61"/>
    </w:p>
    <w:p w:rsidR="002019C0" w:rsidRDefault="002019C0" w:rsidP="007146E6">
      <w:pPr>
        <w:pStyle w:val="Heading2"/>
        <w:numPr>
          <w:ilvl w:val="1"/>
          <w:numId w:val="16"/>
        </w:numPr>
        <w:spacing w:before="240" w:after="240"/>
      </w:pPr>
      <w:bookmarkStart w:id="62" w:name="_Toc496638560"/>
      <w:r>
        <w:t>Tervezés</w:t>
      </w:r>
      <w:bookmarkEnd w:id="62"/>
    </w:p>
    <w:p w:rsidR="002019C0" w:rsidRDefault="002019C0" w:rsidP="007146E6">
      <w:r>
        <w:t>Megírandó.</w:t>
      </w:r>
    </w:p>
    <w:p w:rsidR="002019C0" w:rsidRDefault="002019C0" w:rsidP="007146E6">
      <w:pPr>
        <w:pStyle w:val="Heading2"/>
        <w:numPr>
          <w:ilvl w:val="1"/>
          <w:numId w:val="16"/>
        </w:numPr>
        <w:spacing w:before="240" w:after="240"/>
      </w:pPr>
      <w:bookmarkStart w:id="63" w:name="_Toc496638561"/>
      <w:r>
        <w:t>Implementálás</w:t>
      </w:r>
      <w:bookmarkEnd w:id="63"/>
    </w:p>
    <w:p w:rsidR="002019C0" w:rsidRDefault="002019C0" w:rsidP="007146E6">
      <w:r>
        <w:t>Megírandó.</w:t>
      </w:r>
    </w:p>
    <w:p w:rsidR="002019C0" w:rsidRDefault="002019C0" w:rsidP="007146E6">
      <w:pPr>
        <w:pStyle w:val="Heading2"/>
        <w:numPr>
          <w:ilvl w:val="1"/>
          <w:numId w:val="16"/>
        </w:numPr>
        <w:spacing w:before="240" w:after="240"/>
      </w:pPr>
      <w:bookmarkStart w:id="64" w:name="_Toc496638562"/>
      <w:r>
        <w:t>Tesztelés</w:t>
      </w:r>
      <w:bookmarkEnd w:id="64"/>
    </w:p>
    <w:p w:rsidR="002019C0" w:rsidRDefault="002019C0" w:rsidP="007146E6">
      <w:r>
        <w:t>Megírandó.</w:t>
      </w:r>
    </w:p>
    <w:p w:rsidR="002019C0" w:rsidRDefault="002019C0" w:rsidP="007146E6">
      <w:pPr>
        <w:pStyle w:val="Heading2"/>
        <w:numPr>
          <w:ilvl w:val="1"/>
          <w:numId w:val="16"/>
        </w:numPr>
        <w:spacing w:before="240" w:after="240"/>
      </w:pPr>
      <w:bookmarkStart w:id="65" w:name="_Toc496638563"/>
      <w:r>
        <w:t>Fejlesztési tapasztalatok</w:t>
      </w:r>
      <w:bookmarkEnd w:id="65"/>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Heading1"/>
        <w:numPr>
          <w:ilvl w:val="0"/>
          <w:numId w:val="16"/>
        </w:numPr>
        <w:spacing w:before="240" w:after="240"/>
        <w:jc w:val="both"/>
      </w:pPr>
      <w:bookmarkStart w:id="66" w:name="_Irodalomjegyzék"/>
      <w:bookmarkStart w:id="67" w:name="_Toc496638564"/>
      <w:bookmarkEnd w:id="66"/>
      <w:r w:rsidRPr="00FD3711">
        <w:lastRenderedPageBreak/>
        <w:t>Irodalomjegyzék</w:t>
      </w:r>
      <w:bookmarkEnd w:id="67"/>
    </w:p>
    <w:p w:rsidR="00EE0479" w:rsidRDefault="00C2261A" w:rsidP="007146E6">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7146E6">
      <w:r>
        <w:t>[2]</w:t>
      </w:r>
      <w:r w:rsidR="005B6BB7">
        <w:t xml:space="preserve"> Aiken, A.: Structure of a Compiler</w:t>
      </w:r>
      <w:r w:rsidR="002C7143">
        <w:t>,</w:t>
      </w:r>
      <w:r w:rsidR="005B6BB7">
        <w:br/>
        <w:t>(</w:t>
      </w:r>
      <w:hyperlink r:id="rId16" w:history="1">
        <w:r w:rsidR="005B6BB7" w:rsidRPr="008F4386">
          <w:rPr>
            <w:rStyle w:val="Hyperlink"/>
          </w:rPr>
          <w:t>https://www.youtube.com/watch?v=OcDAv-N9Zjs</w:t>
        </w:r>
      </w:hyperlink>
      <w:r w:rsidR="005B6BB7">
        <w:t>), utoljára megtekintve: 2016.12.04.</w:t>
      </w:r>
    </w:p>
    <w:p w:rsidR="005B6BB7" w:rsidRDefault="00C2261A" w:rsidP="007146E6">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146E6">
      <w:r>
        <w:t>[4]</w:t>
      </w:r>
      <w:r w:rsidR="00F07E87">
        <w:t xml:space="preserve"> Cooper K. D., Torczon L.: Engineering a compiler (second edition).</w:t>
      </w:r>
      <w:r w:rsidR="001A0103">
        <w:t xml:space="preserve"> Morgan Kaufmann, 2012</w:t>
      </w:r>
    </w:p>
    <w:p w:rsidR="002C7143" w:rsidRDefault="007B6E92" w:rsidP="007146E6">
      <w:r>
        <w:t>[5]</w:t>
      </w:r>
      <w:r w:rsidR="002C7143">
        <w:t xml:space="preserve"> Wirth, N.: The Programming Language Oberon</w:t>
      </w:r>
      <w:r w:rsidR="00D74B21">
        <w:t>,</w:t>
      </w:r>
      <w:r w:rsidR="002C7143">
        <w:br/>
        <w:t>(</w:t>
      </w:r>
      <w:hyperlink r:id="rId17" w:history="1">
        <w:r w:rsidR="00D158AC" w:rsidRPr="00D158AC">
          <w:rPr>
            <w:rStyle w:val="Hyperlink"/>
          </w:rPr>
          <w:t>http://people.inf.ethz.ch/wirth/Oberon/Oberon07.Report.pdf</w:t>
        </w:r>
      </w:hyperlink>
      <w:r w:rsidR="002C7143">
        <w:t>), utoljára megtekintve: 2016.12.05.</w:t>
      </w:r>
    </w:p>
    <w:p w:rsidR="00275A0A" w:rsidRDefault="007B6E92" w:rsidP="007146E6">
      <w:r>
        <w:t>[6]</w:t>
      </w:r>
      <w:r w:rsidR="00275A0A">
        <w:t xml:space="preserve"> Sergyán, Sz.: Algoritmusok, adatszerkezetek I.,</w:t>
      </w:r>
      <w:r w:rsidR="003B7C4F">
        <w:t xml:space="preserve"> verzió: 2.0.4.</w:t>
      </w:r>
      <w:r w:rsidR="00275A0A">
        <w:br/>
        <w:t>(</w:t>
      </w:r>
      <w:hyperlink r:id="rId18" w:history="1">
        <w:r w:rsidR="00275A0A" w:rsidRPr="007B689E">
          <w:rPr>
            <w:rStyle w:val="Hyperlink"/>
          </w:rPr>
          <w:t>http://users.nik.uni-obuda.hu/sergyan/Programozas1Jegyzet.pdf</w:t>
        </w:r>
      </w:hyperlink>
      <w:r w:rsidR="00275A0A">
        <w:t>), utoljára megtekintve: 2016.12.05.</w:t>
      </w:r>
    </w:p>
    <w:p w:rsidR="008C5B72" w:rsidRDefault="007B6E92" w:rsidP="007146E6">
      <w:r>
        <w:t>[7]</w:t>
      </w:r>
      <w:r w:rsidR="00AC7C78">
        <w:t xml:space="preserve"> IEEE SPECTRUM – The 2016 Top Programming Languages,</w:t>
      </w:r>
      <w:r w:rsidR="00AC7C78">
        <w:br/>
        <w:t>(</w:t>
      </w:r>
      <w:hyperlink r:id="rId19" w:history="1">
        <w:r w:rsidR="00AC7C78" w:rsidRPr="001748D1">
          <w:rPr>
            <w:rStyle w:val="Hyperlink"/>
          </w:rPr>
          <w:t>http://spectrum.ieee.org/computing/software/the-2016-top-programming-languages</w:t>
        </w:r>
      </w:hyperlink>
      <w:r w:rsidR="00AC7C78">
        <w:t>), utoljára megtekintve: 2016.12.07.</w:t>
      </w:r>
      <w:r w:rsidR="008C5B72">
        <w:br w:type="page"/>
      </w:r>
    </w:p>
    <w:p w:rsidR="008C5B72" w:rsidRPr="00FD3711" w:rsidRDefault="008C5B72" w:rsidP="007146E6">
      <w:pPr>
        <w:pStyle w:val="Heading1"/>
        <w:numPr>
          <w:ilvl w:val="0"/>
          <w:numId w:val="16"/>
        </w:numPr>
        <w:spacing w:before="240" w:after="240"/>
        <w:jc w:val="both"/>
      </w:pPr>
      <w:r>
        <w:lastRenderedPageBreak/>
        <w:t xml:space="preserve"> </w:t>
      </w:r>
      <w:bookmarkStart w:id="68" w:name="_Toc496638565"/>
      <w:r w:rsidRPr="00FD3711">
        <w:t>Mellékletek</w:t>
      </w:r>
      <w:bookmarkEnd w:id="68"/>
    </w:p>
    <w:p w:rsidR="009D6DE6" w:rsidRPr="00FD3711" w:rsidRDefault="00295478" w:rsidP="007146E6">
      <w:pPr>
        <w:pStyle w:val="Heading2"/>
        <w:numPr>
          <w:ilvl w:val="1"/>
          <w:numId w:val="16"/>
        </w:numPr>
        <w:spacing w:before="240" w:after="240"/>
      </w:pPr>
      <w:bookmarkStart w:id="69" w:name="_I._melléklet_-"/>
      <w:bookmarkEnd w:id="69"/>
      <w:r w:rsidRPr="00FD3711">
        <w:t xml:space="preserve"> </w:t>
      </w:r>
      <w:bookmarkStart w:id="70" w:name="_Toc496638566"/>
      <w:r w:rsidRPr="00FD3711">
        <w:t xml:space="preserve">I. melléklet - </w:t>
      </w:r>
      <w:r w:rsidR="00BD5F33">
        <w:t xml:space="preserve">A pszeudonyelv </w:t>
      </w:r>
      <w:r w:rsidR="00E10E5F" w:rsidRPr="00FD3711">
        <w:t>definíciója</w:t>
      </w:r>
      <w:bookmarkEnd w:id="70"/>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4BC" w:rsidRDefault="00B644BC" w:rsidP="00141E65">
      <w:pPr>
        <w:spacing w:after="0" w:line="240" w:lineRule="auto"/>
      </w:pPr>
      <w:r>
        <w:separator/>
      </w:r>
    </w:p>
  </w:endnote>
  <w:endnote w:type="continuationSeparator" w:id="0">
    <w:p w:rsidR="00B644BC" w:rsidRDefault="00B644BC"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FB2CE2" w:rsidRDefault="00FB2CE2">
        <w:pPr>
          <w:pStyle w:val="Footer"/>
          <w:jc w:val="center"/>
        </w:pPr>
        <w:r>
          <w:fldChar w:fldCharType="begin"/>
        </w:r>
        <w:r>
          <w:instrText>PAGE   \* MERGEFORMAT</w:instrText>
        </w:r>
        <w:r>
          <w:fldChar w:fldCharType="separate"/>
        </w:r>
        <w:r>
          <w:rPr>
            <w:noProof/>
          </w:rPr>
          <w:t>3</w:t>
        </w:r>
        <w:r>
          <w:rPr>
            <w:noProof/>
          </w:rPr>
          <w:t>0</w:t>
        </w:r>
        <w:r>
          <w:fldChar w:fldCharType="end"/>
        </w:r>
      </w:p>
    </w:sdtContent>
  </w:sdt>
  <w:p w:rsidR="00FB2CE2" w:rsidRDefault="00FB2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4BC" w:rsidRDefault="00B644BC" w:rsidP="00141E65">
      <w:pPr>
        <w:spacing w:after="0" w:line="240" w:lineRule="auto"/>
      </w:pPr>
      <w:r>
        <w:separator/>
      </w:r>
    </w:p>
  </w:footnote>
  <w:footnote w:type="continuationSeparator" w:id="0">
    <w:p w:rsidR="00B644BC" w:rsidRDefault="00B644BC" w:rsidP="00141E65">
      <w:pPr>
        <w:spacing w:after="0" w:line="240" w:lineRule="auto"/>
      </w:pPr>
      <w:r>
        <w:continuationSeparator/>
      </w:r>
    </w:p>
  </w:footnote>
  <w:footnote w:id="1">
    <w:p w:rsidR="00FB2CE2" w:rsidRDefault="00FB2CE2">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E2" w:rsidRDefault="00FB2CE2">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FB2CE2" w:rsidRDefault="00FB2CE2" w:rsidP="00A43929">
                <w:pPr>
                  <w:jc w:val="right"/>
                  <w:rPr>
                    <w:rFonts w:ascii="Arial" w:hAnsi="Arial" w:cs="Arial"/>
                    <w:b/>
                  </w:rPr>
                </w:pPr>
                <w:r>
                  <w:rPr>
                    <w:rFonts w:ascii="Arial" w:hAnsi="Arial" w:cs="Arial"/>
                    <w:b/>
                  </w:rPr>
                  <w:t>Neumann János Informatikai Kar</w:t>
                </w:r>
              </w:p>
              <w:p w:rsidR="00FB2CE2" w:rsidRPr="001F2131" w:rsidRDefault="00FB2CE2"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FB2CE2" w:rsidRPr="001F2131" w:rsidRDefault="00FB2CE2"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E2" w:rsidRDefault="00FB2CE2">
    <w:pPr>
      <w:pStyle w:val="Header"/>
      <w:jc w:val="right"/>
    </w:pPr>
  </w:p>
  <w:p w:rsidR="00FB2CE2" w:rsidRDefault="00FB2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14C2"/>
    <w:rsid w:val="00014D94"/>
    <w:rsid w:val="00017642"/>
    <w:rsid w:val="00020344"/>
    <w:rsid w:val="000221CA"/>
    <w:rsid w:val="00027DE3"/>
    <w:rsid w:val="00032729"/>
    <w:rsid w:val="00035269"/>
    <w:rsid w:val="00041E5A"/>
    <w:rsid w:val="000433EE"/>
    <w:rsid w:val="000509F5"/>
    <w:rsid w:val="0005604E"/>
    <w:rsid w:val="00056D45"/>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5221C"/>
    <w:rsid w:val="002541E4"/>
    <w:rsid w:val="00256B36"/>
    <w:rsid w:val="00256B59"/>
    <w:rsid w:val="0025728B"/>
    <w:rsid w:val="00271350"/>
    <w:rsid w:val="00274F75"/>
    <w:rsid w:val="00275A0A"/>
    <w:rsid w:val="00283CBB"/>
    <w:rsid w:val="00285EE1"/>
    <w:rsid w:val="00287523"/>
    <w:rsid w:val="00287F7F"/>
    <w:rsid w:val="002934C6"/>
    <w:rsid w:val="00295438"/>
    <w:rsid w:val="00295478"/>
    <w:rsid w:val="00297451"/>
    <w:rsid w:val="002A0857"/>
    <w:rsid w:val="002A4985"/>
    <w:rsid w:val="002B04AF"/>
    <w:rsid w:val="002B0C0B"/>
    <w:rsid w:val="002B2A33"/>
    <w:rsid w:val="002C0C8E"/>
    <w:rsid w:val="002C3142"/>
    <w:rsid w:val="002C6A9B"/>
    <w:rsid w:val="002C7143"/>
    <w:rsid w:val="002D01B0"/>
    <w:rsid w:val="002D6CBE"/>
    <w:rsid w:val="002E025F"/>
    <w:rsid w:val="002E2527"/>
    <w:rsid w:val="002E3673"/>
    <w:rsid w:val="002F00B6"/>
    <w:rsid w:val="002F1E2B"/>
    <w:rsid w:val="002F584B"/>
    <w:rsid w:val="002F5E76"/>
    <w:rsid w:val="002F76F3"/>
    <w:rsid w:val="002F7A02"/>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3FDF"/>
    <w:rsid w:val="003D46AC"/>
    <w:rsid w:val="003D5D69"/>
    <w:rsid w:val="003E6946"/>
    <w:rsid w:val="003F26A7"/>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7697"/>
    <w:rsid w:val="004F0AC2"/>
    <w:rsid w:val="004F2E85"/>
    <w:rsid w:val="004F51E9"/>
    <w:rsid w:val="00510B05"/>
    <w:rsid w:val="00511FB4"/>
    <w:rsid w:val="00521AA7"/>
    <w:rsid w:val="005278D1"/>
    <w:rsid w:val="005351E2"/>
    <w:rsid w:val="00535B85"/>
    <w:rsid w:val="00542230"/>
    <w:rsid w:val="00550E45"/>
    <w:rsid w:val="005513DB"/>
    <w:rsid w:val="00552C25"/>
    <w:rsid w:val="0055571E"/>
    <w:rsid w:val="005563EC"/>
    <w:rsid w:val="005619DC"/>
    <w:rsid w:val="0056321F"/>
    <w:rsid w:val="0056610B"/>
    <w:rsid w:val="00573323"/>
    <w:rsid w:val="005813BA"/>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14FB"/>
    <w:rsid w:val="00754EA7"/>
    <w:rsid w:val="00754EBD"/>
    <w:rsid w:val="00760AB5"/>
    <w:rsid w:val="007639A7"/>
    <w:rsid w:val="00764294"/>
    <w:rsid w:val="007703C6"/>
    <w:rsid w:val="0077054D"/>
    <w:rsid w:val="0077153F"/>
    <w:rsid w:val="00776DE4"/>
    <w:rsid w:val="00781119"/>
    <w:rsid w:val="007866DA"/>
    <w:rsid w:val="00792BC2"/>
    <w:rsid w:val="007A2A45"/>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2344D"/>
    <w:rsid w:val="008304E2"/>
    <w:rsid w:val="0083256D"/>
    <w:rsid w:val="00835DE7"/>
    <w:rsid w:val="008433BF"/>
    <w:rsid w:val="0084390C"/>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61FC"/>
    <w:rsid w:val="00A752D5"/>
    <w:rsid w:val="00A77E1C"/>
    <w:rsid w:val="00A92870"/>
    <w:rsid w:val="00A95FD1"/>
    <w:rsid w:val="00A97362"/>
    <w:rsid w:val="00A97468"/>
    <w:rsid w:val="00AB3C8B"/>
    <w:rsid w:val="00AB62B1"/>
    <w:rsid w:val="00AB7E47"/>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2456F"/>
    <w:rsid w:val="00B32616"/>
    <w:rsid w:val="00B34057"/>
    <w:rsid w:val="00B347F2"/>
    <w:rsid w:val="00B37177"/>
    <w:rsid w:val="00B37602"/>
    <w:rsid w:val="00B37F9E"/>
    <w:rsid w:val="00B466DC"/>
    <w:rsid w:val="00B47441"/>
    <w:rsid w:val="00B50A91"/>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27B6E"/>
    <w:rsid w:val="00C32EAF"/>
    <w:rsid w:val="00C41402"/>
    <w:rsid w:val="00C437DC"/>
    <w:rsid w:val="00C46E76"/>
    <w:rsid w:val="00C46E8A"/>
    <w:rsid w:val="00C51489"/>
    <w:rsid w:val="00C6217C"/>
    <w:rsid w:val="00C64646"/>
    <w:rsid w:val="00C7168E"/>
    <w:rsid w:val="00C738BC"/>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3F2A"/>
    <w:rsid w:val="00D46909"/>
    <w:rsid w:val="00D54925"/>
    <w:rsid w:val="00D65219"/>
    <w:rsid w:val="00D70441"/>
    <w:rsid w:val="00D71CB7"/>
    <w:rsid w:val="00D74B21"/>
    <w:rsid w:val="00D74C64"/>
    <w:rsid w:val="00D76300"/>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4149"/>
    <w:rsid w:val="00DC5D53"/>
    <w:rsid w:val="00DC6466"/>
    <w:rsid w:val="00DD040C"/>
    <w:rsid w:val="00DD5C9B"/>
    <w:rsid w:val="00DE4B33"/>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651AC"/>
    <w:rsid w:val="00E66D18"/>
    <w:rsid w:val="00E6713B"/>
    <w:rsid w:val="00E7632A"/>
    <w:rsid w:val="00E831E2"/>
    <w:rsid w:val="00E87253"/>
    <w:rsid w:val="00E9025D"/>
    <w:rsid w:val="00E90D78"/>
    <w:rsid w:val="00E92DE3"/>
    <w:rsid w:val="00E92E32"/>
    <w:rsid w:val="00E93522"/>
    <w:rsid w:val="00E95099"/>
    <w:rsid w:val="00EA64A9"/>
    <w:rsid w:val="00EA758C"/>
    <w:rsid w:val="00EB7953"/>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6BF2"/>
    <w:rsid w:val="00F07E87"/>
    <w:rsid w:val="00F20314"/>
    <w:rsid w:val="00F2538D"/>
    <w:rsid w:val="00F25849"/>
    <w:rsid w:val="00F263DC"/>
    <w:rsid w:val="00F27C03"/>
    <w:rsid w:val="00F41EB9"/>
    <w:rsid w:val="00F55119"/>
    <w:rsid w:val="00F576FA"/>
    <w:rsid w:val="00F628F0"/>
    <w:rsid w:val="00F7300D"/>
    <w:rsid w:val="00F76EF9"/>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EE71AAA"/>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79F08-3D11-45E5-B3FE-C543A4DC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35</Pages>
  <Words>7920</Words>
  <Characters>45149</Characters>
  <Application>Microsoft Office Word</Application>
  <DocSecurity>0</DocSecurity>
  <Lines>376</Lines>
  <Paragraphs>105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610</cp:revision>
  <cp:lastPrinted>2016-12-11T09:46:00Z</cp:lastPrinted>
  <dcterms:created xsi:type="dcterms:W3CDTF">2016-11-09T11:23:00Z</dcterms:created>
  <dcterms:modified xsi:type="dcterms:W3CDTF">2017-10-24T18:14:00Z</dcterms:modified>
</cp:coreProperties>
</file>