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/>
        <w:suppressAutoHyphens w:val="true"/>
        <w:bidi w:val="0"/>
        <w:spacing w:lineRule="exact" w:line="566" w:before="0" w:after="0"/>
        <w:ind w:hanging="0" w:start="0" w:end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48895</wp:posOffset>
            </wp:positionH>
            <wp:positionV relativeFrom="paragraph">
              <wp:posOffset>69215</wp:posOffset>
            </wp:positionV>
            <wp:extent cx="698500" cy="64198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BF"/>
        </w:rPr>
        <w:t>LITTLE</w:t>
      </w:r>
      <w:r>
        <w:rPr>
          <w:color w:val="006FBF"/>
          <w:spacing w:val="-8"/>
        </w:rPr>
        <w:t xml:space="preserve"> </w:t>
      </w:r>
      <w:r>
        <w:rPr>
          <w:color w:val="006FBF"/>
        </w:rPr>
        <w:t>FLOWER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CONVENT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HR.</w:t>
      </w:r>
      <w:r>
        <w:rPr>
          <w:color w:val="006FBF"/>
          <w:spacing w:val="-5"/>
        </w:rPr>
        <w:t xml:space="preserve"> </w:t>
      </w:r>
      <w:r>
        <w:rPr>
          <w:color w:val="006FBF"/>
        </w:rPr>
        <w:t>SEC.</w:t>
      </w:r>
      <w:r>
        <w:rPr>
          <w:color w:val="006FBF"/>
          <w:spacing w:val="-5"/>
        </w:rPr>
        <w:t xml:space="preserve"> </w:t>
      </w:r>
      <w:r>
        <w:rPr>
          <w:color w:val="006FBF"/>
          <w:spacing w:val="-2"/>
        </w:rPr>
        <w:t>SCHOOL</w:t>
      </w:r>
    </w:p>
    <w:p>
      <w:pPr>
        <w:pStyle w:val="BodyText"/>
        <w:bidi w:val="0"/>
        <w:spacing w:lineRule="auto" w:line="192" w:before="11" w:after="0"/>
        <w:ind w:hanging="0" w:start="0" w:end="0"/>
        <w:jc w:val="center"/>
        <w:rPr>
          <w:sz w:val="22"/>
          <w:szCs w:val="22"/>
        </w:rPr>
      </w:pPr>
      <w:r>
        <w:rPr>
          <w:color w:val="333333"/>
          <w:sz w:val="22"/>
          <w:szCs w:val="22"/>
        </w:rPr>
        <w:t>Opposite</w:t>
      </w:r>
      <w:r>
        <w:rPr>
          <w:color w:val="333333"/>
          <w:spacing w:val="-7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Capital</w:t>
      </w:r>
      <w:r>
        <w:rPr>
          <w:color w:val="333333"/>
          <w:spacing w:val="-7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Mall,</w:t>
      </w:r>
      <w:r>
        <w:rPr>
          <w:color w:val="333333"/>
          <w:spacing w:val="-7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Narmadapuram</w:t>
      </w:r>
      <w:r>
        <w:rPr>
          <w:color w:val="333333"/>
          <w:spacing w:val="-5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>Road,</w:t>
      </w:r>
      <w:r>
        <w:rPr>
          <w:color w:val="333333"/>
          <w:spacing w:val="-6"/>
          <w:sz w:val="22"/>
          <w:szCs w:val="22"/>
        </w:rPr>
        <w:t xml:space="preserve"> </w:t>
      </w:r>
      <w:r>
        <w:rPr>
          <w:sz w:val="22"/>
          <w:szCs w:val="22"/>
        </w:rPr>
        <w:t>Misrod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>Bhopal-26.</w:t>
      </w:r>
      <w:r>
        <w:rPr>
          <w:spacing w:val="-7"/>
          <w:sz w:val="22"/>
          <w:szCs w:val="22"/>
        </w:rPr>
        <w:t xml:space="preserve"> </w:t>
      </w:r>
      <w:r>
        <w:rPr>
          <w:sz w:val="22"/>
          <w:szCs w:val="22"/>
        </w:rPr>
        <w:t xml:space="preserve">(MP) </w:t>
      </w:r>
    </w:p>
    <w:p>
      <w:pPr>
        <w:pStyle w:val="Normal"/>
        <w:bidi w:val="0"/>
        <w:jc w:val="center"/>
        <w:rPr>
          <w:sz w:val="18"/>
          <w:szCs w:val="18"/>
        </w:rPr>
      </w:pPr>
      <w:r>
        <w:rPr>
          <w:sz w:val="18"/>
          <w:szCs w:val="18"/>
        </w:rPr>
        <w:t>Affiliated to MP. BOARD, Affiliation No. 632437</w:t>
      </w:r>
    </w:p>
    <w:p>
      <w:pPr>
        <w:pStyle w:val="Normal"/>
        <w:bidi w:val="0"/>
        <w:spacing w:lineRule="exact" w:line="246" w:before="0" w:after="0"/>
        <w:ind w:hanging="0" w:start="0" w:end="0"/>
        <w:jc w:val="center"/>
        <w:rPr>
          <w:b/>
          <w:sz w:val="24"/>
        </w:rPr>
      </w:pPr>
      <w:r>
        <w:rPr>
          <w:b/>
          <w:sz w:val="16"/>
          <w:szCs w:val="16"/>
        </w:rPr>
        <w:t>Email</w:t>
      </w:r>
      <w:r>
        <w:rPr>
          <w:b/>
          <w:spacing w:val="-13"/>
          <w:sz w:val="16"/>
          <w:szCs w:val="16"/>
        </w:rPr>
        <w:t xml:space="preserve"> </w:t>
      </w:r>
      <w:r>
        <w:rPr>
          <w:b/>
          <w:sz w:val="16"/>
          <w:szCs w:val="16"/>
        </w:rPr>
        <w:t>–</w:t>
      </w:r>
      <w:r>
        <w:rPr>
          <w:b/>
          <w:spacing w:val="-10"/>
          <w:sz w:val="16"/>
          <w:szCs w:val="16"/>
        </w:rPr>
        <w:t xml:space="preserve"> </w:t>
      </w:r>
      <w:hyperlink r:id="rId3">
        <w:r>
          <w:rPr>
            <w:b/>
            <w:color w:val="0000FF"/>
            <w:sz w:val="16"/>
            <w:szCs w:val="16"/>
            <w:u w:val="single"/>
          </w:rPr>
          <w:t>littlefloweragp@gamil.com</w:t>
        </w:r>
      </w:hyperlink>
      <w:r>
        <w:rPr>
          <w:b/>
          <w:sz w:val="16"/>
          <w:szCs w:val="16"/>
          <w:u w:val="single"/>
        </w:rPr>
        <w:t>,</w:t>
      </w:r>
      <w:r>
        <w:rPr>
          <w:b/>
          <w:spacing w:val="-13"/>
          <w:sz w:val="16"/>
          <w:szCs w:val="16"/>
          <w:u w:val="none"/>
        </w:rPr>
        <w:t xml:space="preserve"> </w:t>
      </w:r>
      <w:hyperlink r:id="rId4">
        <w:r>
          <w:rPr>
            <w:b/>
            <w:color w:val="0000FF"/>
            <w:spacing w:val="-2"/>
            <w:sz w:val="16"/>
            <w:szCs w:val="16"/>
            <w:u w:val="single"/>
          </w:rPr>
          <w:t>www.littleflowerschoolmisrod.com</w:t>
        </w:r>
      </w:hyperlink>
    </w:p>
    <w:p>
      <w:pPr>
        <w:pStyle w:val="Heading2"/>
        <w:bidi w:val="0"/>
        <w:jc w:val="center"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behindDoc="0" distT="0" distB="5080" distL="0" distR="0" simplePos="0" locked="0" layoutInCell="0" allowOverlap="1" relativeHeight="2">
                <wp:simplePos x="0" y="0"/>
                <wp:positionH relativeFrom="page">
                  <wp:posOffset>347980</wp:posOffset>
                </wp:positionH>
                <wp:positionV relativeFrom="paragraph">
                  <wp:posOffset>40640</wp:posOffset>
                </wp:positionV>
                <wp:extent cx="6906895" cy="3810"/>
                <wp:effectExtent l="0" t="4445" r="0" b="6985"/>
                <wp:wrapTopAndBottom/>
                <wp:docPr id="2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6960" cy="3960"/>
                          <a:chOff x="0" y="0"/>
                          <a:chExt cx="6906960" cy="3960"/>
                        </a:xfrm>
                      </wpg:grpSpPr>
                      <wps:wsp>
                        <wps:cNvPr id="3" name="Graphic 2"/>
                        <wps:cNvSpPr/>
                        <wps:spPr>
                          <a:xfrm flipV="1">
                            <a:off x="0" y="3240"/>
                            <a:ext cx="6906960" cy="720"/>
                          </a:xfrm>
                          <a:custGeom>
                            <a:avLst/>
                            <a:gdLst>
                              <a:gd name="textAreaLeft" fmla="*/ 0 w 3915720"/>
                              <a:gd name="textAreaRight" fmla="*/ 3921840 w 3915720"/>
                              <a:gd name="textAreaTop" fmla="*/ -183960 h 360"/>
                              <a:gd name="textAreaBottom" fmla="*/ 14561640 h 360"/>
                            </a:gdLst>
                            <a:ahLst/>
                            <a:rect l="textAreaLeft" t="textAreaTop" r="textAreaRight" b="textAreaBottom"/>
                            <a:pathLst>
                              <a:path w="6906895" h="0">
                                <a:moveTo>
                                  <a:pt x="0" y="0"/>
                                </a:moveTo>
                                <a:lnTo>
                                  <a:pt x="6906463" y="0"/>
                                </a:lnTo>
                              </a:path>
                            </a:pathLst>
                          </a:custGeom>
                          <a:noFill/>
                          <a:ln w="13868">
                            <a:solidFill>
                              <a:srgbClr val="323232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3"/>
                        <wps:cNvSpPr/>
                        <wps:spPr>
                          <a:xfrm flipV="1">
                            <a:off x="0" y="0"/>
                            <a:ext cx="6905160" cy="720"/>
                          </a:xfrm>
                          <a:custGeom>
                            <a:avLst/>
                            <a:gdLst>
                              <a:gd name="textAreaLeft" fmla="*/ 0 w 3914640"/>
                              <a:gd name="textAreaRight" fmla="*/ 3920760 w 3914640"/>
                              <a:gd name="textAreaTop" fmla="*/ -183960 h 360"/>
                              <a:gd name="textAreaBottom" fmla="*/ 14561640 h 360"/>
                            </a:gdLst>
                            <a:ahLst/>
                            <a:rect l="textAreaLeft" t="textAreaTop" r="textAreaRight" b="textAreaBottom"/>
                            <a:pathLst>
                              <a:path w="6904990" h="0">
                                <a:moveTo>
                                  <a:pt x="0" y="0"/>
                                </a:moveTo>
                                <a:lnTo>
                                  <a:pt x="690499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7.4pt;margin-top:3.15pt;width:543.85pt;height:0.3pt" coordorigin="548,63" coordsize="10877,6"/>
            </w:pict>
          </mc:Fallback>
        </mc:AlternateContent>
        <w:t xml:space="preserve">                          </w:t>
      </w:r>
      <w:r>
        <w:rPr>
          <w:b/>
          <w:bCs/>
        </w:rPr>
        <w:t>RECORD OF ANNUAL ACADEMIC PERFORMANC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5942965</wp:posOffset>
            </wp:positionH>
            <wp:positionV relativeFrom="paragraph">
              <wp:posOffset>175260</wp:posOffset>
            </wp:positionV>
            <wp:extent cx="890905" cy="1031240"/>
            <wp:effectExtent l="0" t="0" r="0" b="0"/>
            <wp:wrapSquare wrapText="largest"/>
            <wp:docPr id="5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90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E </w:t>
      </w:r>
    </w:p>
    <w:p>
      <w:pPr>
        <w:pStyle w:val="Heading2"/>
        <w:bidi w:val="0"/>
        <w:spacing w:before="0" w:after="0"/>
        <w:jc w:val="center"/>
        <w:rPr>
          <w:b/>
          <w:bCs/>
        </w:rPr>
      </w:pPr>
      <w:r>
        <w:rPr>
          <w:b/>
          <w:bCs/>
          <w:color w:val="C9211E"/>
          <w:u w:val="none"/>
        </w:rPr>
        <w:t xml:space="preserve">                                 </w:t>
      </w:r>
      <w:r>
        <w:rPr>
          <w:b/>
          <w:bCs/>
          <w:color w:val="C9211E"/>
          <w:u w:val="none"/>
        </w:rPr>
        <w:t>2025-26</w:t>
      </w:r>
    </w:p>
    <w:p>
      <w:pPr>
        <w:pStyle w:val="Normal"/>
        <w:bidi w:val="0"/>
        <w:spacing w:lineRule="auto" w:line="276" w:before="57" w:after="57"/>
        <w:jc w:val="start"/>
        <w:rPr>
          <w:b/>
          <w:bCs/>
          <w:color w:val="000000"/>
          <w:u w:val="single"/>
        </w:rPr>
      </w:pPr>
      <w:r>
        <w:rPr>
          <w:b/>
          <w:bCs/>
          <w:color w:val="000000"/>
          <w:u w:val="none"/>
        </w:rPr>
        <w:t xml:space="preserve">   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>Name of Student</w:t>
        <w:tab/>
        <w:t>: A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>NSHIKA MARAN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ab/>
        <w:tab/>
        <w:tab/>
        <w:tab/>
        <w:tab/>
      </w:r>
    </w:p>
    <w:p>
      <w:pPr>
        <w:pStyle w:val="Normal"/>
        <w:bidi w:val="0"/>
        <w:spacing w:lineRule="auto" w:line="276" w:before="57" w:after="57"/>
        <w:jc w:val="start"/>
        <w:rPr>
          <w:b/>
          <w:bCs/>
          <w:color w:val="000000"/>
          <w:u w:val="single"/>
        </w:rPr>
      </w:pP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 xml:space="preserve">   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>Father’s Name</w:t>
        <w:tab/>
        <w:t xml:space="preserve">: </w:t>
      </w:r>
      <w:r>
        <w:rPr>
          <w:rFonts w:eastAsia="ＭＳ 明朝" w:cs="" w:ascii="Cambria" w:hAnsi="Cambria"/>
          <w:b w:val="false"/>
          <w:bCs w:val="false"/>
          <w:color w:val="000000"/>
          <w:kern w:val="0"/>
          <w:sz w:val="22"/>
          <w:szCs w:val="22"/>
          <w:u w:val="none"/>
          <w:lang w:val="en-US" w:eastAsia="en-US" w:bidi="ar-SA"/>
        </w:rPr>
        <w:t xml:space="preserve">Mr. </w:t>
      </w:r>
      <w:r>
        <w:rPr>
          <w:rFonts w:eastAsia="ＭＳ 明朝" w:cs="" w:ascii="Cambria" w:hAnsi="Cambria"/>
          <w:b w:val="false"/>
          <w:bCs w:val="false"/>
          <w:color w:val="000000"/>
          <w:kern w:val="0"/>
          <w:sz w:val="22"/>
          <w:szCs w:val="22"/>
          <w:u w:val="none"/>
          <w:lang w:val="en-US" w:eastAsia="en-US" w:bidi="ar-SA"/>
        </w:rPr>
        <w:t>Shailendra Maran</w:t>
      </w:r>
    </w:p>
    <w:p>
      <w:pPr>
        <w:pStyle w:val="Normal"/>
        <w:bidi w:val="0"/>
        <w:spacing w:lineRule="auto" w:line="276" w:before="57" w:after="57"/>
        <w:jc w:val="start"/>
        <w:rPr>
          <w:b/>
          <w:bCs/>
          <w:color w:val="000000"/>
          <w:u w:val="single"/>
        </w:rPr>
      </w:pP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 xml:space="preserve">   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>Mother’s Name</w:t>
        <w:tab/>
        <w:t>:</w:t>
      </w:r>
      <w:r>
        <w:rPr>
          <w:rFonts w:eastAsia="ＭＳ 明朝" w:cs="" w:ascii="Cambria" w:hAnsi="Cambria"/>
          <w:b w:val="false"/>
          <w:bCs w:val="false"/>
          <w:color w:val="000000"/>
          <w:kern w:val="0"/>
          <w:sz w:val="22"/>
          <w:szCs w:val="22"/>
          <w:u w:val="none"/>
          <w:lang w:val="en-US" w:eastAsia="en-US" w:bidi="ar-SA"/>
        </w:rPr>
        <w:t xml:space="preserve"> Ms. </w:t>
      </w:r>
      <w:r>
        <w:rPr>
          <w:rFonts w:eastAsia="ＭＳ 明朝" w:cs="" w:ascii="Cambria" w:hAnsi="Cambria"/>
          <w:b w:val="false"/>
          <w:bCs w:val="false"/>
          <w:color w:val="000000"/>
          <w:kern w:val="0"/>
          <w:sz w:val="22"/>
          <w:szCs w:val="22"/>
          <w:u w:val="none"/>
          <w:lang w:val="en-US" w:eastAsia="en-US" w:bidi="ar-SA"/>
        </w:rPr>
        <w:t>Ranu Maran</w:t>
      </w:r>
    </w:p>
    <w:p>
      <w:pPr>
        <w:pStyle w:val="Normal"/>
        <w:bidi w:val="0"/>
        <w:spacing w:lineRule="auto" w:line="276" w:before="57" w:after="57"/>
        <w:jc w:val="start"/>
        <w:rPr>
          <w:b/>
          <w:bCs/>
          <w:color w:val="000000"/>
          <w:u w:val="single"/>
        </w:rPr>
      </w:pP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 xml:space="preserve">   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>Date of Birth</w:t>
        <w:tab/>
        <w:t xml:space="preserve">: </w:t>
      </w:r>
      <w:r>
        <w:rPr>
          <w:rFonts w:eastAsia="ＭＳ 明朝" w:cs="" w:ascii="Cambria" w:hAnsi="Cambria"/>
          <w:b w:val="false"/>
          <w:bCs w:val="false"/>
          <w:color w:val="000000"/>
          <w:kern w:val="0"/>
          <w:sz w:val="22"/>
          <w:szCs w:val="22"/>
          <w:u w:val="none"/>
          <w:lang w:val="en-US" w:eastAsia="en-US" w:bidi="ar-SA"/>
        </w:rPr>
        <w:t>28</w:t>
      </w:r>
      <w:r>
        <w:rPr>
          <w:rFonts w:eastAsia="ＭＳ 明朝" w:cs="" w:ascii="Cambria" w:hAnsi="Cambria"/>
          <w:b w:val="false"/>
          <w:bCs w:val="false"/>
          <w:color w:val="000000"/>
          <w:kern w:val="0"/>
          <w:sz w:val="22"/>
          <w:szCs w:val="22"/>
          <w:u w:val="none"/>
          <w:lang w:val="en-US" w:eastAsia="en-US" w:bidi="ar-SA"/>
        </w:rPr>
        <w:t>.</w:t>
      </w:r>
      <w:r>
        <w:rPr>
          <w:rFonts w:eastAsia="ＭＳ 明朝" w:cs="" w:ascii="Cambria" w:hAnsi="Cambria"/>
          <w:b w:val="false"/>
          <w:bCs w:val="false"/>
          <w:color w:val="000000"/>
          <w:kern w:val="0"/>
          <w:sz w:val="22"/>
          <w:szCs w:val="22"/>
          <w:u w:val="none"/>
          <w:lang w:val="en-US" w:eastAsia="en-US" w:bidi="ar-SA"/>
        </w:rPr>
        <w:t>08</w:t>
      </w:r>
      <w:r>
        <w:rPr>
          <w:rFonts w:eastAsia="ＭＳ 明朝" w:cs="" w:ascii="Cambria" w:hAnsi="Cambria"/>
          <w:b w:val="false"/>
          <w:bCs w:val="false"/>
          <w:color w:val="000000"/>
          <w:kern w:val="0"/>
          <w:sz w:val="22"/>
          <w:szCs w:val="22"/>
          <w:u w:val="none"/>
          <w:lang w:val="en-US" w:eastAsia="en-US" w:bidi="ar-SA"/>
        </w:rPr>
        <w:t>.2013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ab/>
        <w:tab/>
        <w:tab/>
      </w:r>
      <w:r>
        <w:rPr>
          <w:rFonts w:eastAsia="ＭＳ 明朝" w:cs="" w:ascii="Cambria" w:hAnsi="Cambria"/>
          <w:b/>
          <w:bCs/>
          <w:color w:val="000000"/>
          <w:kern w:val="0"/>
          <w:sz w:val="24"/>
          <w:szCs w:val="24"/>
          <w:u w:val="none"/>
          <w:lang w:val="en-US" w:eastAsia="en-US" w:bidi="ar-SA"/>
        </w:rPr>
        <w:t>Class: VI</w:t>
      </w:r>
      <w:r>
        <w:rPr>
          <w:rFonts w:eastAsia="ＭＳ 明朝" w:cs="" w:ascii="Cambria" w:hAnsi="Cambria"/>
          <w:b/>
          <w:bCs/>
          <w:color w:val="000000"/>
          <w:kern w:val="0"/>
          <w:sz w:val="24"/>
          <w:szCs w:val="24"/>
          <w:u w:val="none"/>
          <w:lang w:val="en-US" w:eastAsia="en-US" w:bidi="ar-SA"/>
        </w:rPr>
        <w:t>I</w:t>
      </w:r>
      <w:r>
        <w:rPr>
          <w:rFonts w:eastAsia="ＭＳ 明朝" w:cs="" w:ascii="Cambria" w:hAnsi="Cambria"/>
          <w:b/>
          <w:bCs/>
          <w:color w:val="000000"/>
          <w:kern w:val="0"/>
          <w:sz w:val="24"/>
          <w:szCs w:val="24"/>
          <w:u w:val="none"/>
          <w:lang w:val="en-US" w:eastAsia="en-US" w:bidi="ar-SA"/>
        </w:rPr>
        <w:t xml:space="preserve"> - Sec: A</w:t>
      </w: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 xml:space="preserve"> </w:t>
        <w:tab/>
        <w:tab/>
        <w:tab/>
        <w:tab/>
      </w:r>
      <w:r>
        <w:rPr>
          <w:rFonts w:eastAsia="ＭＳ 明朝" w:cs="" w:ascii="Cambria" w:hAnsi="Cambria"/>
          <w:b/>
          <w:bCs/>
          <w:color w:val="000000"/>
          <w:kern w:val="0"/>
          <w:sz w:val="21"/>
          <w:szCs w:val="21"/>
          <w:u w:val="none"/>
          <w:lang w:val="en-US" w:eastAsia="en-US" w:bidi="ar-SA"/>
        </w:rPr>
        <w:t>Scholar No: 1</w:t>
      </w:r>
      <w:r>
        <w:rPr>
          <w:rFonts w:eastAsia="ＭＳ 明朝" w:cs="" w:ascii="Cambria" w:hAnsi="Cambria"/>
          <w:b/>
          <w:bCs/>
          <w:color w:val="000000"/>
          <w:kern w:val="0"/>
          <w:sz w:val="21"/>
          <w:szCs w:val="21"/>
          <w:u w:val="none"/>
          <w:lang w:val="en-US" w:eastAsia="en-US" w:bidi="ar-SA"/>
        </w:rPr>
        <w:t>356</w:t>
      </w:r>
    </w:p>
    <w:tbl>
      <w:tblPr>
        <w:tblW w:w="10742" w:type="dxa"/>
        <w:jc w:val="start"/>
        <w:tblInd w:w="14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16"/>
        <w:gridCol w:w="912"/>
        <w:gridCol w:w="852"/>
        <w:gridCol w:w="1019"/>
        <w:gridCol w:w="840"/>
        <w:gridCol w:w="1081"/>
        <w:gridCol w:w="1019"/>
        <w:gridCol w:w="912"/>
        <w:gridCol w:w="1022"/>
        <w:gridCol w:w="1068"/>
      </w:tblGrid>
      <w:tr>
        <w:trPr/>
        <w:tc>
          <w:tcPr>
            <w:tcW w:w="10741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SCHOLASTIC</w:t>
            </w:r>
          </w:p>
        </w:tc>
      </w:tr>
      <w:tr>
        <w:trPr/>
        <w:tc>
          <w:tcPr>
            <w:tcW w:w="2016" w:type="dxa"/>
            <w:vMerge w:val="restart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SUBJECT</w:t>
            </w:r>
          </w:p>
        </w:tc>
        <w:tc>
          <w:tcPr>
            <w:tcW w:w="1764" w:type="dxa"/>
            <w:gridSpan w:val="2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UNIT TEST </w:t>
            </w:r>
          </w:p>
        </w:tc>
        <w:tc>
          <w:tcPr>
            <w:tcW w:w="1859" w:type="dxa"/>
            <w:gridSpan w:val="2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I TERMINAL </w:t>
            </w:r>
          </w:p>
        </w:tc>
        <w:tc>
          <w:tcPr>
            <w:tcW w:w="2100" w:type="dxa"/>
            <w:gridSpan w:val="2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II TERMINAL </w:t>
            </w:r>
          </w:p>
        </w:tc>
        <w:tc>
          <w:tcPr>
            <w:tcW w:w="1934" w:type="dxa"/>
            <w:gridSpan w:val="2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ANNUAL EXAM </w:t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ANNUAL </w:t>
            </w:r>
          </w:p>
          <w:p>
            <w:pPr>
              <w:pStyle w:val="Normal"/>
              <w:widowControl/>
              <w:bidi w:val="0"/>
              <w:spacing w:lineRule="auto" w:line="240" w:before="57" w:after="57"/>
              <w:jc w:val="center"/>
              <w:rPr>
                <w:rFonts w:ascii="Cambria" w:hAnsi="Cambria" w:eastAsia="ＭＳ 明朝" w:cs=""/>
                <w:b/>
                <w:bCs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16"/>
                <w:szCs w:val="16"/>
                <w:lang w:val="en-US" w:eastAsia="en-US" w:bidi="ar-SA"/>
              </w:rPr>
              <w:t>AGGREGATE</w:t>
            </w:r>
          </w:p>
        </w:tc>
      </w:tr>
      <w:tr>
        <w:trPr/>
        <w:tc>
          <w:tcPr>
            <w:tcW w:w="2016" w:type="dxa"/>
            <w:vMerge w:val="continue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OBT</w:t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8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OBT</w:t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OBT</w:t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Max</w:t>
            </w:r>
          </w:p>
        </w:tc>
        <w:tc>
          <w:tcPr>
            <w:tcW w:w="102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2"/>
                <w:szCs w:val="22"/>
                <w:lang w:val="en-US" w:eastAsia="en-US" w:bidi="ar-SA"/>
              </w:rPr>
              <w:t>OBT</w:t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b/>
                <w:bCs/>
                <w:kern w:val="0"/>
                <w:sz w:val="21"/>
                <w:szCs w:val="21"/>
                <w:lang w:val="en-US" w:eastAsia="en-US" w:bidi="ar-SA"/>
              </w:rPr>
              <w:t>(Grade)</w:t>
            </w:r>
          </w:p>
        </w:tc>
      </w:tr>
      <w:tr>
        <w:trPr/>
        <w:tc>
          <w:tcPr>
            <w:tcW w:w="201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English</w:t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8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2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1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Hindi</w:t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8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2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1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Sanskrit</w:t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8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2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1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Mathematics</w:t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8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2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1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Science</w:t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8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2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1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Social Science</w:t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8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100</w:t>
            </w:r>
          </w:p>
        </w:tc>
        <w:tc>
          <w:tcPr>
            <w:tcW w:w="102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1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Grand Total</w:t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240</w:t>
            </w:r>
          </w:p>
        </w:tc>
        <w:tc>
          <w:tcPr>
            <w:tcW w:w="85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600</w:t>
            </w:r>
          </w:p>
        </w:tc>
        <w:tc>
          <w:tcPr>
            <w:tcW w:w="8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600</w:t>
            </w:r>
          </w:p>
        </w:tc>
        <w:tc>
          <w:tcPr>
            <w:tcW w:w="101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9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600</w:t>
            </w:r>
          </w:p>
        </w:tc>
        <w:tc>
          <w:tcPr>
            <w:tcW w:w="102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1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Cambria" w:hAnsi="Cambria"/>
                <w:kern w:val="0"/>
                <w:sz w:val="22"/>
                <w:szCs w:val="22"/>
                <w:lang w:val="en-US" w:eastAsia="en-US" w:bidi="ar-SA"/>
              </w:rPr>
              <w:t>Percentage %</w:t>
            </w:r>
          </w:p>
        </w:tc>
        <w:tc>
          <w:tcPr>
            <w:tcW w:w="1764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859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100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934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10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>
          <w:b/>
          <w:bCs/>
          <w:color w:val="000000"/>
          <w:u w:val="single"/>
        </w:rPr>
      </w:pPr>
      <w:r>
        <w:rPr>
          <w:rFonts w:eastAsia="ＭＳ 明朝" w:cs="" w:ascii="Cambria" w:hAnsi="Cambria"/>
          <w:b/>
          <w:bCs/>
          <w:color w:val="000000"/>
          <w:kern w:val="0"/>
          <w:sz w:val="22"/>
          <w:szCs w:val="22"/>
          <w:u w:val="none"/>
          <w:lang w:val="en-US" w:eastAsia="en-US" w:bidi="ar-SA"/>
        </w:rPr>
        <w:tab/>
        <w:tab/>
        <w:tab/>
        <w:tab/>
        <w:tab/>
        <w:t xml:space="preserve">         </w:t>
      </w:r>
    </w:p>
    <w:tbl>
      <w:tblPr>
        <w:tblW w:w="10709" w:type="dxa"/>
        <w:jc w:val="start"/>
        <w:tblInd w:w="15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6"/>
        <w:gridCol w:w="1236"/>
        <w:gridCol w:w="1872"/>
        <w:gridCol w:w="3012"/>
        <w:gridCol w:w="2092"/>
      </w:tblGrid>
      <w:tr>
        <w:trPr/>
        <w:tc>
          <w:tcPr>
            <w:tcW w:w="1070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NON SCHOLASTIC</w:t>
            </w:r>
          </w:p>
        </w:tc>
      </w:tr>
      <w:tr>
        <w:trPr/>
        <w:tc>
          <w:tcPr>
            <w:tcW w:w="5604" w:type="dxa"/>
            <w:gridSpan w:val="3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CO-CURRICULAR ACTIVITY</w:t>
            </w:r>
          </w:p>
        </w:tc>
        <w:tc>
          <w:tcPr>
            <w:tcW w:w="5104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PERSONAL ATTRIBUTES</w:t>
            </w:r>
          </w:p>
        </w:tc>
      </w:tr>
      <w:tr>
        <w:trPr/>
        <w:tc>
          <w:tcPr>
            <w:tcW w:w="3732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Computer</w:t>
            </w:r>
          </w:p>
        </w:tc>
        <w:tc>
          <w:tcPr>
            <w:tcW w:w="187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Punctuality &amp; Punctuality </w:t>
            </w:r>
          </w:p>
        </w:tc>
        <w:tc>
          <w:tcPr>
            <w:tcW w:w="20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32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Cultural Activity</w:t>
            </w:r>
          </w:p>
        </w:tc>
        <w:tc>
          <w:tcPr>
            <w:tcW w:w="187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Neatness &amp; Cleanliness </w:t>
            </w:r>
          </w:p>
        </w:tc>
        <w:tc>
          <w:tcPr>
            <w:tcW w:w="20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32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General Knowledge</w:t>
            </w:r>
          </w:p>
        </w:tc>
        <w:tc>
          <w:tcPr>
            <w:tcW w:w="187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Discipline &amp; Responsibility </w:t>
            </w:r>
          </w:p>
        </w:tc>
        <w:tc>
          <w:tcPr>
            <w:tcW w:w="20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32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Art &amp; Craft</w:t>
            </w:r>
          </w:p>
        </w:tc>
        <w:tc>
          <w:tcPr>
            <w:tcW w:w="187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Leadership Quality </w:t>
            </w:r>
          </w:p>
        </w:tc>
        <w:tc>
          <w:tcPr>
            <w:tcW w:w="20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32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Sports</w:t>
            </w:r>
          </w:p>
        </w:tc>
        <w:tc>
          <w:tcPr>
            <w:tcW w:w="187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Overall Development </w:t>
            </w:r>
          </w:p>
        </w:tc>
        <w:tc>
          <w:tcPr>
            <w:tcW w:w="20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604" w:type="dxa"/>
            <w:gridSpan w:val="3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HEALTH ASPECTS</w:t>
            </w:r>
          </w:p>
        </w:tc>
        <w:tc>
          <w:tcPr>
            <w:tcW w:w="5104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ATTENDANCE</w:t>
            </w:r>
          </w:p>
        </w:tc>
      </w:tr>
      <w:tr>
        <w:trPr/>
        <w:tc>
          <w:tcPr>
            <w:tcW w:w="3732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Height (in cm)</w:t>
            </w:r>
          </w:p>
        </w:tc>
        <w:tc>
          <w:tcPr>
            <w:tcW w:w="187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Total Working Days</w:t>
            </w:r>
          </w:p>
        </w:tc>
        <w:tc>
          <w:tcPr>
            <w:tcW w:w="20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32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Weight (in kg)</w:t>
            </w:r>
          </w:p>
        </w:tc>
        <w:tc>
          <w:tcPr>
            <w:tcW w:w="187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Total Days Attended</w:t>
            </w:r>
          </w:p>
        </w:tc>
        <w:tc>
          <w:tcPr>
            <w:tcW w:w="20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732" w:type="dxa"/>
            <w:gridSpan w:val="2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Physical Development</w:t>
            </w:r>
          </w:p>
        </w:tc>
        <w:tc>
          <w:tcPr>
            <w:tcW w:w="187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301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/>
            </w:pPr>
            <w:r>
              <w:rPr/>
              <w:t>Percentage of Attendance</w:t>
            </w:r>
          </w:p>
        </w:tc>
        <w:tc>
          <w:tcPr>
            <w:tcW w:w="209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pacing w:lineRule="auto" w:line="2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6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Division: -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Date of Issue: - 21-03-2026</w:t>
            </w:r>
          </w:p>
        </w:tc>
      </w:tr>
      <w:tr>
        <w:trPr/>
        <w:tc>
          <w:tcPr>
            <w:tcW w:w="5604" w:type="dxa"/>
            <w:gridSpan w:val="3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Remark: -</w:t>
            </w:r>
          </w:p>
        </w:tc>
        <w:tc>
          <w:tcPr>
            <w:tcW w:w="510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School Reopen On: - </w:t>
            </w:r>
            <w:r>
              <w:rPr>
                <w:b/>
                <w:bCs/>
              </w:rPr>
              <w:t>01.04.2026</w:t>
            </w:r>
          </w:p>
        </w:tc>
      </w:tr>
      <w:tr>
        <w:trPr/>
        <w:tc>
          <w:tcPr>
            <w:tcW w:w="5604" w:type="dxa"/>
            <w:gridSpan w:val="3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5104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Principal</w:t>
            </w:r>
          </w:p>
        </w:tc>
      </w:tr>
      <w:tr>
        <w:trPr/>
        <w:tc>
          <w:tcPr>
            <w:tcW w:w="5604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Result: - Pass &amp; Congratulations! Promoted to Class 7</w:t>
            </w:r>
            <w:r>
              <w:rPr>
                <w:b/>
                <w:bCs/>
                <w:sz w:val="22"/>
                <w:szCs w:val="22"/>
                <w:vertAlign w:val="superscript"/>
              </w:rPr>
              <w:t>th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104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907" w:hRule="atLeast"/>
        </w:trPr>
        <w:tc>
          <w:tcPr>
            <w:tcW w:w="249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Teacher’s Signature</w:t>
            </w:r>
          </w:p>
        </w:tc>
        <w:tc>
          <w:tcPr>
            <w:tcW w:w="3108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Parent’s Signature</w:t>
            </w:r>
          </w:p>
        </w:tc>
        <w:tc>
          <w:tcPr>
            <w:tcW w:w="5104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Title"/>
        <w:widowControl/>
        <w:suppressAutoHyphens w:val="true"/>
        <w:bidi w:val="0"/>
        <w:spacing w:lineRule="exact" w:line="566" w:before="0" w:after="0"/>
        <w:ind w:hanging="0" w:start="0" w:end="0"/>
        <w:jc w:val="center"/>
        <w:rPr>
          <w:color w:val="006FBF"/>
          <w:spacing w:val="-2"/>
        </w:rPr>
      </w:pPr>
      <w:r>
        <w:rPr>
          <w:color w:val="006FBF"/>
          <w:spacing w:val="-2"/>
        </w:rPr>
      </w:r>
    </w:p>
    <w:sectPr>
      <w:type w:val="nextPage"/>
      <w:pgSz w:w="11906" w:h="16838"/>
      <w:pgMar w:left="401" w:right="415" w:gutter="0" w:header="0" w:top="293" w:footer="0" w:bottom="331"/>
      <w:pgBorders w:display="allPages" w:offsetFrom="text">
        <w:top w:val="outset" w:sz="2" w:space="1" w:color="000000"/>
        <w:left w:val="outset" w:sz="2" w:space="1" w:color="000000"/>
        <w:bottom w:val="outset" w:sz="2" w:space="1" w:color="000000"/>
        <w:right w:val="outset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qFormat/>
    <w:pPr>
      <w:spacing w:lineRule="exact" w:line="566"/>
      <w:ind w:start="1562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littlefloweragp@gamil.com" TargetMode="External"/><Relationship Id="rId4" Type="http://schemas.openxmlformats.org/officeDocument/2006/relationships/hyperlink" Target="http://www.littleflowerschoolmisrod.com/" TargetMode="External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180</TotalTime>
  <Application>LibreOffice/7.6.4.1$Windows_X86_64 LibreOffice_project/e19e193f88cd6c0525a17fb7a176ed8e6a3e2aa1</Application>
  <AppVersion>15.0000</AppVersion>
  <Pages>2</Pages>
  <Words>197</Words>
  <Characters>1106</Characters>
  <CharactersWithSpaces>1321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2025-08-27T17:10:17Z</dcterms:created>
  <dc:creator/>
  <dc:description/>
  <dc:language>en-IN</dc:language>
  <cp:lastModifiedBy/>
  <cp:lastPrinted>2025-08-27T19:28:30Z</cp:lastPrinted>
  <dcterms:modified xsi:type="dcterms:W3CDTF">2025-11-09T18:59:28Z</dcterms:modified>
  <cp:revision>135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