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B15567" w14:textId="77777777" w:rsidR="00095CE0" w:rsidRDefault="00D55575" w:rsidP="00D55575">
      <w:pPr>
        <w:jc w:val="center"/>
        <w:rPr>
          <w:b/>
          <w:bCs/>
          <w:sz w:val="96"/>
          <w:szCs w:val="96"/>
          <w:u w:val="single"/>
          <w:lang w:val="en-US"/>
        </w:rPr>
      </w:pPr>
      <w:r w:rsidRPr="00D55575">
        <w:rPr>
          <w:b/>
          <w:bCs/>
          <w:sz w:val="96"/>
          <w:szCs w:val="96"/>
          <w:u w:val="single"/>
          <w:lang w:val="en-US"/>
        </w:rPr>
        <w:t>PROJECT REPORT</w:t>
      </w:r>
    </w:p>
    <w:p w14:paraId="10262970" w14:textId="77777777" w:rsidR="00D55575" w:rsidRDefault="00D55575" w:rsidP="00D55575">
      <w:pPr>
        <w:rPr>
          <w:b/>
          <w:bCs/>
          <w:sz w:val="52"/>
          <w:szCs w:val="52"/>
          <w:u w:val="single"/>
          <w:lang w:val="en-US"/>
        </w:rPr>
      </w:pPr>
      <w:r w:rsidRPr="00D55575">
        <w:rPr>
          <w:b/>
          <w:bCs/>
          <w:sz w:val="52"/>
          <w:szCs w:val="52"/>
          <w:u w:val="single"/>
          <w:lang w:val="en-US"/>
        </w:rPr>
        <w:t>PROJECT</w:t>
      </w:r>
      <w:r w:rsidRPr="00D55575">
        <w:rPr>
          <w:b/>
          <w:bCs/>
          <w:sz w:val="52"/>
          <w:szCs w:val="52"/>
          <w:lang w:val="en-US"/>
        </w:rPr>
        <w:t xml:space="preserve">  -   </w:t>
      </w:r>
      <w:r w:rsidRPr="00D55575">
        <w:rPr>
          <w:b/>
          <w:bCs/>
          <w:sz w:val="52"/>
          <w:szCs w:val="52"/>
          <w:u w:val="single"/>
          <w:lang w:val="en-US"/>
        </w:rPr>
        <w:t>AUTOML</w:t>
      </w:r>
    </w:p>
    <w:p w14:paraId="23105913" w14:textId="77777777" w:rsidR="00D55575" w:rsidRDefault="00D55575" w:rsidP="00D55575">
      <w:pPr>
        <w:rPr>
          <w:b/>
          <w:bCs/>
          <w:sz w:val="52"/>
          <w:szCs w:val="52"/>
          <w:u w:val="single"/>
          <w:lang w:val="en-US"/>
        </w:rPr>
      </w:pPr>
    </w:p>
    <w:p w14:paraId="4535E7E6" w14:textId="77777777" w:rsidR="007B34A4" w:rsidRPr="001E4115" w:rsidRDefault="00D55575" w:rsidP="00D55575">
      <w:pPr>
        <w:rPr>
          <w:sz w:val="36"/>
          <w:szCs w:val="36"/>
        </w:rPr>
      </w:pPr>
      <w:r w:rsidRPr="001E4115">
        <w:rPr>
          <w:b/>
          <w:bCs/>
          <w:sz w:val="48"/>
          <w:szCs w:val="48"/>
          <w:u w:val="single"/>
          <w:lang w:val="en-US"/>
        </w:rPr>
        <w:t>Problem Statement</w:t>
      </w:r>
      <w:r w:rsidRPr="00D55575">
        <w:rPr>
          <w:sz w:val="40"/>
          <w:szCs w:val="40"/>
          <w:lang w:val="en-US"/>
        </w:rPr>
        <w:t>-</w:t>
      </w:r>
      <w:r w:rsidRPr="001E4115">
        <w:rPr>
          <w:sz w:val="36"/>
          <w:szCs w:val="36"/>
        </w:rPr>
        <w:t>The quality of performance of a Machine Learning model heavily depends on its hyperparameter settings. Given a dataset and a task, the choice of the machine learning (ML) model and its hyperparameters is typically performed manually. Develop an automated hyperparameter optimization (HPO) system using AutoML techniques that can efficiently identify the best hyperparameter configuration for a given machine learning model and dataset.</w:t>
      </w:r>
    </w:p>
    <w:p w14:paraId="400E2CA9" w14:textId="77777777" w:rsidR="00D55575" w:rsidRDefault="00996D29" w:rsidP="00D55575">
      <w:r w:rsidRPr="007B34A4">
        <w:rPr>
          <w:sz w:val="36"/>
          <w:szCs w:val="36"/>
        </w:rPr>
        <w:br/>
      </w:r>
      <w:r w:rsidR="007B34A4" w:rsidRPr="001E4115">
        <w:rPr>
          <w:sz w:val="48"/>
          <w:szCs w:val="48"/>
          <w:u w:val="single"/>
        </w:rPr>
        <w:t>## PROJECT</w:t>
      </w:r>
      <w:r>
        <w:br/>
      </w:r>
      <w:r>
        <w:br/>
      </w:r>
      <w:r w:rsidR="007B34A4" w:rsidRPr="007B34A4">
        <w:rPr>
          <w:sz w:val="36"/>
          <w:szCs w:val="36"/>
        </w:rPr>
        <w:t>The objective of this project is to optimize the hyperparameters of a `RandomForestClassifier` using a combination of Kernel Density Estimation (KDE) and the Hyperopt library. By utilizing a probabilistic model-based approach, we aim to efficiently explore the hyperparameter space and identify the configurations that maximize the model's accuracy</w:t>
      </w:r>
      <w:r w:rsidR="007B34A4" w:rsidRPr="007B34A4">
        <w:t>.</w:t>
      </w:r>
    </w:p>
    <w:p w14:paraId="7AD41B85" w14:textId="77777777" w:rsidR="007B34A4" w:rsidRDefault="007B34A4" w:rsidP="00D55575">
      <w:pPr>
        <w:rPr>
          <w:sz w:val="36"/>
          <w:szCs w:val="36"/>
        </w:rPr>
      </w:pPr>
    </w:p>
    <w:p w14:paraId="3630AC23" w14:textId="77777777" w:rsidR="007B34A4" w:rsidRPr="001E4115" w:rsidRDefault="007B34A4" w:rsidP="00D55575">
      <w:pPr>
        <w:rPr>
          <w:sz w:val="44"/>
          <w:szCs w:val="44"/>
        </w:rPr>
      </w:pPr>
      <w:r w:rsidRPr="001E4115">
        <w:rPr>
          <w:sz w:val="44"/>
          <w:szCs w:val="44"/>
        </w:rPr>
        <w:t>#DATA PREPERATION</w:t>
      </w:r>
    </w:p>
    <w:p w14:paraId="04488712" w14:textId="77777777" w:rsidR="007B34A4" w:rsidRPr="007B34A4" w:rsidRDefault="007B34A4" w:rsidP="00D55575">
      <w:pPr>
        <w:rPr>
          <w:sz w:val="36"/>
          <w:szCs w:val="36"/>
        </w:rPr>
      </w:pPr>
      <w:r>
        <w:rPr>
          <w:noProof/>
          <w:sz w:val="36"/>
          <w:szCs w:val="36"/>
        </w:rPr>
        <w:lastRenderedPageBreak/>
        <w:drawing>
          <wp:inline distT="0" distB="0" distL="0" distR="0" wp14:anchorId="0649AAA1" wp14:editId="53239178">
            <wp:extent cx="5731510" cy="2267162"/>
            <wp:effectExtent l="0" t="0" r="0" b="0"/>
            <wp:docPr id="6014338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433816" name="Picture 601433816"/>
                    <pic:cNvPicPr/>
                  </pic:nvPicPr>
                  <pic:blipFill>
                    <a:blip r:embed="rId4">
                      <a:extLst>
                        <a:ext uri="{28A0092B-C50C-407E-A947-70E740481C1C}">
                          <a14:useLocalDpi xmlns:a14="http://schemas.microsoft.com/office/drawing/2010/main" val="0"/>
                        </a:ext>
                      </a:extLst>
                    </a:blip>
                    <a:stretch>
                      <a:fillRect/>
                    </a:stretch>
                  </pic:blipFill>
                  <pic:spPr>
                    <a:xfrm>
                      <a:off x="0" y="0"/>
                      <a:ext cx="5743165" cy="2271772"/>
                    </a:xfrm>
                    <a:prstGeom prst="rect">
                      <a:avLst/>
                    </a:prstGeom>
                  </pic:spPr>
                </pic:pic>
              </a:graphicData>
            </a:graphic>
          </wp:inline>
        </w:drawing>
      </w:r>
    </w:p>
    <w:p w14:paraId="6D727489" w14:textId="77777777" w:rsidR="00D55575" w:rsidRDefault="00D55575" w:rsidP="00D55575">
      <w:pPr>
        <w:rPr>
          <w:sz w:val="28"/>
          <w:szCs w:val="28"/>
        </w:rPr>
      </w:pPr>
    </w:p>
    <w:p w14:paraId="5AED920C" w14:textId="77777777" w:rsidR="007B34A4" w:rsidRPr="001E4115" w:rsidRDefault="007B34A4" w:rsidP="00D55575">
      <w:pPr>
        <w:rPr>
          <w:sz w:val="44"/>
          <w:szCs w:val="44"/>
        </w:rPr>
      </w:pPr>
      <w:r w:rsidRPr="001E4115">
        <w:rPr>
          <w:sz w:val="44"/>
          <w:szCs w:val="44"/>
        </w:rPr>
        <w:t>#SEARCH SPACE</w:t>
      </w:r>
    </w:p>
    <w:p w14:paraId="6708ADF3" w14:textId="77777777" w:rsidR="007B34A4" w:rsidRDefault="007B34A4" w:rsidP="00D55575">
      <w:pPr>
        <w:rPr>
          <w:sz w:val="36"/>
          <w:szCs w:val="36"/>
        </w:rPr>
      </w:pPr>
      <w:r w:rsidRPr="007B34A4">
        <w:rPr>
          <w:sz w:val="36"/>
          <w:szCs w:val="36"/>
        </w:rPr>
        <w:t xml:space="preserve">The hyperparameter search space for the </w:t>
      </w:r>
      <w:r w:rsidRPr="007B34A4">
        <w:rPr>
          <w:rStyle w:val="HTMLCode"/>
          <w:rFonts w:eastAsiaTheme="minorHAnsi"/>
          <w:sz w:val="36"/>
          <w:szCs w:val="36"/>
        </w:rPr>
        <w:t>RandomForestClassifier</w:t>
      </w:r>
      <w:r w:rsidRPr="007B34A4">
        <w:rPr>
          <w:sz w:val="36"/>
          <w:szCs w:val="36"/>
        </w:rPr>
        <w:t xml:space="preserve"> was defined using the Hyperopt library. The chosen hyperparameters and their respective ranges are:</w:t>
      </w:r>
    </w:p>
    <w:p w14:paraId="53062A14" w14:textId="77777777" w:rsidR="007B34A4" w:rsidRPr="007B34A4" w:rsidRDefault="007B34A4" w:rsidP="00D55575">
      <w:pPr>
        <w:rPr>
          <w:sz w:val="36"/>
          <w:szCs w:val="36"/>
        </w:rPr>
      </w:pPr>
      <w:r>
        <w:rPr>
          <w:noProof/>
          <w:sz w:val="36"/>
          <w:szCs w:val="36"/>
        </w:rPr>
        <w:drawing>
          <wp:inline distT="0" distB="0" distL="0" distR="0" wp14:anchorId="16907E2A" wp14:editId="4044D55E">
            <wp:extent cx="5731510" cy="2946400"/>
            <wp:effectExtent l="0" t="0" r="0" b="0"/>
            <wp:docPr id="18920745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074532" name="Picture 1892074532"/>
                    <pic:cNvPicPr/>
                  </pic:nvPicPr>
                  <pic:blipFill>
                    <a:blip r:embed="rId5">
                      <a:extLst>
                        <a:ext uri="{28A0092B-C50C-407E-A947-70E740481C1C}">
                          <a14:useLocalDpi xmlns:a14="http://schemas.microsoft.com/office/drawing/2010/main" val="0"/>
                        </a:ext>
                      </a:extLst>
                    </a:blip>
                    <a:stretch>
                      <a:fillRect/>
                    </a:stretch>
                  </pic:blipFill>
                  <pic:spPr>
                    <a:xfrm>
                      <a:off x="0" y="0"/>
                      <a:ext cx="5739606" cy="2950562"/>
                    </a:xfrm>
                    <a:prstGeom prst="rect">
                      <a:avLst/>
                    </a:prstGeom>
                  </pic:spPr>
                </pic:pic>
              </a:graphicData>
            </a:graphic>
          </wp:inline>
        </w:drawing>
      </w:r>
    </w:p>
    <w:p w14:paraId="2E892333" w14:textId="77777777" w:rsidR="007B34A4" w:rsidRPr="001E4115" w:rsidRDefault="007B34A4" w:rsidP="00D55575">
      <w:pPr>
        <w:rPr>
          <w:sz w:val="44"/>
          <w:szCs w:val="44"/>
        </w:rPr>
      </w:pPr>
    </w:p>
    <w:p w14:paraId="5E181E83" w14:textId="77777777" w:rsidR="007B34A4" w:rsidRPr="001E4115" w:rsidRDefault="007B34A4" w:rsidP="00D55575">
      <w:pPr>
        <w:rPr>
          <w:sz w:val="44"/>
          <w:szCs w:val="44"/>
        </w:rPr>
      </w:pPr>
      <w:r w:rsidRPr="001E4115">
        <w:rPr>
          <w:sz w:val="44"/>
          <w:szCs w:val="44"/>
        </w:rPr>
        <w:t>#OBJECTIVE FUNCTION</w:t>
      </w:r>
    </w:p>
    <w:p w14:paraId="5E577043" w14:textId="77777777" w:rsidR="00D55575" w:rsidRDefault="007B34A4" w:rsidP="00D55575">
      <w:pPr>
        <w:rPr>
          <w:sz w:val="36"/>
          <w:szCs w:val="36"/>
        </w:rPr>
      </w:pPr>
      <w:r w:rsidRPr="007B34A4">
        <w:rPr>
          <w:sz w:val="36"/>
          <w:szCs w:val="36"/>
        </w:rPr>
        <w:lastRenderedPageBreak/>
        <w:t xml:space="preserve">The objective function evaluates the performance of the </w:t>
      </w:r>
      <w:r w:rsidRPr="007B34A4">
        <w:rPr>
          <w:rStyle w:val="HTMLCode"/>
          <w:rFonts w:eastAsiaTheme="minorHAnsi"/>
          <w:sz w:val="36"/>
          <w:szCs w:val="36"/>
        </w:rPr>
        <w:t>RandomForestClassifier</w:t>
      </w:r>
      <w:r w:rsidRPr="007B34A4">
        <w:rPr>
          <w:sz w:val="36"/>
          <w:szCs w:val="36"/>
        </w:rPr>
        <w:t xml:space="preserve"> with given hyperparameters using cross-validation. The aim is to maximize the accuracy score.</w:t>
      </w:r>
    </w:p>
    <w:p w14:paraId="5B7AB106" w14:textId="77777777" w:rsidR="007B34A4" w:rsidRPr="007B34A4" w:rsidRDefault="007B34A4" w:rsidP="00D55575">
      <w:pPr>
        <w:rPr>
          <w:sz w:val="36"/>
          <w:szCs w:val="36"/>
        </w:rPr>
      </w:pPr>
      <w:r>
        <w:rPr>
          <w:noProof/>
          <w:sz w:val="36"/>
          <w:szCs w:val="36"/>
        </w:rPr>
        <w:drawing>
          <wp:inline distT="0" distB="0" distL="0" distR="0" wp14:anchorId="2BBA5543" wp14:editId="2665A436">
            <wp:extent cx="5731510" cy="3306445"/>
            <wp:effectExtent l="0" t="0" r="0" b="0"/>
            <wp:docPr id="32662305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623053" name="Picture 326623053"/>
                    <pic:cNvPicPr/>
                  </pic:nvPicPr>
                  <pic:blipFill>
                    <a:blip r:embed="rId6">
                      <a:extLst>
                        <a:ext uri="{28A0092B-C50C-407E-A947-70E740481C1C}">
                          <a14:useLocalDpi xmlns:a14="http://schemas.microsoft.com/office/drawing/2010/main" val="0"/>
                        </a:ext>
                      </a:extLst>
                    </a:blip>
                    <a:stretch>
                      <a:fillRect/>
                    </a:stretch>
                  </pic:blipFill>
                  <pic:spPr>
                    <a:xfrm>
                      <a:off x="0" y="0"/>
                      <a:ext cx="5731510" cy="3306445"/>
                    </a:xfrm>
                    <a:prstGeom prst="rect">
                      <a:avLst/>
                    </a:prstGeom>
                  </pic:spPr>
                </pic:pic>
              </a:graphicData>
            </a:graphic>
          </wp:inline>
        </w:drawing>
      </w:r>
    </w:p>
    <w:p w14:paraId="0CE62899" w14:textId="77777777" w:rsidR="00D55575" w:rsidRDefault="00D55575" w:rsidP="00D55575">
      <w:pPr>
        <w:rPr>
          <w:sz w:val="32"/>
          <w:szCs w:val="32"/>
          <w:lang w:val="en-US"/>
        </w:rPr>
      </w:pPr>
    </w:p>
    <w:p w14:paraId="74B01AE5" w14:textId="77777777" w:rsidR="007B34A4" w:rsidRPr="001E4115" w:rsidRDefault="007B34A4" w:rsidP="00D55575">
      <w:pPr>
        <w:rPr>
          <w:sz w:val="44"/>
          <w:szCs w:val="44"/>
          <w:lang w:val="en-US"/>
        </w:rPr>
      </w:pPr>
      <w:r w:rsidRPr="001E4115">
        <w:rPr>
          <w:sz w:val="44"/>
          <w:szCs w:val="44"/>
          <w:lang w:val="en-US"/>
        </w:rPr>
        <w:t>#</w:t>
      </w:r>
      <w:r w:rsidR="001E4115" w:rsidRPr="001E4115">
        <w:rPr>
          <w:sz w:val="44"/>
          <w:szCs w:val="44"/>
          <w:lang w:val="en-US"/>
        </w:rPr>
        <w:t xml:space="preserve"> INITIAL SAMPLING AND SEGMENTATION</w:t>
      </w:r>
    </w:p>
    <w:p w14:paraId="2304AE91" w14:textId="77777777" w:rsidR="001E4115" w:rsidRPr="001E4115" w:rsidRDefault="001E4115" w:rsidP="00D55575">
      <w:pPr>
        <w:rPr>
          <w:sz w:val="36"/>
          <w:szCs w:val="36"/>
        </w:rPr>
      </w:pPr>
      <w:r w:rsidRPr="001E4115">
        <w:rPr>
          <w:sz w:val="36"/>
          <w:szCs w:val="36"/>
        </w:rPr>
        <w:t xml:space="preserve">We generated an initial set of hyperparameter samples using the Hyperopt library and evaluated them using the objective function. These samples were then segmented into </w:t>
      </w:r>
      <w:r w:rsidRPr="001E4115">
        <w:rPr>
          <w:rStyle w:val="HTMLCode"/>
          <w:rFonts w:eastAsiaTheme="minorHAnsi"/>
          <w:sz w:val="36"/>
          <w:szCs w:val="36"/>
        </w:rPr>
        <w:t>l(x)</w:t>
      </w:r>
      <w:r w:rsidRPr="001E4115">
        <w:rPr>
          <w:sz w:val="36"/>
          <w:szCs w:val="36"/>
        </w:rPr>
        <w:t xml:space="preserve"> and </w:t>
      </w:r>
      <w:r w:rsidRPr="001E4115">
        <w:rPr>
          <w:rStyle w:val="HTMLCode"/>
          <w:rFonts w:eastAsiaTheme="minorHAnsi"/>
          <w:sz w:val="36"/>
          <w:szCs w:val="36"/>
        </w:rPr>
        <w:t>g(x)</w:t>
      </w:r>
      <w:r w:rsidRPr="001E4115">
        <w:rPr>
          <w:sz w:val="36"/>
          <w:szCs w:val="36"/>
        </w:rPr>
        <w:t xml:space="preserve"> distributions based on a quantile cutoff.</w:t>
      </w:r>
    </w:p>
    <w:p w14:paraId="05A9AF65" w14:textId="77777777" w:rsidR="001E4115" w:rsidRDefault="001E4115" w:rsidP="00D55575">
      <w:pPr>
        <w:rPr>
          <w:sz w:val="36"/>
          <w:szCs w:val="36"/>
          <w:lang w:val="en-US"/>
        </w:rPr>
      </w:pPr>
      <w:r>
        <w:rPr>
          <w:noProof/>
          <w:sz w:val="36"/>
          <w:szCs w:val="36"/>
          <w:lang w:val="en-US"/>
        </w:rPr>
        <w:lastRenderedPageBreak/>
        <w:drawing>
          <wp:inline distT="0" distB="0" distL="0" distR="0" wp14:anchorId="2459804A" wp14:editId="189B541A">
            <wp:extent cx="5731510" cy="5099050"/>
            <wp:effectExtent l="0" t="0" r="0" b="0"/>
            <wp:docPr id="207979189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791896" name="Picture 2079791896"/>
                    <pic:cNvPicPr/>
                  </pic:nvPicPr>
                  <pic:blipFill>
                    <a:blip r:embed="rId7">
                      <a:extLst>
                        <a:ext uri="{28A0092B-C50C-407E-A947-70E740481C1C}">
                          <a14:useLocalDpi xmlns:a14="http://schemas.microsoft.com/office/drawing/2010/main" val="0"/>
                        </a:ext>
                      </a:extLst>
                    </a:blip>
                    <a:stretch>
                      <a:fillRect/>
                    </a:stretch>
                  </pic:blipFill>
                  <pic:spPr>
                    <a:xfrm>
                      <a:off x="0" y="0"/>
                      <a:ext cx="5731510" cy="5099050"/>
                    </a:xfrm>
                    <a:prstGeom prst="rect">
                      <a:avLst/>
                    </a:prstGeom>
                  </pic:spPr>
                </pic:pic>
              </a:graphicData>
            </a:graphic>
          </wp:inline>
        </w:drawing>
      </w:r>
    </w:p>
    <w:p w14:paraId="59BA6A71" w14:textId="77777777" w:rsidR="001E4115" w:rsidRDefault="001E4115" w:rsidP="00D55575">
      <w:pPr>
        <w:rPr>
          <w:sz w:val="36"/>
          <w:szCs w:val="36"/>
          <w:lang w:val="en-US"/>
        </w:rPr>
      </w:pPr>
      <w:r>
        <w:rPr>
          <w:noProof/>
          <w:sz w:val="36"/>
          <w:szCs w:val="36"/>
          <w:lang w:val="en-US"/>
        </w:rPr>
        <w:drawing>
          <wp:inline distT="0" distB="0" distL="0" distR="0" wp14:anchorId="19F62C49" wp14:editId="140DA0E6">
            <wp:extent cx="5731510" cy="2083435"/>
            <wp:effectExtent l="0" t="0" r="0" b="0"/>
            <wp:docPr id="23330439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304399" name="Picture 233304399"/>
                    <pic:cNvPicPr/>
                  </pic:nvPicPr>
                  <pic:blipFill>
                    <a:blip r:embed="rId8">
                      <a:extLst>
                        <a:ext uri="{28A0092B-C50C-407E-A947-70E740481C1C}">
                          <a14:useLocalDpi xmlns:a14="http://schemas.microsoft.com/office/drawing/2010/main" val="0"/>
                        </a:ext>
                      </a:extLst>
                    </a:blip>
                    <a:stretch>
                      <a:fillRect/>
                    </a:stretch>
                  </pic:blipFill>
                  <pic:spPr>
                    <a:xfrm>
                      <a:off x="0" y="0"/>
                      <a:ext cx="5731510" cy="2083435"/>
                    </a:xfrm>
                    <a:prstGeom prst="rect">
                      <a:avLst/>
                    </a:prstGeom>
                  </pic:spPr>
                </pic:pic>
              </a:graphicData>
            </a:graphic>
          </wp:inline>
        </w:drawing>
      </w:r>
    </w:p>
    <w:p w14:paraId="5F924618" w14:textId="77777777" w:rsidR="001E4115" w:rsidRDefault="001E4115" w:rsidP="00D55575">
      <w:pPr>
        <w:rPr>
          <w:sz w:val="36"/>
          <w:szCs w:val="36"/>
          <w:lang w:val="en-US"/>
        </w:rPr>
      </w:pPr>
    </w:p>
    <w:p w14:paraId="0997E6C8" w14:textId="77777777" w:rsidR="001E4115" w:rsidRPr="001E4115" w:rsidRDefault="001E4115" w:rsidP="00D55575">
      <w:pPr>
        <w:rPr>
          <w:sz w:val="44"/>
          <w:szCs w:val="44"/>
          <w:lang w:val="en-US"/>
        </w:rPr>
      </w:pPr>
      <w:r w:rsidRPr="001E4115">
        <w:rPr>
          <w:sz w:val="44"/>
          <w:szCs w:val="44"/>
          <w:lang w:val="en-US"/>
        </w:rPr>
        <w:t># HYPERPARAMETER SELECTON ALGO</w:t>
      </w:r>
    </w:p>
    <w:p w14:paraId="237D34E4" w14:textId="77777777" w:rsidR="001E4115" w:rsidRDefault="001E4115" w:rsidP="00D55575">
      <w:pPr>
        <w:rPr>
          <w:sz w:val="36"/>
          <w:szCs w:val="36"/>
        </w:rPr>
      </w:pPr>
      <w:r w:rsidRPr="001E4115">
        <w:rPr>
          <w:sz w:val="36"/>
          <w:szCs w:val="36"/>
        </w:rPr>
        <w:lastRenderedPageBreak/>
        <w:t xml:space="preserve">The </w:t>
      </w:r>
      <w:r w:rsidRPr="001E4115">
        <w:rPr>
          <w:rStyle w:val="HTMLCode"/>
          <w:rFonts w:eastAsiaTheme="minorHAnsi"/>
          <w:sz w:val="36"/>
          <w:szCs w:val="36"/>
        </w:rPr>
        <w:t>algo_1</w:t>
      </w:r>
      <w:r w:rsidRPr="001E4115">
        <w:rPr>
          <w:sz w:val="36"/>
          <w:szCs w:val="36"/>
        </w:rPr>
        <w:t xml:space="preserve"> function iteratively selects new hyperparameters based on the KDE of the </w:t>
      </w:r>
      <w:r w:rsidRPr="001E4115">
        <w:rPr>
          <w:rStyle w:val="HTMLCode"/>
          <w:rFonts w:eastAsiaTheme="minorHAnsi"/>
          <w:sz w:val="36"/>
          <w:szCs w:val="36"/>
        </w:rPr>
        <w:t>l(x)</w:t>
      </w:r>
      <w:r w:rsidRPr="001E4115">
        <w:rPr>
          <w:sz w:val="36"/>
          <w:szCs w:val="36"/>
        </w:rPr>
        <w:t xml:space="preserve"> and </w:t>
      </w:r>
      <w:r w:rsidRPr="001E4115">
        <w:rPr>
          <w:rStyle w:val="HTMLCode"/>
          <w:rFonts w:eastAsiaTheme="minorHAnsi"/>
          <w:sz w:val="36"/>
          <w:szCs w:val="36"/>
        </w:rPr>
        <w:t>g(x)</w:t>
      </w:r>
      <w:r w:rsidRPr="001E4115">
        <w:rPr>
          <w:sz w:val="36"/>
          <w:szCs w:val="36"/>
        </w:rPr>
        <w:t xml:space="preserve"> distributions. It evaluates these hyperparameters using the objective function and appends the results to the trials DataFrame.</w:t>
      </w:r>
    </w:p>
    <w:p w14:paraId="1562C514" w14:textId="77777777" w:rsidR="001E4115" w:rsidRDefault="001E4115" w:rsidP="00D55575">
      <w:pPr>
        <w:rPr>
          <w:sz w:val="36"/>
          <w:szCs w:val="36"/>
          <w:lang w:val="en-US"/>
        </w:rPr>
      </w:pPr>
      <w:r>
        <w:rPr>
          <w:noProof/>
          <w:sz w:val="36"/>
          <w:szCs w:val="36"/>
          <w:lang w:val="en-US"/>
        </w:rPr>
        <w:drawing>
          <wp:inline distT="0" distB="0" distL="0" distR="0" wp14:anchorId="69E249C1" wp14:editId="293465C7">
            <wp:extent cx="5730969" cy="4885267"/>
            <wp:effectExtent l="0" t="0" r="0" b="0"/>
            <wp:docPr id="146650848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508487" name="Picture 1466508487"/>
                    <pic:cNvPicPr/>
                  </pic:nvPicPr>
                  <pic:blipFill>
                    <a:blip r:embed="rId9">
                      <a:extLst>
                        <a:ext uri="{28A0092B-C50C-407E-A947-70E740481C1C}">
                          <a14:useLocalDpi xmlns:a14="http://schemas.microsoft.com/office/drawing/2010/main" val="0"/>
                        </a:ext>
                      </a:extLst>
                    </a:blip>
                    <a:stretch>
                      <a:fillRect/>
                    </a:stretch>
                  </pic:blipFill>
                  <pic:spPr>
                    <a:xfrm>
                      <a:off x="0" y="0"/>
                      <a:ext cx="5747206" cy="4899108"/>
                    </a:xfrm>
                    <a:prstGeom prst="rect">
                      <a:avLst/>
                    </a:prstGeom>
                  </pic:spPr>
                </pic:pic>
              </a:graphicData>
            </a:graphic>
          </wp:inline>
        </w:drawing>
      </w:r>
    </w:p>
    <w:p w14:paraId="092F573A" w14:textId="77777777" w:rsidR="001E4115" w:rsidRDefault="001E4115" w:rsidP="00D55575">
      <w:pPr>
        <w:rPr>
          <w:noProof/>
          <w:sz w:val="36"/>
          <w:szCs w:val="36"/>
          <w:lang w:val="en-US"/>
        </w:rPr>
      </w:pPr>
      <w:r>
        <w:rPr>
          <w:noProof/>
          <w:sz w:val="36"/>
          <w:szCs w:val="36"/>
          <w:lang w:val="en-US"/>
        </w:rPr>
        <w:drawing>
          <wp:inline distT="0" distB="0" distL="0" distR="0" wp14:anchorId="5A315603" wp14:editId="31BD9F50">
            <wp:extent cx="5731510" cy="1523577"/>
            <wp:effectExtent l="0" t="0" r="0" b="0"/>
            <wp:docPr id="206846487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464877" name="Picture 2068464877"/>
                    <pic:cNvPicPr/>
                  </pic:nvPicPr>
                  <pic:blipFill>
                    <a:blip r:embed="rId10">
                      <a:extLst>
                        <a:ext uri="{28A0092B-C50C-407E-A947-70E740481C1C}">
                          <a14:useLocalDpi xmlns:a14="http://schemas.microsoft.com/office/drawing/2010/main" val="0"/>
                        </a:ext>
                      </a:extLst>
                    </a:blip>
                    <a:stretch>
                      <a:fillRect/>
                    </a:stretch>
                  </pic:blipFill>
                  <pic:spPr>
                    <a:xfrm>
                      <a:off x="0" y="0"/>
                      <a:ext cx="5748050" cy="1527974"/>
                    </a:xfrm>
                    <a:prstGeom prst="rect">
                      <a:avLst/>
                    </a:prstGeom>
                  </pic:spPr>
                </pic:pic>
              </a:graphicData>
            </a:graphic>
          </wp:inline>
        </w:drawing>
      </w:r>
    </w:p>
    <w:p w14:paraId="78320011" w14:textId="77777777" w:rsidR="001E4115" w:rsidRPr="001E4115" w:rsidRDefault="001E4115" w:rsidP="00D55575">
      <w:pPr>
        <w:rPr>
          <w:noProof/>
          <w:sz w:val="44"/>
          <w:szCs w:val="44"/>
          <w:lang w:val="en-US"/>
        </w:rPr>
      </w:pPr>
      <w:r w:rsidRPr="001E4115">
        <w:rPr>
          <w:noProof/>
          <w:sz w:val="44"/>
          <w:szCs w:val="44"/>
          <w:lang w:val="en-US"/>
        </w:rPr>
        <w:t># RESULT AND CONCLUSION</w:t>
      </w:r>
    </w:p>
    <w:p w14:paraId="31398EA1" w14:textId="77777777" w:rsidR="001E4115" w:rsidRPr="001E4115" w:rsidRDefault="001E4115" w:rsidP="00D55575">
      <w:pPr>
        <w:rPr>
          <w:noProof/>
          <w:sz w:val="36"/>
          <w:szCs w:val="36"/>
          <w:lang w:val="en-US"/>
        </w:rPr>
      </w:pPr>
      <w:r w:rsidRPr="001E4115">
        <w:rPr>
          <w:sz w:val="36"/>
          <w:szCs w:val="36"/>
        </w:rPr>
        <w:lastRenderedPageBreak/>
        <w:t xml:space="preserve">The implementation of the above algorithm allowed for the efficient exploration of the hyperparameter space for the </w:t>
      </w:r>
      <w:r w:rsidRPr="001E4115">
        <w:rPr>
          <w:rStyle w:val="HTMLCode"/>
          <w:rFonts w:eastAsiaTheme="minorHAnsi"/>
          <w:sz w:val="36"/>
          <w:szCs w:val="36"/>
        </w:rPr>
        <w:t>RandomForestClassifier</w:t>
      </w:r>
      <w:r w:rsidRPr="001E4115">
        <w:rPr>
          <w:sz w:val="36"/>
          <w:szCs w:val="36"/>
        </w:rPr>
        <w:t xml:space="preserve">. By iteratively selecting hyperparameters that maximize the ratio of </w:t>
      </w:r>
      <w:r w:rsidRPr="001E4115">
        <w:rPr>
          <w:rStyle w:val="HTMLCode"/>
          <w:rFonts w:eastAsiaTheme="minorHAnsi"/>
          <w:sz w:val="36"/>
          <w:szCs w:val="36"/>
        </w:rPr>
        <w:t>g(x)</w:t>
      </w:r>
      <w:r w:rsidRPr="001E4115">
        <w:rPr>
          <w:sz w:val="36"/>
          <w:szCs w:val="36"/>
        </w:rPr>
        <w:t xml:space="preserve"> to </w:t>
      </w:r>
      <w:r w:rsidRPr="001E4115">
        <w:rPr>
          <w:rStyle w:val="HTMLCode"/>
          <w:rFonts w:eastAsiaTheme="minorHAnsi"/>
          <w:sz w:val="36"/>
          <w:szCs w:val="36"/>
        </w:rPr>
        <w:t>l(x)</w:t>
      </w:r>
      <w:r w:rsidRPr="001E4115">
        <w:rPr>
          <w:sz w:val="36"/>
          <w:szCs w:val="36"/>
        </w:rPr>
        <w:t>, we were able to identify configurations that improve the model's accuracy. The approach demonstrates the effectiveness of probabilistic model-based optimization in hyperparameter tuning.</w:t>
      </w:r>
    </w:p>
    <w:p w14:paraId="0821731C" w14:textId="77777777" w:rsidR="001E4115" w:rsidRPr="001E4115" w:rsidRDefault="001E4115" w:rsidP="00D55575">
      <w:pPr>
        <w:rPr>
          <w:sz w:val="36"/>
          <w:szCs w:val="36"/>
          <w:lang w:val="en-US"/>
        </w:rPr>
      </w:pPr>
    </w:p>
    <w:sectPr w:rsidR="001E4115" w:rsidRPr="001E41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575"/>
    <w:rsid w:val="00095CE0"/>
    <w:rsid w:val="001E4115"/>
    <w:rsid w:val="00395741"/>
    <w:rsid w:val="004B2F77"/>
    <w:rsid w:val="006B2666"/>
    <w:rsid w:val="007B34A4"/>
    <w:rsid w:val="00996D29"/>
    <w:rsid w:val="00D5165E"/>
    <w:rsid w:val="00D55575"/>
    <w:rsid w:val="00FA5B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A1968"/>
  <w15:chartTrackingRefBased/>
  <w15:docId w15:val="{51C0A3CA-15AF-4FE5-89CE-C5578AAA4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7B34A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330</Words>
  <Characters>1882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A S</cp:lastModifiedBy>
  <cp:revision>1</cp:revision>
  <dcterms:created xsi:type="dcterms:W3CDTF">2024-06-18T16:17:00Z</dcterms:created>
  <dcterms:modified xsi:type="dcterms:W3CDTF">2024-06-18T16:18:00Z</dcterms:modified>
</cp:coreProperties>
</file>