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ABOUT US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Established in 2017, Educar International has emerged as a reputable and steadily growing presence within the educational consultancy sector in Nepal. Our primary mission revolves around aiding Nepalese students in realizing their academic ambitions at prestigious global universities and colleges. We attribute our success in this highly competitive market to a team of seasoned experts and counselors who provide invaluable guidance, allowing us to transform the aspirations of countless young individuals into reality by facilitating their enrollment in their preferred institutions.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Educar is officially authorized by the Government of Nepal and registered with the Ministry of Education in Nepal. Our unwavering commitment to maintaining the highest standards of service quality for our students and stakeholders remains non-negotiable. Throughout our tenure, we have consistently met and exceeded the expectations of both students and their guardians, achieving the utmost satisfaction by offering efficient and expedited services. Our comprehensive offerings include top-notch infrastructure, a dedicated and experienced team,</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partnerships with renowned colleges and universities worldwide, well-equipped classrooms, comprehensive test preparation, visa assistance, and a streamlined application process. With the added benefit of exceptional academic counseling, our students consistently achieve outstanding academic results while experiencing a hassle-free application journey.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Recognizing the profound significance of pursuing education abroad, we are dedicated to ensuring that no individual experiences disappointment with our services or the promises we make. Our commitment extends beyond academics, encompassing factors such as personality development, test scores, discipline, and, most importantly, assisting students in selecting the most suitable destination and institution for their educational pursuits.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Educar remains resolute in its endeavor to continue fulfilling the dreams of the thousands of individuals seeking new opportunities and a secure future through overseas education. We invite you to take the next step in your academic journey by choosing Educar International as your trusted partner. All you require is a passport; the rest is in our capable hands.</w:t>
      </w:r>
    </w:p>
    <w:p>
      <w:pPr>
        <w:pStyle w:val="Normal"/>
        <w:spacing w:lineRule="auto" w:line="36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360"/>
        <w:rPr>
          <w:rFonts w:ascii="Times New Roman" w:hAnsi="Times New Roman" w:cs="Times New Roman"/>
          <w:kern w:val="0"/>
          <w:lang w:val="en-US"/>
        </w:rPr>
      </w:pPr>
      <w:r>
        <w:rPr>
          <w:rFonts w:cs="Times New Roman" w:ascii="Times New Roman" w:hAnsi="Times New Roman"/>
          <w:b/>
          <w:bCs/>
          <w:kern w:val="0"/>
          <w:lang w:val="en-US"/>
        </w:rPr>
        <w:t>Mission:</w:t>
      </w:r>
    </w:p>
    <w:p>
      <w:pPr>
        <w:pStyle w:val="Normal"/>
        <w:spacing w:lineRule="auto" w:line="360"/>
        <w:rPr>
          <w:rFonts w:ascii="Times New Roman" w:hAnsi="Times New Roman" w:cs="Times New Roman"/>
          <w:kern w:val="0"/>
          <w:lang w:val="en-US"/>
        </w:rPr>
      </w:pPr>
      <w:r>
        <w:rPr>
          <w:rFonts w:cs="Times New Roman" w:ascii="Times New Roman" w:hAnsi="Times New Roman"/>
          <w:kern w:val="0"/>
          <w:lang w:val="en-US"/>
        </w:rPr>
        <w:t>At Educar International, our mission is unwavering — to deliver unparalleled education consulting and personalized services to prospective students, guiding them towards a trajectory of success. Committed to excellence, we strive to empower individuals with the finest educational opportunities, providing a pathway that transcends boundaries and opens doors to a world of academic achievement.</w:t>
      </w:r>
    </w:p>
    <w:p>
      <w:pPr>
        <w:pStyle w:val="Normal"/>
        <w:spacing w:lineRule="auto" w:line="36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36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360"/>
        <w:rPr>
          <w:rFonts w:ascii="Times New Roman" w:hAnsi="Times New Roman" w:cs="Times New Roman"/>
          <w:kern w:val="0"/>
          <w:lang w:val="en-US"/>
        </w:rPr>
      </w:pPr>
      <w:r>
        <w:rPr>
          <w:rFonts w:cs="Times New Roman" w:ascii="Times New Roman" w:hAnsi="Times New Roman"/>
          <w:b/>
          <w:bCs/>
          <w:kern w:val="0"/>
          <w:lang w:val="en-US"/>
        </w:rPr>
        <w:t>Vision:</w:t>
      </w:r>
    </w:p>
    <w:p>
      <w:pPr>
        <w:pStyle w:val="Normal"/>
        <w:spacing w:lineRule="auto" w:line="360"/>
        <w:rPr>
          <w:rFonts w:ascii="Times New Roman" w:hAnsi="Times New Roman" w:cs="Times New Roman"/>
          <w:kern w:val="0"/>
          <w:lang w:val="en-US"/>
        </w:rPr>
      </w:pPr>
      <w:r>
        <w:rPr>
          <w:rFonts w:cs="Times New Roman" w:ascii="Times New Roman" w:hAnsi="Times New Roman"/>
          <w:kern w:val="0"/>
          <w:lang w:val="en-US"/>
        </w:rPr>
        <w:t>Our vision at Educar International is to stand as the forefront education consultancy, distinguished by our commitment to professionalism, ethical practices, and uncompromising service quality. We aspire to be the beacon of guidance for our clients, embracing their goals and interests as our own. Through fostering an environment of trust and excellence, we envision a future where Educar is synonymous with transformative education consultancy on a global scale.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 </w:t>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MESSAGE FROM CEO</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PERSISTENCE, HARD WORK &amp; DEDICATION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Namaste,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 extend a warm and sincere welcome to Educar International Pvt. Ltd.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Established in 2017, we take pride in our position as a prominent entity within the realm of educational consultancy in Nepal. This achievement has been made possible through unwavering support from my esteemed colleagues, our team of experienced professionals, and dedicated counselors.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Educar International has consistently remained committed to delivering the highest caliber of educational consulting services to the dynamic and aspiring youth of our nation. Our focus lies in guiding individuals towards the path of success, tailoring our services to meet their unique career aspirations.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Our institution boasts state-of-the-art infrastructure, optimum class sizes, a stimulating learning environment, and modern teaching tools and facilities. We provide comprehensive support services to ensure the welfare and success of our students.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"Educarating Dreams" has been our guiding principle since inception, and we are steadfast in our commitment to transform your aspirations for overseas education into reality. We take pride in facilitating high-quality educational experiences and securing enrollments in globally acclaimed institutions, resulting in a 100% satisfaction rate among students and their guardians.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Our shared vision is to position Educar as the preferred choice for 21st-century learners with a global perspective. We eagerly anticipate the opportunity to welcome you to Educar International as you embark on an unparalleled journey of studying abroad.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Warm regards,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ASHISH MAHAT</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CEO</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WHY CHOOSE US?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High-Caliber Workforce and Expert Counselors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Our organization boasts a highly proficient team of skilled and certified professionals, led by experienced experts. Each team member specializes in their respective domains, ensuring the efficiency and effectiveness of our services. We meticulously address all student inquiries related to studying abroad. Our counselors possess extensive industry experience, ensuring students receive accurate and valuable information about institutions and courses.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Comprehensive Study Support and Career Guidance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Transitioning to a new destination and adapting to university life can be a gradual process. To facilitate this journey, we have a dedicated team that provides individualized assistance to every student. Our holistic educational consultation package includes career advice, ensuring that students receive the guidance they need to bridge the gap between their current status and their future aspirations post-graduation.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Abundant Resources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Educar offers a comprehensive suite of educational consultancy services. Our ability to meet demands and inquiries is attributed to our team of seasoned practitioners and well-equipped resources. We maintain small class sizes to provide personalized attention. Our resources encompass everything needed for the overall application process, including document checklists, SOP guidelines, test preparation materials, handouts, university brochures, financial support, and immigration advice.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Customer-Centric Approach</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At Educar, we prioritize our students, striving to ensure their utmost satisfaction through ethical practices that address their long-term desires and needs. We actively solicit student feedback and concerns, using them as a basis to introduce innovative ideas and facilities. We aim to cultivate enduring relationships with both students and guardians, assuring that we can meet their needs today and in the future.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Commitment and Excellence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every endeavor, we commit to delivering our best. Our dedication extends to proactively identifying and resolving issues, even those of which students may not be aware. We place great emphasis on meeting deadlines, consistently striving to surpass expectations.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Reliability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Our definition of success is closely tied to our students' success. We take the time to understand each student's unique needs and requirements, offering personalized attention. We are passionate about what we do, and our reliability is a testament to our dedication to helping our students achieve success. Our affiliations with international universities and colleges are grounded in reliability and trustworthiness, ensuring students receive quality education and life-enriching experiences.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Nurturing Environment</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We are committed to fostering an environment in which students can explore their potential and build self-confidence. Our educational approach helps individuals excel in their academic qualifications, personality development, test scores, discipline, and the selection of a destination where they can adapt seamlessly.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OUR SERVICES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Expert Education Consultation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Making informed decisions about your future career path and selecting the right educational institution is crucial. Our team of professional educational consultants assists you in making well-informed choices by evaluating your student profile. We provide expert recommendations considering various aspects such as the destination country's educational landscape, socio-economic factors, cultural nuances, environmental conditions, and professional opportunities.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Documentation Management</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Educar International employs trained professionals to meticulously manage all documentation processes. We ensure that all documents and certificates are thoroughly reviewed after collecting transcripts and testimonials from students to eliminate errors. Additionally, we guide students through the application process, assist them in crafting compelling statements of purpose (SOPs), help prepare financial documents, and provide support for visa applications.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Test Preparation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Many universities and colleges abroad have specific entrance exam requirements. To help students meet these requirements, we offer comprehensive and effective coaching for various standardized tests, including IELTS, PTE, TOEFL, DUOLINGO, JLPT, NAT, GRE, GMAT, and SAT. We conduct both short-term language test preparation and regular test preparation courses, along with weekly mock tests.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Visa Services, Insurance, Interview Guidance, Air Ticketing, Immigration Advice, and Forex Assistance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Navigating the visa application process, interview requirements, insurance, ticket bookings, and immigration procedures can be daunting for students. Our dedicated team provides step-by-step guidance and support throughout the entire visa application process. We also offer assistance with interview preparation, ticket reservations, and furnish comprehensive information related to immigration in the destination country. Furthermore, we cover all aspects of foreign exchange, including tuition fee payments, swift transfers, and other currency-related requirements.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Pre-Departure and Post-Arrival Information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To ensure a seamless transition to studying abroad, we conduct pre-departure and post-arrival orientation sessions. These sessions equip students with the knowledge and skills needed to adapt to their new environment before they depart for their destination country. We provide essential documents and information, ensuring that students are well-prepared up to the date of their departure.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Financial Assistance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Recognizing the financial aspect of studying abroad, we offer guidance and financial assistance tailored to students' preferred destinations and institutional requirements. We assist students in preparing bank statements and other necessary financial documents.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Scholarship Opportunities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We actively seek scholarship opportunities for our students to help alleviate the financial burden of their education abroad. We work diligently to ensure our students meet the requirements and criteria for scholarships, though the availability of scholarships also depends on the policies of the respective colleges and universities.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 xml:space="preserve">In contact page </w:t>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Frequently Asked Questions (FAQ)</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What Services Does Educar International Provide?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Educar International offers a comprehensive range of essential services encompassing educational consultation and career development guidance.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Where Is Your Consultancy Located?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 xml:space="preserve">Our consultancy is situated at Chakupat-10 Patan Dhoka Road, Lalitpur Metropolitan City. You can reach us by phone at 015005528, +977-9810646177 or contact us via email at </w:t>
      </w:r>
      <w:hyperlink r:id="rId2">
        <w:r>
          <w:rPr>
            <w:rStyle w:val="ListLabel100"/>
            <w:rFonts w:cs="Times New Roman" w:ascii="Times New Roman" w:hAnsi="Times New Roman"/>
            <w:color w:val="DCA10D"/>
            <w:kern w:val="0"/>
            <w:u w:val="single" w:color="DCA10D"/>
            <w:lang w:val="en-US"/>
          </w:rPr>
          <w:t>info@educarinternational.edu.np</w:t>
        </w:r>
      </w:hyperlink>
      <w:r>
        <w:rPr>
          <w:rFonts w:cs="Times New Roman" w:ascii="Times New Roman" w:hAnsi="Times New Roman"/>
          <w:kern w:val="0"/>
          <w:lang w:val="en-US"/>
        </w:rPr>
        <w:t>.</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How Can I Begin the Process?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To initiate the process, you can reach out to us through our website, contact our office directly via phone, or send us an email specifying your area of interest along with your academic testimonials and qualifications. We will provide recommendations accordingly.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Do You Offer an Initial Consultation?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Indeed, we offer an initial consultation. Our process involves collecting CVs from candidates, along with their testimonials, conducting prescreening tests, and providing counseling. Once a candidate is selected, we proceed with the next steps.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What Sets You Apart from Other Consultants?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Our differentiating factor lies in our personalized approach. We cater to the unique needs of each individual, conducting extensive research to identify the best-fit options for every candidate. Additionally, we offer flexible payment plans and services, prioritizing convenience for our clients in every possible way.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Do You Work with Students from Outside Your Geographic Area?</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Absolutely, we welcome students not only from the Kathmandu valley but from all regions of Nepal. We engage in face-to-face meetings, provide telephone consultations, and utilize communication platforms such as email, Skype, and various social media channels to accommodate individuals from diverse geographic locations.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Is Fluency in a Second Language Necessary to Study Abroad?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Language requirements vary depending on the country of study. English is widely used in numerous countries worldwide, reducing language barriers. However, certain countries, like Japan, may require proficiency in their native language.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1"/>
        </w:numPr>
        <w:spacing w:lineRule="auto" w:line="480"/>
        <w:rPr>
          <w:rFonts w:ascii="Times New Roman" w:hAnsi="Times New Roman" w:cs="Times New Roman"/>
          <w:kern w:val="0"/>
          <w:lang w:val="en-US"/>
        </w:rPr>
      </w:pPr>
      <w:r>
        <w:rPr>
          <w:rFonts w:cs="Times New Roman" w:ascii="Times New Roman" w:hAnsi="Times New Roman"/>
          <w:kern w:val="0"/>
          <w:lang w:val="en-US"/>
        </w:rPr>
        <w:t>What Documents Are Required with My Application?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documents you need to provide may vary depending on the university and country of choice. Typically, we may request the following documents: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b/>
        <w:tab/>
        <w:t>• CV</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b/>
        <w:tab/>
        <w:t>• Copy of Passport</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b/>
        <w:tab/>
        <w:t>• Identification Photos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b/>
        <w:tab/>
        <w:t>• Statement of Purpose (SOP)</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b/>
        <w:tab/>
        <w:t>• Certificates, Transcripts, and Qualifications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b/>
        <w:tab/>
        <w:t>• Personal Affairs Documentation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2"/>
        </w:numPr>
        <w:spacing w:lineRule="auto" w:line="480"/>
        <w:rPr>
          <w:rFonts w:ascii="Times New Roman" w:hAnsi="Times New Roman" w:cs="Times New Roman"/>
          <w:kern w:val="0"/>
          <w:lang w:val="en-US"/>
        </w:rPr>
      </w:pPr>
      <w:r>
        <w:rPr>
          <w:rFonts w:cs="Times New Roman" w:ascii="Times New Roman" w:hAnsi="Times New Roman"/>
          <w:kern w:val="0"/>
          <w:lang w:val="en-US"/>
        </w:rPr>
        <w:t>Can I Work While Studying Overseas?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ability to work while studying overseas depends on the country's regulations. International students are often permitted to work part-time, up to 20 hours per week, and full-time during holidays. Job opportunities can be sought through employment agencies, private organizations, and newspaper advertisements.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Have additional questions? Please feel free to leave your queries in the comments below, and we will be happy to assist you.</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
    </w:p>
    <w:p>
      <w:pPr>
        <w:pStyle w:val="Normal"/>
        <w:spacing w:lineRule="auto" w:line="480"/>
        <w:rPr>
          <w:rFonts w:ascii="Times New Roman" w:hAnsi="Times New Roman" w:cs="Times New Roman"/>
          <w:b/>
          <w:bCs/>
        </w:rPr>
      </w:pPr>
      <w:r>
        <w:rPr>
          <w:rFonts w:cs="Times New Roman" w:ascii="Times New Roman" w:hAnsi="Times New Roman"/>
          <w:b/>
          <w:bCs/>
        </w:rPr>
        <w:t>STANDARDIZED TEST PREPARATION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IELTS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International English Language Testing System (IELTS) is a globally recognized standardized assessment of English language proficiency designed for non-native speakers. It is administered at more than 1,100 test centers across over 140 countries and serves as a widely accepted benchmark for English language competency. Educational institutions around the world rely on IELTS results for their student selection processes. The IELTS examination comprises two distinct categories: Academic and General Training, each tailored to specific purposes.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For those aspiring to pursue undergraduate or postgraduate studies, the Academic test is requisite for university and college admissions. On the other hand, the General Training module is intended for individuals seeking to migrate to English-speaking countries.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IELTS assessment evaluates an individual's English language proficiency across four fundamental skills: Listening, Reading, Writing, and Speaking, all within a comprehensive time frame of 2 hours and 45 minutes. The Listening, Reading, and Writing components are conducted on the same examination day, while the Speaking test is scheduled separately, occurring within seven days before or after the main examination.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IELTS scoring follows a range from 0 to 9, with 9 representing the highest level of proficiency. Once obtained, the IELTS score remains valid for a duration of up to two years.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Nepal, the IELTS test is administered by both the British Council and IDP. Test takers benefit from the availability of 48 test dates throughout the calendar year. Notably, both IDP and the British Council have introduced computer-delivered IELTS options, enhancing flexibility, speed, and reliability in the examination process.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Results from computer-delivered tests are typically released within 5 to 7 days, and candidates can choose from multiple test sessions, which are available up to 7 times a week with the convenience of two sessions per day. This modern approach to IELTS testing offers enhanced accessibility and convenience to individuals seeking to validate their English language proficiency.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PTE (Pearson Test of English)</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Pearson Test of English (PTE) is a globally recognized standardized test of English language proficiency, designed for non-native speakers. It is conducted at numerous test centers worldwide, making it a widely accepted measure of English language competence. Educational institutions, immigration authorities, and employers alike trust PTE scores for their decision-making processes. The PTE assessment covers a wide range of English language skills and is available in various formats, including PTE Academic and PTE General.</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PTE Academic is specifically tailored for individuals planning to pursue higher education or enroll in postgraduate programs. Many universities and colleges worldwide accept PTE Academic scores for admissions.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PTE General test, on the other hand, is designed for those seeking to demonstrate their English language proficiency for immigration purposes and general communication needs.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PTE evaluates language proficiency across four key language skills: Listening, Reading, Writing, and Speaking. Test-takers are assessed on their abilities in these areas within a single, comprehensive exam session that typically lasts for around 3 hours.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PTE scoring utilizes a scale ranging from 10 to 90, with higher scores indicating greater proficiency. PTE scores remain valid for up to two years, allowing individuals ample time to utilize their results for various purposes.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Nepal, PTE testing is conducted by authorized Pearson test centers, ensuring a standardized and reliable testing experience. The availability of test dates is typically flexible, accommodating the needs of candidates.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PTE offers a computer-based test format, which provides several advantages, including quick result turnaround and the convenience of scheduling exams based on individual preferences.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Results from PTE tests are generally available within a few business days, offering candidates the opportunity to plan their academic, immigration, or career journeys with confidence.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summary, the PTE (Pearson Test of English) is a versatile and reputable assessment that caters to the diverse language proficiency needs of individuals around the world, offering a comprehensive evaluation of their English language abilities.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TOEFL (Test of English as a Foreign Language)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Test of English as a Foreign Language (TOEFL) is a globally recognized standardized test that assesses the English language proficiency of non-native speakers. Administered by Educational Testing Service (ETS), TOEFL is widely accepted by universities, colleges, and institutions in over 150 countries, making it an essential tool for individuals seeking higher education opportunities abroad.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TOEFL evaluates language proficiency across four key skills: Listening, Reading, Writing, and Speaking. These skills are assessed within a single, comprehensive exam session that typically lasts for about 3 hours.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TOEFL test is available in various formats, including the TOEFL iBT (Internet-based Test) and the TOEFL PBT (Paper-based Test). The TOEFL iBT is the most common format and is conducted online, allowing test-takers to complete all sections of the exam using a computer with internet access.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TOEFL iBT scores range from 0 to 120, with higher scores indicating greater proficiency. TOEFL scores are typically valid for up to two years, offering candidates flexibility in planning their academic pursuits.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Nepal, TOEFL testing is facilitated by authorized test centers, ensuring a standardized and reliable testing experience. The availability of test dates is generally flexible, accommodating the scheduling needs of candidates.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Recent changes in TOEFL include the introduction of a shorter-duration TOEFL iBT test called TOEFL Essentials™. This test is designed to provide institutions with a quick and reliable measure of English language proficiency. Additionally, the TOEFL iBT Home Edition allows candidates to take the test from the comfort of their homes, further enhancing accessibility.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TOEFL results are typically available within 6 to 10 days after the test date, enabling candidates to efficiently plan their academic and career aspirations.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conclusion, TOEFL (Test of English as a Foreign Language) remains a versatile and reputable assessment, offering individuals the opportunity to showcase their English language proficiency to academic institutions and organizations worldwide. Recent developments, such as the introduction of TOEFL Essentials™ and the TOEFL iBT Home Edition, have expanded testing options and made the test more accessible to candidates and can be completed in less than 2 hours.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GRE (Graduate Record Examination)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Graduate Record Examination (GRE) is a globally recognized standardized test that evaluates the skills and abilities of individuals aspiring to pursue graduate-level education, primarily in the fields of business, science, and the arts. Administered by Educational Testing Service (ETS), GRE scores are accepted by thousands of graduate and business schools around the world, making it an essential component of the admissions process.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GRE assessment measures a candidate's proficiency in three key areas: Verbal Reasoning, Quantitative Reasoning, and Analytical Writing. These skills are assessed within a single exam session, typically lasting around 3 hours and 45 minutes.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GRE test is available in multiple formats, including the GRE General Test and GRE Subject Tests. The GRE General Test evaluates the candidate's verbal and quantitative reasoning abilities, along with analytical writing skills, and is accepted by a wide range of graduate and business programs.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Scores for the GRE General Test range from 130 to 170 for the verbal and quantitative sections, with the analytical writing section scored on a scale of 0 to 6, in half-point increments. GRE scores are typically valid for up to five years, providing candidates with ample time to apply to their desired graduate programs.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Nepal, GRE testing is conducted at authorized test centers, ensuring a standardized and secure testing environment. The availability of test dates is generally flexible, allowing candidates to choose a date that suits their schedule.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Recent changes in GRE include the introduction of the GRE at Home test, which allows candidates to take the test from the comfort of their homes. This format enhances accessibility and convenience for test-takers.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GRE scores are typically available within 10 to 15 days after the test date, enabling candidates to efficiently apply to their chosen graduate programs and advance their academic and career aspirations.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summary, the GRE (Graduate Record Examination) is a reputable assessment that plays a pivotal role in the graduate school admissions process. It measures a candidate's readiness for advanced-level study and is widely accepted by educational institutions worldwide. Recent developments, such as the introduction of the GRE at Home test, have made the test more accessible and flexible for candidates.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GMAT (Graduate Management Admission Test)</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Graduate Management Admission Test (GMAT) is a globally recognized standardized test designed to assess the analytical, writing, quantitative, verbal, and reading skills of individuals aspiring to pursue graduate-level business and management programs. Administered by the Graduate Management Admission Council (GMAC), the GMAT is widely accepted by thousands of business schools and management programs worldwide, making it an essential component of the admissions process.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GMAT assessment evaluates a candidate's proficiency in four key sections: Analytical Writing Assessment (AWA), Integrated Reasoning (IR), Quantitative Reasoning (QR), and Verbal Reasoning (VR). These sections collectively provide a comprehensive measure of a candidate's readiness for graduate-level business education.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GMAT test is typically administered at test centers, and candidates are allowed to choose the order in which they take the sections. The GMAT scores are reported on a scale of 200 to 800, with separate scores provided for the AWA and IR sections. The total GMAT score is the combination of the QR and VR sections and is reported on a scale of 200 to 800. AWA scores range from 0 to 6, and IR scores range from 1 to 8. GMAT scores are typically valid for up to five years, providing candidates with flexibility in planning their graduate business education.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Nepal, GMAT testing is conducted at authorized test centers, ensuring a standardized and secure testing environment. The availability of test dates is generally flexible, allowing candidates to choose a date that aligns with their application deadlines.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Recent changes in GMAT include the introduction of the GMAT Online exam, which allows candidates to take the test remotely from their homes. This online format enhances accessibility and convenience for test-takers, especially in situations where in-person testing may not be feasible.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GMAT scores are typically available within seven business days after the test date, enabling candidates to efficiently apply to their chosen business schools and advance their academic and career aspirations.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conclusion, the GMAT (Graduate Management Admission Test) is a highly regarded assessment that plays a crucial role in the admissions process for graduate-level business and management programs. It measures a candidate's readiness for advanced business education and is widely accepted by business schools and management programs worldwide. Recent developments, such as the introduction of the GMAT Online exam, have made the test more accessible and adaptable to the needs of candidates.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JLPT (Japanese Language Proficiency Test)</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Japanese Language Proficiency Test (JLPT) is a widely recognized standardized test that assesses the Japanese language proficiency of non-native speakers. Administered by the Japan Educational Exchanges and Services (JEES), the JLPT is crucial for individuals seeking to validate their Japanese language skills for educational or professional purposes in Japan and abroad.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JLPT examination measures a candidate's proficiency in three key language skills: Reading, Listening, and Language Knowledge. These skills are evaluated within a single examination session, comprising different levels of difficulty, ranging from N5 (the easiest) to N1 (the most advanced). Candidates can choose the appropriate level based on their language proficiency and goals.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JLPT scores are reported using a scale of points awarded for each section, with a maximum score of 180 points for the N5 and 180 points for the N1, making a total of 360 points for the highest level. Achieving the desired JLPT level is often a prerequisite for admission to Japanese universities and colleges, as well as for employment in Japanese companies.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Nepal, JLPT testing is conducted at authorized test centers, ensuring a standardized and secure testing environment. The availability of test dates is typically announced in advance, allowing candidates to plan their exam sessions accordingly.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Recent developments in JLPT have included updates to the test content and scoring criteria to better align with the evolving needs of language learners and employers in Japan. These changes have enhanced the test's relevance and utility for candidates aiming to demonstrate their Japanese language proficiency.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JLPT results are typically available within a few weeks after the test date, enabling candidates to efficiently apply for educational programs, job opportunities, or other endeavors that require Japanese language proficiency.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summary, the JLPT (Japanese Language Proficiency Test) is a reputable assessment that plays a vital role in validating the Japanese language skills of non-native speakers. It is widely recognized by educational institutions and employers in Japan and abroad. Recent developments in JLPT have ensured that the test remains relevant and effective in assessing Japanese language proficiency in various contexts, from academic pursuits to professional careers.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b/>
          <w:bCs/>
          <w:kern w:val="0"/>
          <w:lang w:val="en-US"/>
        </w:rPr>
        <w:t>TOPIK (Test of Proficiency in Korean)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Test of Proficiency in Korean, commonly referred to as TOPIK, is a highly regarded standardized examination that evaluates the Korean language proficiency of non-native speakers. Administered by the National Institute for International Education (NIIED) in South Korea, TOPIK holds immense significance for individuals looking to validate their Korean language skills for academic, professional, or personal purposes, both in South Korea and worldwide.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TOPIK assesses candidates across four core language skills: Listening, Reading, Writing, and Speaking. These skills are comprehensively examined in a single test session, categorized into two levels of difficulty: TOPIK I (beginner) and TOPIK II (intermediate and advanced). Aspiring candidates can choose the appropriate level that aligns with their language proficiency and objectives.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TOPIK scores are reported through a point-based system, with each section carrying a specific weightage. The scoring system culminates in a maximum score of 200 points for TOPIK I and 300 points for TOPIK II. Achieving the desired TOPIK level is often a prerequisite for gaining admission to South Korean universities, securing employment opportunities within South Korean companies, or obtaining various types of visas to study or work in South Korea.</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Nepal, TOPIK testing is conducted at authorized test centers, ensuring a standardized and secure testing environment. The announcement of test dates well in advance enables candidates to plan their examination sessions according to their schedules.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Recent developments in TOPIK have included updates to the test content and scoring criteria to better align with the evolving needs of language learners and employers in South Korea. These changes have enhanced the test's relevance and utility for candidates aiming to demonstrate their Korean language proficiency.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TOPIK results are typically available within a few weeks after the test date, allowing candidates to efficiently apply for educational programs, job opportunities, or other endeavors that require Korean language proficiency.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summary, TOPIK (Test of Proficiency in Korean) stands as a prestigious assessment tool that plays a vital role in validating the Korean language skills of non-native speakers. It is widely recognized by educational institutions and employers in South Korea and abroad. Recent enhancements have further solidified its position as an effective instrument for assessing Korean language competence in diverse contexts, encompassing academic pursuits, professional careers, and personal enrichment.</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
    </w:p>
    <w:p>
      <w:pPr>
        <w:pStyle w:val="Normal"/>
        <w:spacing w:lineRule="auto" w:line="480"/>
        <w:rPr>
          <w:rFonts w:ascii="Times New Roman" w:hAnsi="Times New Roman" w:cs="Times New Roman"/>
          <w:b/>
          <w:bCs/>
          <w:lang w:val="en-US"/>
        </w:rPr>
      </w:pPr>
      <w:r>
        <w:rPr>
          <w:rFonts w:cs="Times New Roman" w:ascii="Times New Roman" w:hAnsi="Times New Roman"/>
          <w:b/>
          <w:bCs/>
          <w:lang w:val="en-US"/>
        </w:rPr>
        <w:t>DESTINATIONS</w:t>
      </w:r>
    </w:p>
    <w:p>
      <w:pPr>
        <w:pStyle w:val="Normal"/>
        <w:spacing w:lineRule="auto" w:line="480"/>
        <w:rPr>
          <w:rFonts w:ascii="Times New Roman" w:hAnsi="Times New Roman" w:cs="Times New Roman"/>
          <w:lang w:val="en-US"/>
        </w:rPr>
      </w:pPr>
      <w:r>
        <w:rPr>
          <w:rFonts w:cs="Times New Roman" w:ascii="Times New Roman" w:hAnsi="Times New Roman"/>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Canada: A Destination of Educational Excellence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Canada has emerged as a highly sought-after destination for international students, witnessing a significant surge in applications. This surge can be attributed to the strategic changes made by the Canadian Ministry of Education, which places a strong emphasis on welcoming students from all corners of the globe while offering affordable tuition fees. Cities such as Toronto, Montreal, Vancouver, Ottawa, and Quebec have become magnets for international students due to their vibrant and enriching multicultural environments, facilitating an easy transition into Canadian life.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Canada is widely recognized as one of the safest countries globally, characterized by social progress and development. With the highest quality of life and consistently ranked as one of the best places to live, it offers a secure and welcoming environment for students from around the world. The Canadian education system's success can be attributed to its focus on career-oriented programs, regularly updated curricula, and an education framework tailored to meet the demands of a competitive job market. Programs in Canada emphasize research, student engagement through projects and experiments, fostering innovation, and critical thinking.</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b/>
          <w:bCs/>
          <w:kern w:val="0"/>
          <w:lang w:val="en-US"/>
        </w:rPr>
        <w:t>Benefits of Studying in Canada:</w:t>
      </w:r>
    </w:p>
    <w:p>
      <w:pPr>
        <w:pStyle w:val="ListParagraph"/>
        <w:numPr>
          <w:ilvl w:val="0"/>
          <w:numId w:val="3"/>
        </w:numPr>
        <w:spacing w:lineRule="auto" w:line="480"/>
        <w:rPr>
          <w:rFonts w:ascii="Times New Roman" w:hAnsi="Times New Roman" w:cs="Times New Roman"/>
          <w:kern w:val="0"/>
          <w:lang w:val="en-US"/>
        </w:rPr>
      </w:pPr>
      <w:r>
        <w:rPr>
          <w:rFonts w:cs="Times New Roman" w:ascii="Times New Roman" w:hAnsi="Times New Roman"/>
          <w:b/>
          <w:bCs/>
          <w:kern w:val="0"/>
          <w:lang w:val="en-US"/>
        </w:rPr>
        <w:t>Focus on Credibility:</w:t>
      </w:r>
      <w:r>
        <w:rPr>
          <w:rFonts w:cs="Times New Roman" w:ascii="Times New Roman" w:hAnsi="Times New Roman"/>
          <w:kern w:val="0"/>
          <w:lang w:val="en-US"/>
        </w:rPr>
        <w:t xml:space="preserve"> Canada prioritizes students' long-term success and endeavors to ensure they graduate with promising futures. Importantly, Canadian educational institutions do not view international students as mere revenue sources for private establishments. Instead, they are committed to offering comprehensive guidance to students’ post-graduation. Canada places a strong emphasis on nation-building, welcoming students as contributors to the nation's growth and development.</w:t>
      </w:r>
    </w:p>
    <w:p>
      <w:pPr>
        <w:pStyle w:val="ListParagraph"/>
        <w:numPr>
          <w:ilvl w:val="0"/>
          <w:numId w:val="3"/>
        </w:numPr>
        <w:spacing w:lineRule="auto" w:line="480"/>
        <w:rPr>
          <w:rFonts w:ascii="Times New Roman" w:hAnsi="Times New Roman" w:cs="Times New Roman"/>
          <w:kern w:val="0"/>
          <w:lang w:val="en-US"/>
        </w:rPr>
      </w:pPr>
      <w:r>
        <w:rPr>
          <w:rFonts w:cs="Times New Roman" w:ascii="Times New Roman" w:hAnsi="Times New Roman"/>
          <w:b/>
          <w:bCs/>
          <w:kern w:val="0"/>
          <w:lang w:val="en-US"/>
        </w:rPr>
        <w:t>2. Adaptable Environment:</w:t>
      </w:r>
      <w:r>
        <w:rPr>
          <w:rFonts w:cs="Times New Roman" w:ascii="Times New Roman" w:hAnsi="Times New Roman"/>
          <w:kern w:val="0"/>
          <w:lang w:val="en-US"/>
        </w:rPr>
        <w:t xml:space="preserve"> Canada provides international students with a supportive and adaptable learning environment. Educational institutions prioritize academic excellence through workshops, group work, assignments, and projects. Classrooms are characterized by openness and professor-student interactions that encourage independence in learning. Students are actively encouraged to participate in discussions, and their progress is closely monitored, with regular feedback to aid their development.</w:t>
      </w:r>
    </w:p>
    <w:p>
      <w:pPr>
        <w:pStyle w:val="ListParagraph"/>
        <w:numPr>
          <w:ilvl w:val="0"/>
          <w:numId w:val="3"/>
        </w:numPr>
        <w:spacing w:lineRule="auto" w:line="480"/>
        <w:rPr>
          <w:rFonts w:ascii="Times New Roman" w:hAnsi="Times New Roman" w:cs="Times New Roman"/>
          <w:kern w:val="0"/>
          <w:lang w:val="en-US"/>
        </w:rPr>
      </w:pPr>
      <w:r>
        <w:rPr>
          <w:rFonts w:cs="Times New Roman" w:ascii="Times New Roman" w:hAnsi="Times New Roman"/>
          <w:b/>
          <w:bCs/>
          <w:kern w:val="0"/>
          <w:lang w:val="en-US"/>
        </w:rPr>
        <w:t>3. Cultural Diversity:</w:t>
      </w:r>
      <w:r>
        <w:rPr>
          <w:rFonts w:cs="Times New Roman" w:ascii="Times New Roman" w:hAnsi="Times New Roman"/>
          <w:kern w:val="0"/>
          <w:lang w:val="en-US"/>
        </w:rPr>
        <w:t xml:space="preserve"> Canada proudly boasts one of the most ethnically and linguistically diverse populations globally. The country's multicultural environment is marked by warm and welcoming people from various cultures and lifestyles. This rich tapestry of diversity allows students to engage with a wide range of cultures, emphasizing the importance of individual freedom. It offers students a unique opportunity to expand their network and forge meaningful friendships.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conclusion, Canada stands out as a beacon of educational excellence and inclusivity, drawing students from across the world with its commitment to academic quality, safety, and cultural diversity. As Canada continues to prioritize the future success of its students, it remains a top choice for those seeking a transformative educational experience.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Australia: A Premier Destination for Education and Opportunity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Australia stands as a highly sought-after destination for international students, known for its inclusive and diverse environment that warmly welcomes individuals from across the globe. The country's reputation for providing a world-class education system is based on its innovative and creative learning approaches, characterized by independent teaching styles embraced by every educational institution. This educational ethos not only challenges students but also offers abundant learning opportunities, making Australia an ideal destination for academic pursuits.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Key Highlights: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4"/>
        </w:numPr>
        <w:spacing w:lineRule="auto" w:line="480"/>
        <w:rPr>
          <w:rFonts w:ascii="Times New Roman" w:hAnsi="Times New Roman" w:cs="Times New Roman"/>
          <w:kern w:val="0"/>
          <w:lang w:val="en-US"/>
        </w:rPr>
      </w:pPr>
      <w:r>
        <w:rPr>
          <w:rFonts w:cs="Times New Roman" w:ascii="Times New Roman" w:hAnsi="Times New Roman"/>
          <w:b/>
          <w:bCs/>
          <w:kern w:val="0"/>
          <w:lang w:val="en-US"/>
        </w:rPr>
        <w:t>World-Class Education:</w:t>
      </w:r>
      <w:r>
        <w:rPr>
          <w:rFonts w:cs="Times New Roman" w:ascii="Times New Roman" w:hAnsi="Times New Roman"/>
          <w:kern w:val="0"/>
          <w:lang w:val="en-US"/>
        </w:rPr>
        <w:t xml:space="preserve"> Australia's education system is renowned for its practical teaching methods and cutting-edge research and training techniques. Australian universities consistently achieve high rankings in prestigious global rankings such as QS World Rankings and Times Higher Education Rankings. Students studying in Australia benefit from the quality of education and graduate as job-ready professionals with globally recognized degrees.</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4"/>
        </w:numPr>
        <w:spacing w:lineRule="auto" w:line="480"/>
        <w:rPr>
          <w:rFonts w:ascii="Times New Roman" w:hAnsi="Times New Roman" w:cs="Times New Roman"/>
          <w:kern w:val="0"/>
          <w:lang w:val="en-US"/>
        </w:rPr>
      </w:pPr>
      <w:r>
        <w:rPr>
          <w:rFonts w:cs="Times New Roman" w:ascii="Times New Roman" w:hAnsi="Times New Roman"/>
          <w:b/>
          <w:bCs/>
          <w:kern w:val="0"/>
          <w:lang w:val="en-US"/>
        </w:rPr>
        <w:t>Diverse Course Offerings:</w:t>
      </w:r>
      <w:r>
        <w:rPr>
          <w:rFonts w:cs="Times New Roman" w:ascii="Times New Roman" w:hAnsi="Times New Roman"/>
          <w:kern w:val="0"/>
          <w:lang w:val="en-US"/>
        </w:rPr>
        <w:t xml:space="preserve"> Australia's education landscape is incredibly diverse, with 43 universities and numerous colleges offering a wide range of courses. Students have the flexibility to choose from various subjects, from English Language Intensive Courses for Overseas Students (ELICOS) programs to vocational courses, undergraduate, postgraduate, and research degrees. All courses are accredited under the Australian Qualifications Framework (AQF), ensuring internationally recognized qualifications.</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4"/>
        </w:numPr>
        <w:spacing w:lineRule="auto" w:line="480"/>
        <w:rPr>
          <w:rFonts w:ascii="Times New Roman" w:hAnsi="Times New Roman" w:cs="Times New Roman"/>
          <w:kern w:val="0"/>
          <w:lang w:val="en-US"/>
        </w:rPr>
      </w:pPr>
      <w:r>
        <w:rPr>
          <w:rFonts w:cs="Times New Roman" w:ascii="Times New Roman" w:hAnsi="Times New Roman"/>
          <w:b/>
          <w:bCs/>
          <w:kern w:val="0"/>
          <w:lang w:val="en-US"/>
        </w:rPr>
        <w:t>Student Protection Framework:</w:t>
      </w:r>
      <w:r>
        <w:rPr>
          <w:rFonts w:cs="Times New Roman" w:ascii="Times New Roman" w:hAnsi="Times New Roman"/>
          <w:kern w:val="0"/>
          <w:lang w:val="en-US"/>
        </w:rPr>
        <w:t xml:space="preserve"> The ESOS Act (Education Services for Overseas Students) provides a robust framework that safeguards the rights of international students studying in Australia. This framework ensures that students receive comprehensive information about their education institution, course details, refund policies, support services, complaint procedures, and conditions related to tuition fee protection.</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4"/>
        </w:numPr>
        <w:spacing w:lineRule="auto" w:line="480"/>
        <w:rPr>
          <w:rFonts w:ascii="Times New Roman" w:hAnsi="Times New Roman" w:cs="Times New Roman"/>
          <w:kern w:val="0"/>
          <w:lang w:val="en-US"/>
        </w:rPr>
      </w:pPr>
      <w:r>
        <w:rPr>
          <w:rFonts w:cs="Times New Roman" w:ascii="Times New Roman" w:hAnsi="Times New Roman"/>
          <w:b/>
          <w:bCs/>
          <w:kern w:val="0"/>
          <w:lang w:val="en-US"/>
        </w:rPr>
        <w:t>Work Experience Opportunities:</w:t>
      </w:r>
      <w:r>
        <w:rPr>
          <w:rFonts w:cs="Times New Roman" w:ascii="Times New Roman" w:hAnsi="Times New Roman"/>
          <w:kern w:val="0"/>
          <w:lang w:val="en-US"/>
        </w:rPr>
        <w:t xml:space="preserve"> Australia recognizes the value of gaining practical work experience alongside academic pursuits. International students on a student visa can work part-time, allowing them to accumulate valuable work experience while covering living expenses. With the option to work up to 40 hours per fortnight, students can explore opportunities in various sectors, including retail, food and beverage services, or even within their universities.</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4"/>
        </w:numPr>
        <w:spacing w:lineRule="auto" w:line="480"/>
        <w:rPr>
          <w:rFonts w:ascii="Times New Roman" w:hAnsi="Times New Roman" w:cs="Times New Roman"/>
          <w:kern w:val="0"/>
          <w:lang w:val="en-US"/>
        </w:rPr>
      </w:pPr>
      <w:r>
        <w:rPr>
          <w:rFonts w:cs="Times New Roman" w:ascii="Times New Roman" w:hAnsi="Times New Roman"/>
          <w:b/>
          <w:bCs/>
          <w:kern w:val="0"/>
          <w:lang w:val="en-US"/>
        </w:rPr>
        <w:t>Study Cost and Scholarships:</w:t>
      </w:r>
      <w:r>
        <w:rPr>
          <w:rFonts w:cs="Times New Roman" w:ascii="Times New Roman" w:hAnsi="Times New Roman"/>
          <w:kern w:val="0"/>
          <w:lang w:val="en-US"/>
        </w:rPr>
        <w:t xml:space="preserve"> Australia is committed to making international education accessible and affordable. The Australian government allocates over $200 million annually for international students studying at Australian universities. These funds are open to students worldwide, with specific requirements such as academic performance and financial need. Students planning to study in Australia are encouraged to explore scholarship opportunities through their respective universities' financial aid departments.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Australia's appeal as an educational destination extends beyond its academic excellence. With its stunning landscapes, historical museums, abundant wildlife, and thrilling adventure sports, Australia offers an enriching and memorable experience for international students. Its vibrant culture and commitment to diversity ensure that students not only receive an outstanding education but also embark on a personal and professional journey that prepares them to excel in a competitive job market.</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jc w:val="center"/>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United Kingdom: A Global Hub for Quality Education and Diversity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United Kingdom (UK) has long held its status as a premier destination for international students, offering a unique blend of cultural diversity and a prestigious education system. UK universities consistently rank among the world's top institutions, and the degrees and qualifications they confer are highly regarded by employers and academics worldwide. Studying in the UK equips graduates with essential skills such as interpersonal abilities, critical thinking, and relevant knowledge, providing a strong foundation for future career growth.</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Key Highlights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5"/>
        </w:numPr>
        <w:spacing w:lineRule="auto" w:line="480"/>
        <w:rPr>
          <w:rFonts w:ascii="Times New Roman" w:hAnsi="Times New Roman" w:cs="Times New Roman"/>
          <w:kern w:val="0"/>
          <w:lang w:val="en-US"/>
        </w:rPr>
      </w:pPr>
      <w:r>
        <w:rPr>
          <w:rFonts w:cs="Times New Roman" w:ascii="Times New Roman" w:hAnsi="Times New Roman"/>
          <w:b/>
          <w:bCs/>
          <w:kern w:val="0"/>
          <w:lang w:val="en-US"/>
        </w:rPr>
        <w:t>Renowned Universities:</w:t>
      </w:r>
      <w:r>
        <w:rPr>
          <w:rFonts w:cs="Times New Roman" w:ascii="Times New Roman" w:hAnsi="Times New Roman"/>
          <w:kern w:val="0"/>
          <w:lang w:val="en-US"/>
        </w:rPr>
        <w:t xml:space="preserve"> The UK boasts some of the world's oldest and most esteemed universities and colleges, making it a pioneer in the history of education. This legacy underpins the UK's reputation for academic excellence. With a strong focus on research and innovation, UK universities consistently attract over 500,000 international students annually.</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5"/>
        </w:numPr>
        <w:spacing w:lineRule="auto" w:line="480"/>
        <w:rPr>
          <w:rFonts w:ascii="Times New Roman" w:hAnsi="Times New Roman" w:cs="Times New Roman"/>
          <w:kern w:val="0"/>
          <w:lang w:val="en-US"/>
        </w:rPr>
      </w:pPr>
      <w:r>
        <w:rPr>
          <w:rFonts w:cs="Times New Roman" w:ascii="Times New Roman" w:hAnsi="Times New Roman"/>
          <w:b/>
          <w:bCs/>
          <w:kern w:val="0"/>
          <w:lang w:val="en-US"/>
        </w:rPr>
        <w:t>World-Class Rankings:</w:t>
      </w:r>
      <w:r>
        <w:rPr>
          <w:rFonts w:cs="Times New Roman" w:ascii="Times New Roman" w:hAnsi="Times New Roman"/>
          <w:kern w:val="0"/>
          <w:lang w:val="en-US"/>
        </w:rPr>
        <w:t xml:space="preserve"> UK universities maintain a strong presence in global rankings. The Times Higher Education World Rankings, for instance, regularly feature UK institutions in the top ten globally. Numerous universities also secure positions within the top 50 and top 200 worldwide. The UK government upholds stringent standards across higher education institutions, ensuring a commitment to quality teaching, support, and resource availability.</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5"/>
        </w:numPr>
        <w:spacing w:lineRule="auto" w:line="480"/>
        <w:rPr>
          <w:rFonts w:ascii="Times New Roman" w:hAnsi="Times New Roman" w:cs="Times New Roman"/>
          <w:kern w:val="0"/>
          <w:lang w:val="en-US"/>
        </w:rPr>
      </w:pPr>
      <w:r>
        <w:rPr>
          <w:rFonts w:cs="Times New Roman" w:ascii="Times New Roman" w:hAnsi="Times New Roman"/>
          <w:b/>
          <w:bCs/>
          <w:kern w:val="0"/>
          <w:lang w:val="en-US"/>
        </w:rPr>
        <w:t>Innovative Learning:</w:t>
      </w:r>
      <w:r>
        <w:rPr>
          <w:rFonts w:cs="Times New Roman" w:ascii="Times New Roman" w:hAnsi="Times New Roman"/>
          <w:kern w:val="0"/>
          <w:lang w:val="en-US"/>
        </w:rPr>
        <w:t xml:space="preserve"> The UK's approach to education combines traditional lectures with innovative teaching methods, fostering independent thinking, problem-solving skills, and self-motivation among students. The education system leverages cutting-edge technology, high-tech laboratories, and interactive learning tools. Students benefit from interactions with industry leaders who excel in their respective fields. UK courses are designed to be flexible, offering a wide range of curricula and specializations to cater to diverse academic interests.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5"/>
        </w:numPr>
        <w:spacing w:lineRule="auto" w:line="480"/>
        <w:rPr>
          <w:rFonts w:ascii="Times New Roman" w:hAnsi="Times New Roman" w:cs="Times New Roman"/>
          <w:kern w:val="0"/>
          <w:lang w:val="en-US"/>
        </w:rPr>
      </w:pPr>
      <w:r>
        <w:rPr>
          <w:rFonts w:cs="Times New Roman" w:ascii="Times New Roman" w:hAnsi="Times New Roman"/>
          <w:b/>
          <w:bCs/>
          <w:kern w:val="0"/>
          <w:lang w:val="en-US"/>
        </w:rPr>
        <w:t>Efficient Duration:</w:t>
      </w:r>
      <w:r>
        <w:rPr>
          <w:rFonts w:cs="Times New Roman" w:ascii="Times New Roman" w:hAnsi="Times New Roman"/>
          <w:kern w:val="0"/>
          <w:lang w:val="en-US"/>
        </w:rPr>
        <w:t xml:space="preserve"> UK courses, whether at the undergraduate or postgraduate level, often have shorter durations compared to those in other countries. This not only saves students time but also reduces overall education expenses. Many UK courses incorporate practical components, such as internships, work placements, volunteering opportunities, and dissertation projects, providing students with valuable hands-on experience in a competitive work environment.</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lang w:val="en-US"/>
        </w:rPr>
      </w:pPr>
      <w:r>
        <w:rPr>
          <w:rFonts w:cs="Times New Roman" w:ascii="Times New Roman" w:hAnsi="Times New Roman"/>
          <w:lang w:val="en-US"/>
        </w:rPr>
      </w:r>
    </w:p>
    <w:p>
      <w:pPr>
        <w:pStyle w:val="Normal"/>
        <w:spacing w:lineRule="auto" w:line="480"/>
        <w:rPr>
          <w:rFonts w:ascii="Times New Roman" w:hAnsi="Times New Roman" w:cs="Times New Roman"/>
          <w:kern w:val="0"/>
          <w:lang w:val="en-US"/>
        </w:rPr>
      </w:pPr>
      <w:r>
        <w:rPr>
          <w:rFonts w:cs="Times New Roman" w:ascii="Times New Roman" w:hAnsi="Times New Roman"/>
          <w:b/>
          <w:bCs/>
          <w:kern w:val="0"/>
          <w:lang w:val="en-US"/>
        </w:rPr>
        <w:t>The United States (USA): A Top Choice for World-Class Education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United States, often celebrated as the "Land of Opportunity," stands as a preeminent choice for international students seeking top-tier education and a global perspective. Known for its diverse academic offerings, innovative teaching methods, and renowned institutions, the USA continues to attract students from around the world. Here's a comprehensive overview of the benefits of studying in the USA:</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Key Highlights: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6"/>
        </w:numPr>
        <w:spacing w:lineRule="auto" w:line="480"/>
        <w:rPr>
          <w:rFonts w:ascii="Times New Roman" w:hAnsi="Times New Roman" w:cs="Times New Roman"/>
          <w:kern w:val="0"/>
          <w:lang w:val="en-US"/>
        </w:rPr>
      </w:pPr>
      <w:r>
        <w:rPr>
          <w:rFonts w:cs="Times New Roman" w:ascii="Times New Roman" w:hAnsi="Times New Roman"/>
          <w:b/>
          <w:bCs/>
          <w:kern w:val="0"/>
          <w:lang w:val="en-US"/>
        </w:rPr>
        <w:t>Academic Excellence:</w:t>
      </w:r>
      <w:r>
        <w:rPr>
          <w:rFonts w:cs="Times New Roman" w:ascii="Times New Roman" w:hAnsi="Times New Roman"/>
          <w:kern w:val="0"/>
          <w:lang w:val="en-US"/>
        </w:rPr>
        <w:t xml:space="preserve"> The USA boasts a formidable reputation for academic excellence, with a multitude of universities consistently ranked among the best globally. American degrees are widely recognized and respected by employers and academics worldwide, providing graduates with a strong foundation for future success.</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6"/>
        </w:numPr>
        <w:spacing w:lineRule="auto" w:line="480"/>
        <w:rPr>
          <w:rFonts w:ascii="Times New Roman" w:hAnsi="Times New Roman" w:cs="Times New Roman"/>
          <w:kern w:val="0"/>
          <w:lang w:val="en-US"/>
        </w:rPr>
      </w:pPr>
      <w:r>
        <w:rPr>
          <w:rFonts w:cs="Times New Roman" w:ascii="Times New Roman" w:hAnsi="Times New Roman"/>
          <w:b/>
          <w:bCs/>
          <w:kern w:val="0"/>
          <w:lang w:val="en-US"/>
        </w:rPr>
        <w:t>World-Renowned Institutions:</w:t>
      </w:r>
      <w:r>
        <w:rPr>
          <w:rFonts w:cs="Times New Roman" w:ascii="Times New Roman" w:hAnsi="Times New Roman"/>
          <w:kern w:val="0"/>
          <w:lang w:val="en-US"/>
        </w:rPr>
        <w:t xml:space="preserve"> The USA is home to numerous prestigious universities and colleges, offering a wide array of programs and specializations. These institutions are at the forefront of research, innovation, and cutting-edge technology, ensuring that students receive a world-class education.</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6"/>
        </w:numPr>
        <w:spacing w:lineRule="auto" w:line="480"/>
        <w:rPr>
          <w:rFonts w:ascii="Times New Roman" w:hAnsi="Times New Roman" w:cs="Times New Roman"/>
          <w:kern w:val="0"/>
          <w:lang w:val="en-US"/>
        </w:rPr>
      </w:pPr>
      <w:r>
        <w:rPr>
          <w:rFonts w:cs="Times New Roman" w:ascii="Times New Roman" w:hAnsi="Times New Roman"/>
          <w:b/>
          <w:bCs/>
          <w:kern w:val="0"/>
          <w:lang w:val="en-US"/>
        </w:rPr>
        <w:t>Innovative Teaching:</w:t>
      </w:r>
      <w:r>
        <w:rPr>
          <w:rFonts w:cs="Times New Roman" w:ascii="Times New Roman" w:hAnsi="Times New Roman"/>
          <w:kern w:val="0"/>
          <w:lang w:val="en-US"/>
        </w:rPr>
        <w:t xml:space="preserve"> American universities emphasize interactive and innovative teaching methods that encourage critical thinking, problem-solving, and self-motivation. The focus is on practical application, enabling students to apply their knowledge in real-world scenarios.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6"/>
        </w:numPr>
        <w:spacing w:lineRule="auto" w:line="480"/>
        <w:rPr>
          <w:rFonts w:ascii="Times New Roman" w:hAnsi="Times New Roman" w:cs="Times New Roman"/>
          <w:kern w:val="0"/>
          <w:lang w:val="en-US"/>
        </w:rPr>
      </w:pPr>
      <w:r>
        <w:rPr>
          <w:rFonts w:cs="Times New Roman" w:ascii="Times New Roman" w:hAnsi="Times New Roman"/>
          <w:b/>
          <w:bCs/>
          <w:kern w:val="0"/>
          <w:lang w:val="en-US"/>
        </w:rPr>
        <w:t>Diverse Course Offerings:</w:t>
      </w:r>
      <w:r>
        <w:rPr>
          <w:rFonts w:cs="Times New Roman" w:ascii="Times New Roman" w:hAnsi="Times New Roman"/>
          <w:kern w:val="0"/>
          <w:lang w:val="en-US"/>
        </w:rPr>
        <w:t xml:space="preserve"> The USA offers an extensive range of courses, allowing students to explore various academic disciplines and tailor their education to their interests and career goals. From liberal arts to STEM fields, there is a program for everyone.</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6"/>
        </w:numPr>
        <w:spacing w:lineRule="auto" w:line="480"/>
        <w:rPr>
          <w:rFonts w:ascii="Times New Roman" w:hAnsi="Times New Roman" w:cs="Times New Roman"/>
          <w:kern w:val="0"/>
          <w:lang w:val="en-US"/>
        </w:rPr>
      </w:pPr>
      <w:r>
        <w:rPr>
          <w:rFonts w:cs="Times New Roman" w:ascii="Times New Roman" w:hAnsi="Times New Roman"/>
          <w:b/>
          <w:bCs/>
          <w:kern w:val="0"/>
          <w:lang w:val="en-US"/>
        </w:rPr>
        <w:t>Global Networking:</w:t>
      </w:r>
      <w:r>
        <w:rPr>
          <w:rFonts w:cs="Times New Roman" w:ascii="Times New Roman" w:hAnsi="Times New Roman"/>
          <w:kern w:val="0"/>
          <w:lang w:val="en-US"/>
        </w:rPr>
        <w:t xml:space="preserve"> Studying in the USA provides students with unparalleled opportunities to build a global network. They interact with peers from diverse cultural backgrounds, fostering cross-cultural understanding and enriching their personal and professional lives.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6"/>
        </w:numPr>
        <w:spacing w:lineRule="auto" w:line="480"/>
        <w:rPr>
          <w:rFonts w:ascii="Times New Roman" w:hAnsi="Times New Roman" w:cs="Times New Roman"/>
          <w:kern w:val="0"/>
          <w:lang w:val="en-US"/>
        </w:rPr>
      </w:pPr>
      <w:r>
        <w:rPr>
          <w:rFonts w:cs="Times New Roman" w:ascii="Times New Roman" w:hAnsi="Times New Roman"/>
          <w:b/>
          <w:bCs/>
          <w:kern w:val="0"/>
          <w:lang w:val="en-US"/>
        </w:rPr>
        <w:t>Research Opportunities:</w:t>
      </w:r>
      <w:r>
        <w:rPr>
          <w:rFonts w:cs="Times New Roman" w:ascii="Times New Roman" w:hAnsi="Times New Roman"/>
          <w:kern w:val="0"/>
          <w:lang w:val="en-US"/>
        </w:rPr>
        <w:t xml:space="preserve"> The USA is a hub for groundbreaking research across various fields. International students often have access to cutting-edge laboratories, resources, and opportunities to engage in pioneering research projects.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6"/>
        </w:numPr>
        <w:spacing w:lineRule="auto" w:line="480"/>
        <w:rPr>
          <w:rFonts w:ascii="Times New Roman" w:hAnsi="Times New Roman" w:cs="Times New Roman"/>
          <w:kern w:val="0"/>
          <w:lang w:val="en-US"/>
        </w:rPr>
      </w:pPr>
      <w:r>
        <w:rPr>
          <w:rFonts w:cs="Times New Roman" w:ascii="Times New Roman" w:hAnsi="Times New Roman"/>
          <w:b/>
          <w:bCs/>
          <w:kern w:val="0"/>
          <w:lang w:val="en-US"/>
        </w:rPr>
        <w:t>Practical Training:</w:t>
      </w:r>
      <w:r>
        <w:rPr>
          <w:rFonts w:cs="Times New Roman" w:ascii="Times New Roman" w:hAnsi="Times New Roman"/>
          <w:kern w:val="0"/>
          <w:lang w:val="en-US"/>
        </w:rPr>
        <w:t xml:space="preserve"> The USA offers Optional Practical Training (OPT) and Curricular Practical Training (CPT) programs, allowing international students to gain practical work experience related to their field of study while on a student visa.</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6"/>
        </w:numPr>
        <w:spacing w:lineRule="auto" w:line="480"/>
        <w:rPr>
          <w:rFonts w:ascii="Times New Roman" w:hAnsi="Times New Roman" w:cs="Times New Roman"/>
          <w:kern w:val="0"/>
          <w:lang w:val="en-US"/>
        </w:rPr>
      </w:pPr>
      <w:r>
        <w:rPr>
          <w:rFonts w:cs="Times New Roman" w:ascii="Times New Roman" w:hAnsi="Times New Roman"/>
          <w:b/>
          <w:bCs/>
          <w:kern w:val="0"/>
          <w:lang w:val="en-US"/>
        </w:rPr>
        <w:t>Multicultural Experience:</w:t>
      </w:r>
      <w:r>
        <w:rPr>
          <w:rFonts w:cs="Times New Roman" w:ascii="Times New Roman" w:hAnsi="Times New Roman"/>
          <w:kern w:val="0"/>
          <w:lang w:val="en-US"/>
        </w:rPr>
        <w:t xml:space="preserve"> The USA is known for its multicultural society, providing students with exposure to a rich tapestry of cultures, languages, and traditions. This multicultural environment enhances students' global perspectives and cultural awareness.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6"/>
        </w:numPr>
        <w:spacing w:lineRule="auto" w:line="480"/>
        <w:rPr>
          <w:rFonts w:ascii="Times New Roman" w:hAnsi="Times New Roman" w:cs="Times New Roman"/>
          <w:kern w:val="0"/>
          <w:lang w:val="en-US"/>
        </w:rPr>
      </w:pPr>
      <w:r>
        <w:rPr>
          <w:rFonts w:cs="Times New Roman" w:ascii="Times New Roman" w:hAnsi="Times New Roman"/>
          <w:b/>
          <w:bCs/>
          <w:kern w:val="0"/>
          <w:lang w:val="en-US"/>
        </w:rPr>
        <w:t>Scholarship Opportunities:</w:t>
      </w:r>
      <w:r>
        <w:rPr>
          <w:rFonts w:cs="Times New Roman" w:ascii="Times New Roman" w:hAnsi="Times New Roman"/>
          <w:kern w:val="0"/>
          <w:lang w:val="en-US"/>
        </w:rPr>
        <w:t xml:space="preserve"> Many American universities offer scholarships, grants, and financial aid to international students based on merit, need, or both. These opportunities can significantly reduce the cost of education.</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lang w:val="en-US"/>
        </w:rPr>
      </w:pPr>
      <w:r>
        <w:rPr>
          <w:rFonts w:cs="Times New Roman" w:ascii="Times New Roman" w:hAnsi="Times New Roman"/>
          <w:lang w:val="en-US"/>
        </w:rPr>
      </w:r>
    </w:p>
    <w:p>
      <w:pPr>
        <w:pStyle w:val="Normal"/>
        <w:spacing w:lineRule="auto" w:line="480"/>
        <w:rPr>
          <w:rFonts w:ascii="Times New Roman" w:hAnsi="Times New Roman" w:cs="Times New Roman"/>
          <w:b/>
          <w:bCs/>
          <w:lang w:val="en-US"/>
        </w:rPr>
      </w:pPr>
      <w:r>
        <w:rPr>
          <w:rFonts w:cs="Times New Roman" w:ascii="Times New Roman" w:hAnsi="Times New Roman"/>
          <w:b/>
          <w:bCs/>
          <w:lang w:val="en-US"/>
        </w:rPr>
        <w:t>POPULAR COURSES</w:t>
      </w:r>
    </w:p>
    <w:p>
      <w:pPr>
        <w:pStyle w:val="Normal"/>
        <w:spacing w:lineRule="auto" w:line="480"/>
        <w:rPr>
          <w:rFonts w:ascii="Times New Roman" w:hAnsi="Times New Roman" w:cs="Times New Roman"/>
          <w:lang w:val="en-US"/>
        </w:rPr>
      </w:pPr>
      <w:r>
        <w:rPr>
          <w:rFonts w:cs="Times New Roman" w:ascii="Times New Roman" w:hAnsi="Times New Roman"/>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In-Demand Courses in Business Management</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today's dynamic economy, the field of Business Management plays a pivotal role in equipping entrepreneurs, owners, and managers with essential skills and knowledge. Business Management is universally acknowledged as one of the most sought-after academic disciplines, given its relevance across diverse sectors in the modern world. Its significance is paramount for the growth and success of industries, enhancing the capability of business leaders to analyze data, optimize financial decisions, and make informed choices.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Business Management programs encompass a wide spectrum of subjects, ranging from comprehensive and intricate to highly specialized courses. To assist our students in choosing the most suitable path in Business and Management, we have curated a selection of the most popular and highly regarded courses worldwide. These courses are in high demand and offer promising career prospects: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2"/>
        </w:numPr>
        <w:spacing w:lineRule="auto" w:line="480"/>
        <w:rPr>
          <w:rFonts w:ascii="Times New Roman" w:hAnsi="Times New Roman" w:cs="Times New Roman"/>
          <w:kern w:val="0"/>
          <w:lang w:val="en-US"/>
        </w:rPr>
      </w:pPr>
      <w:r>
        <w:rPr>
          <w:rFonts w:cs="Times New Roman" w:ascii="Times New Roman" w:hAnsi="Times New Roman"/>
          <w:b/>
          <w:bCs/>
          <w:kern w:val="0"/>
          <w:lang w:val="en-US"/>
        </w:rPr>
        <w:t>Accounting</w:t>
      </w:r>
      <w:r>
        <w:rPr>
          <w:rFonts w:cs="Times New Roman" w:ascii="Times New Roman" w:hAnsi="Times New Roman"/>
          <w:kern w:val="0"/>
          <w:lang w:val="en-US"/>
        </w:rPr>
        <w:t>: Delving into the intricacies of financial reporting, auditing, and analysis, Accounting provides a strong foundation for financial professionals.</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2"/>
        </w:numPr>
        <w:spacing w:lineRule="auto" w:line="480"/>
        <w:rPr>
          <w:rFonts w:ascii="Times New Roman" w:hAnsi="Times New Roman" w:cs="Times New Roman"/>
          <w:kern w:val="0"/>
          <w:lang w:val="en-US"/>
        </w:rPr>
      </w:pPr>
      <w:r>
        <w:rPr>
          <w:rFonts w:cs="Times New Roman" w:ascii="Times New Roman" w:hAnsi="Times New Roman"/>
          <w:b/>
          <w:bCs/>
          <w:kern w:val="0"/>
          <w:lang w:val="en-US"/>
        </w:rPr>
        <w:t>Banking and Finance</w:t>
      </w:r>
      <w:r>
        <w:rPr>
          <w:rFonts w:cs="Times New Roman" w:ascii="Times New Roman" w:hAnsi="Times New Roman"/>
          <w:kern w:val="0"/>
          <w:lang w:val="en-US"/>
        </w:rPr>
        <w:t>: Focused on the complexities of financial markets, investments, and banking operations, this course is essential for those pursuing careers in finance.</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2"/>
        </w:numPr>
        <w:spacing w:lineRule="auto" w:line="480"/>
        <w:rPr>
          <w:rFonts w:ascii="Times New Roman" w:hAnsi="Times New Roman" w:cs="Times New Roman"/>
          <w:kern w:val="0"/>
          <w:lang w:val="en-US"/>
        </w:rPr>
      </w:pPr>
      <w:r>
        <w:rPr>
          <w:rFonts w:cs="Times New Roman" w:ascii="Times New Roman" w:hAnsi="Times New Roman"/>
          <w:b/>
          <w:bCs/>
          <w:kern w:val="0"/>
          <w:lang w:val="en-US"/>
        </w:rPr>
        <w:t>Marketing</w:t>
      </w:r>
      <w:r>
        <w:rPr>
          <w:rFonts w:cs="Times New Roman" w:ascii="Times New Roman" w:hAnsi="Times New Roman"/>
          <w:kern w:val="0"/>
          <w:lang w:val="en-US"/>
        </w:rPr>
        <w:t>: The art and science of marketing strategies, consumer behavior, and brand management prepare students for roles in marketing and advertising.</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2"/>
        </w:numPr>
        <w:spacing w:lineRule="auto" w:line="480"/>
        <w:rPr>
          <w:rFonts w:ascii="Times New Roman" w:hAnsi="Times New Roman" w:cs="Times New Roman"/>
          <w:kern w:val="0"/>
          <w:lang w:val="en-US"/>
        </w:rPr>
      </w:pPr>
      <w:r>
        <w:rPr>
          <w:rFonts w:cs="Times New Roman" w:ascii="Times New Roman" w:hAnsi="Times New Roman"/>
          <w:b/>
          <w:bCs/>
          <w:kern w:val="0"/>
          <w:lang w:val="en-US"/>
        </w:rPr>
        <w:t>Hospitality and Tourism</w:t>
      </w:r>
      <w:r>
        <w:rPr>
          <w:rFonts w:cs="Times New Roman" w:ascii="Times New Roman" w:hAnsi="Times New Roman"/>
          <w:kern w:val="0"/>
          <w:lang w:val="en-US"/>
        </w:rPr>
        <w:t>: This course caters to the booming hospitality industry, covering aspects of hotel management, tourism, and event planning.</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2"/>
        </w:numPr>
        <w:spacing w:lineRule="auto" w:line="480"/>
        <w:rPr>
          <w:rFonts w:ascii="Times New Roman" w:hAnsi="Times New Roman" w:cs="Times New Roman"/>
          <w:kern w:val="0"/>
          <w:lang w:val="en-US"/>
        </w:rPr>
      </w:pPr>
      <w:r>
        <w:rPr>
          <w:rFonts w:cs="Times New Roman" w:ascii="Times New Roman" w:hAnsi="Times New Roman"/>
          <w:b/>
          <w:bCs/>
          <w:kern w:val="0"/>
          <w:lang w:val="en-US"/>
        </w:rPr>
        <w:t>Digital Marketing</w:t>
      </w:r>
      <w:r>
        <w:rPr>
          <w:rFonts w:cs="Times New Roman" w:ascii="Times New Roman" w:hAnsi="Times New Roman"/>
          <w:kern w:val="0"/>
          <w:lang w:val="en-US"/>
        </w:rPr>
        <w:t>: In the digital age, Digital Marketing explores online strategies, social media marketing, and e-commerce, fostering skills in the digital landscape.</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2"/>
        </w:numPr>
        <w:spacing w:lineRule="auto" w:line="480"/>
        <w:rPr>
          <w:rFonts w:ascii="Times New Roman" w:hAnsi="Times New Roman" w:cs="Times New Roman"/>
          <w:kern w:val="0"/>
          <w:lang w:val="en-US"/>
        </w:rPr>
      </w:pPr>
      <w:r>
        <w:rPr>
          <w:rFonts w:cs="Times New Roman" w:ascii="Times New Roman" w:hAnsi="Times New Roman"/>
          <w:b/>
          <w:bCs/>
          <w:kern w:val="0"/>
          <w:lang w:val="en-US"/>
        </w:rPr>
        <w:t>Entrepreneurship</w:t>
      </w:r>
      <w:r>
        <w:rPr>
          <w:rFonts w:cs="Times New Roman" w:ascii="Times New Roman" w:hAnsi="Times New Roman"/>
          <w:kern w:val="0"/>
          <w:lang w:val="en-US"/>
        </w:rPr>
        <w:t>: Aspiring entrepreneurs benefit from Entrepreneurship courses, which nurture innovation, business development, and startup management.</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2"/>
        </w:numPr>
        <w:spacing w:lineRule="auto" w:line="480"/>
        <w:rPr>
          <w:rFonts w:ascii="Times New Roman" w:hAnsi="Times New Roman" w:cs="Times New Roman"/>
          <w:kern w:val="0"/>
          <w:lang w:val="en-US"/>
        </w:rPr>
      </w:pPr>
      <w:r>
        <w:rPr>
          <w:rFonts w:cs="Times New Roman" w:ascii="Times New Roman" w:hAnsi="Times New Roman"/>
          <w:b/>
          <w:bCs/>
          <w:kern w:val="0"/>
          <w:lang w:val="en-US"/>
        </w:rPr>
        <w:t>Supply Chain Management</w:t>
      </w:r>
      <w:r>
        <w:rPr>
          <w:rFonts w:cs="Times New Roman" w:ascii="Times New Roman" w:hAnsi="Times New Roman"/>
          <w:kern w:val="0"/>
          <w:lang w:val="en-US"/>
        </w:rPr>
        <w:t>: Addressing the complexities of logistics, procurement, and operations, this course is vital for efficient supply chain professionals.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2"/>
        </w:numPr>
        <w:spacing w:lineRule="auto" w:line="480"/>
        <w:rPr>
          <w:rFonts w:ascii="Times New Roman" w:hAnsi="Times New Roman" w:cs="Times New Roman"/>
          <w:kern w:val="0"/>
          <w:lang w:val="en-US"/>
        </w:rPr>
      </w:pPr>
      <w:r>
        <w:rPr>
          <w:rFonts w:cs="Times New Roman" w:ascii="Times New Roman" w:hAnsi="Times New Roman"/>
          <w:b/>
          <w:bCs/>
          <w:kern w:val="0"/>
          <w:lang w:val="en-US"/>
        </w:rPr>
        <w:t>Project Management</w:t>
      </w:r>
      <w:r>
        <w:rPr>
          <w:rFonts w:cs="Times New Roman" w:ascii="Times New Roman" w:hAnsi="Times New Roman"/>
          <w:kern w:val="0"/>
          <w:lang w:val="en-US"/>
        </w:rPr>
        <w:t>: Equipping students with skills in planning, execution, and oversight of projects, this course is indispensable in various industries.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These popular Business Management courses provide valuable knowledge and expertise, empowering individuals to excel in their chosen careers and contribute significantly to the business world.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Engineering: Pioneering the Future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today's rapidly advancing world of technology and innovation, engineers stand at the forefront of transformative change. A career in Engineering is not only intellectually stimulating but also holds the power to turn visionary ideas into tangible reality. It is a profession filled with purpose and the gratification of seeing one's creations come to life. To embark on this remarkable journey, the first crucial step is acquiring the necessary qualifications and credentials.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Engineering encompasses a wide spectrum of faculties, with a Bachelor's degree in Engineering serving as the cornerstone for aspiring engineers. This foundational degree not only provides a comprehensive understanding of the field but also unlocks doors to diverse industries and career paths, setting graduates apart from their peers.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To facilitate our students in choosing the right Engineering course, we have curated a selection of the most sought-after and esteemed programs available worldwide. These courses are highly regarded and promise rewarding career opportunities: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7"/>
        </w:numPr>
        <w:spacing w:lineRule="auto" w:line="480"/>
        <w:rPr>
          <w:rFonts w:ascii="Times New Roman" w:hAnsi="Times New Roman" w:cs="Times New Roman"/>
          <w:kern w:val="0"/>
          <w:lang w:val="en-US"/>
        </w:rPr>
      </w:pPr>
      <w:r>
        <w:rPr>
          <w:rFonts w:cs="Times New Roman" w:ascii="Times New Roman" w:hAnsi="Times New Roman"/>
          <w:b/>
          <w:bCs/>
          <w:kern w:val="0"/>
          <w:lang w:val="en-US"/>
        </w:rPr>
        <w:t>Civil Engineering</w:t>
      </w:r>
      <w:r>
        <w:rPr>
          <w:rFonts w:cs="Times New Roman" w:ascii="Times New Roman" w:hAnsi="Times New Roman"/>
          <w:kern w:val="0"/>
          <w:lang w:val="en-US"/>
        </w:rPr>
        <w:t>: Civil engineers are responsible for designing, constructing, and maintaining infrastructure, including bridges, buildings, and transportation systems.</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7"/>
        </w:numPr>
        <w:spacing w:lineRule="auto" w:line="480"/>
        <w:rPr>
          <w:rFonts w:ascii="Times New Roman" w:hAnsi="Times New Roman" w:cs="Times New Roman"/>
          <w:kern w:val="0"/>
          <w:lang w:val="en-US"/>
        </w:rPr>
      </w:pPr>
      <w:r>
        <w:rPr>
          <w:rFonts w:cs="Times New Roman" w:ascii="Times New Roman" w:hAnsi="Times New Roman"/>
          <w:b/>
          <w:bCs/>
          <w:kern w:val="0"/>
          <w:lang w:val="en-US"/>
        </w:rPr>
        <w:t>Software Engineering</w:t>
      </w:r>
      <w:r>
        <w:rPr>
          <w:rFonts w:cs="Times New Roman" w:ascii="Times New Roman" w:hAnsi="Times New Roman"/>
          <w:kern w:val="0"/>
          <w:lang w:val="en-US"/>
        </w:rPr>
        <w:t>: Software engineers specialize in creating and developing software applications, systems, and solutions to meet various technological needs.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7"/>
        </w:numPr>
        <w:spacing w:lineRule="auto" w:line="480"/>
        <w:rPr>
          <w:rFonts w:ascii="Times New Roman" w:hAnsi="Times New Roman" w:cs="Times New Roman"/>
          <w:kern w:val="0"/>
          <w:lang w:val="en-US"/>
        </w:rPr>
      </w:pPr>
      <w:r>
        <w:rPr>
          <w:rFonts w:cs="Times New Roman" w:ascii="Times New Roman" w:hAnsi="Times New Roman"/>
          <w:b/>
          <w:bCs/>
          <w:kern w:val="0"/>
          <w:lang w:val="en-US"/>
        </w:rPr>
        <w:t>Aerospace Engineering</w:t>
      </w:r>
      <w:r>
        <w:rPr>
          <w:rFonts w:cs="Times New Roman" w:ascii="Times New Roman" w:hAnsi="Times New Roman"/>
          <w:kern w:val="0"/>
          <w:lang w:val="en-US"/>
        </w:rPr>
        <w:t>: Aerospace engineers focus on the design, development, and testing of aircraft, spacecraft, and related systems.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7"/>
        </w:numPr>
        <w:spacing w:lineRule="auto" w:line="480"/>
        <w:rPr>
          <w:rFonts w:ascii="Times New Roman" w:hAnsi="Times New Roman" w:cs="Times New Roman"/>
          <w:kern w:val="0"/>
          <w:lang w:val="en-US"/>
        </w:rPr>
      </w:pPr>
      <w:r>
        <w:rPr>
          <w:rFonts w:cs="Times New Roman" w:ascii="Times New Roman" w:hAnsi="Times New Roman"/>
          <w:b/>
          <w:bCs/>
          <w:kern w:val="0"/>
          <w:lang w:val="en-US"/>
        </w:rPr>
        <w:t>Mechanical Engineering</w:t>
      </w:r>
      <w:r>
        <w:rPr>
          <w:rFonts w:cs="Times New Roman" w:ascii="Times New Roman" w:hAnsi="Times New Roman"/>
          <w:kern w:val="0"/>
          <w:lang w:val="en-US"/>
        </w:rPr>
        <w:t>: Mechanical engineers work with machines, systems, and mechanical processes, contributing to the design and production of various products.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7"/>
        </w:numPr>
        <w:spacing w:lineRule="auto" w:line="480"/>
        <w:rPr>
          <w:rFonts w:ascii="Times New Roman" w:hAnsi="Times New Roman" w:cs="Times New Roman"/>
          <w:kern w:val="0"/>
          <w:lang w:val="en-US"/>
        </w:rPr>
      </w:pPr>
      <w:r>
        <w:rPr>
          <w:rFonts w:cs="Times New Roman" w:ascii="Times New Roman" w:hAnsi="Times New Roman"/>
          <w:b/>
          <w:bCs/>
          <w:kern w:val="0"/>
          <w:lang w:val="en-US"/>
        </w:rPr>
        <w:t>Electrical Engineering</w:t>
      </w:r>
      <w:r>
        <w:rPr>
          <w:rFonts w:cs="Times New Roman" w:ascii="Times New Roman" w:hAnsi="Times New Roman"/>
          <w:kern w:val="0"/>
          <w:lang w:val="en-US"/>
        </w:rPr>
        <w:t>: Electrical engineers deal with electrical systems, electronics, and technology, shaping the future of power generation and distribution.</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7"/>
        </w:numPr>
        <w:spacing w:lineRule="auto" w:line="480"/>
        <w:rPr>
          <w:rFonts w:ascii="Times New Roman" w:hAnsi="Times New Roman" w:cs="Times New Roman"/>
          <w:kern w:val="0"/>
          <w:lang w:val="en-US"/>
        </w:rPr>
      </w:pPr>
      <w:r>
        <w:rPr>
          <w:rFonts w:cs="Times New Roman" w:ascii="Times New Roman" w:hAnsi="Times New Roman"/>
          <w:b/>
          <w:bCs/>
          <w:kern w:val="0"/>
          <w:lang w:val="en-US"/>
        </w:rPr>
        <w:t>Industrial Engineering</w:t>
      </w:r>
      <w:r>
        <w:rPr>
          <w:rFonts w:cs="Times New Roman" w:ascii="Times New Roman" w:hAnsi="Times New Roman"/>
          <w:kern w:val="0"/>
          <w:lang w:val="en-US"/>
        </w:rPr>
        <w:t>: Industrial engineers optimize complex systems and processes, enhancing efficiency and productivity across industries.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7"/>
        </w:numPr>
        <w:spacing w:lineRule="auto" w:line="480"/>
        <w:rPr>
          <w:rFonts w:ascii="Times New Roman" w:hAnsi="Times New Roman" w:cs="Times New Roman"/>
          <w:kern w:val="0"/>
          <w:lang w:val="en-US"/>
        </w:rPr>
      </w:pPr>
      <w:r>
        <w:rPr>
          <w:rFonts w:cs="Times New Roman" w:ascii="Times New Roman" w:hAnsi="Times New Roman"/>
          <w:b/>
          <w:bCs/>
          <w:kern w:val="0"/>
          <w:lang w:val="en-US"/>
        </w:rPr>
        <w:t>Automotive Engineering</w:t>
      </w:r>
      <w:r>
        <w:rPr>
          <w:rFonts w:cs="Times New Roman" w:ascii="Times New Roman" w:hAnsi="Times New Roman"/>
          <w:kern w:val="0"/>
          <w:lang w:val="en-US"/>
        </w:rPr>
        <w:t>: Automotive engineers are involved in the design and development of vehicles, from concept to production.</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7"/>
        </w:numPr>
        <w:spacing w:lineRule="auto" w:line="480"/>
        <w:rPr>
          <w:rFonts w:ascii="Times New Roman" w:hAnsi="Times New Roman" w:cs="Times New Roman"/>
          <w:kern w:val="0"/>
          <w:lang w:val="en-US"/>
        </w:rPr>
      </w:pPr>
      <w:r>
        <w:rPr>
          <w:rFonts w:cs="Times New Roman" w:ascii="Times New Roman" w:hAnsi="Times New Roman"/>
          <w:b/>
          <w:bCs/>
          <w:kern w:val="0"/>
          <w:lang w:val="en-US"/>
        </w:rPr>
        <w:t>Environmental Engineering</w:t>
      </w:r>
      <w:r>
        <w:rPr>
          <w:rFonts w:cs="Times New Roman" w:ascii="Times New Roman" w:hAnsi="Times New Roman"/>
          <w:kern w:val="0"/>
          <w:lang w:val="en-US"/>
        </w:rPr>
        <w:t>: Environmental engineers address environmental challenges by designing sustainable solutions for issues such as pollution control and resource conservation.</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7"/>
        </w:numPr>
        <w:spacing w:lineRule="auto" w:line="480"/>
        <w:rPr>
          <w:rFonts w:ascii="Times New Roman" w:hAnsi="Times New Roman" w:cs="Times New Roman"/>
          <w:kern w:val="0"/>
          <w:lang w:val="en-US"/>
        </w:rPr>
      </w:pPr>
      <w:r>
        <w:rPr>
          <w:rFonts w:cs="Times New Roman" w:ascii="Times New Roman" w:hAnsi="Times New Roman"/>
          <w:b/>
          <w:bCs/>
          <w:kern w:val="0"/>
          <w:lang w:val="en-US"/>
        </w:rPr>
        <w:t>Structural Engineering</w:t>
      </w:r>
      <w:r>
        <w:rPr>
          <w:rFonts w:cs="Times New Roman" w:ascii="Times New Roman" w:hAnsi="Times New Roman"/>
          <w:kern w:val="0"/>
          <w:lang w:val="en-US"/>
        </w:rPr>
        <w:t>: Structural engineers specialize in designing safe and durable structures, from buildings to bridges and beyond.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Embarking on a journey in Engineering opens doors to a world of innovation, problem-solving, and boundless opportunities. These popular Engineering courses equip individuals with the knowledge and skills needed to shape the future and contribute to the ever-evolving technological landscape.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Medicine and Healthcare: A Global Perspective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In an increasingly interconnected world, the significance of healthcare transcends borders, making it imperative to view health within a global context. The demand for quality healthcare continues to surge in both developing and developed nations worldwide. Medicine and healthcare represent a vast and crucial field of study, dedicated to acquiring the expertise necessary to diagnose, treat, and prevent illnesses and diseases in humans and animals alike.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A career in healthcare is not only challenging but also exceptionally rewarding, as it revolves around the well-being and health of individuals and communities. Professionals in the field of healthcare, including doctors, medical scientists, and practitioners, hold degrees that are universally recognized, making it a globally respected profession.</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study of medicine and healthcare at the university level, both in undergraduate and graduate programs, is among the most valuable and impactful courses one can pursue. To assist our students in navigating this critical field, we have curated a selection of the most popular and esteemed courses in Medicine and Healthcare. These courses offer promising career prospects and the opportunity to make a meaningful difference in the world: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8"/>
        </w:numPr>
        <w:spacing w:lineRule="auto" w:line="480"/>
        <w:rPr>
          <w:rFonts w:ascii="Times New Roman" w:hAnsi="Times New Roman" w:cs="Times New Roman"/>
          <w:kern w:val="0"/>
          <w:lang w:val="en-US"/>
        </w:rPr>
      </w:pPr>
      <w:r>
        <w:rPr>
          <w:rFonts w:cs="Times New Roman" w:ascii="Times New Roman" w:hAnsi="Times New Roman"/>
          <w:b/>
          <w:bCs/>
          <w:kern w:val="0"/>
          <w:lang w:val="en-US"/>
        </w:rPr>
        <w:t>MBBS (Bachelor of Medicine, Bachelor of Surgery)</w:t>
      </w:r>
      <w:r>
        <w:rPr>
          <w:rFonts w:cs="Times New Roman" w:ascii="Times New Roman" w:hAnsi="Times New Roman"/>
          <w:kern w:val="0"/>
          <w:lang w:val="en-US"/>
        </w:rPr>
        <w:t>: MBBS is a comprehensive medical program that equips students with the knowledge and skills required to become medical doctors.</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8"/>
        </w:numPr>
        <w:spacing w:lineRule="auto" w:line="480"/>
        <w:rPr>
          <w:rFonts w:ascii="Times New Roman" w:hAnsi="Times New Roman" w:cs="Times New Roman"/>
          <w:kern w:val="0"/>
          <w:lang w:val="en-US"/>
        </w:rPr>
      </w:pPr>
      <w:r>
        <w:rPr>
          <w:rFonts w:cs="Times New Roman" w:ascii="Times New Roman" w:hAnsi="Times New Roman"/>
          <w:b/>
          <w:bCs/>
          <w:kern w:val="0"/>
          <w:lang w:val="en-US"/>
        </w:rPr>
        <w:t>Physiotherapy</w:t>
      </w:r>
      <w:r>
        <w:rPr>
          <w:rFonts w:cs="Times New Roman" w:ascii="Times New Roman" w:hAnsi="Times New Roman"/>
          <w:kern w:val="0"/>
          <w:lang w:val="en-US"/>
        </w:rPr>
        <w:t>: Physiotherapists focus on enhancing physical well-being and mobility, helping patients recover from injuries and manage chronic conditions.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8"/>
        </w:numPr>
        <w:spacing w:lineRule="auto" w:line="480"/>
        <w:rPr>
          <w:rFonts w:ascii="Times New Roman" w:hAnsi="Times New Roman" w:cs="Times New Roman"/>
          <w:kern w:val="0"/>
          <w:lang w:val="en-US"/>
        </w:rPr>
      </w:pPr>
      <w:r>
        <w:rPr>
          <w:rFonts w:cs="Times New Roman" w:ascii="Times New Roman" w:hAnsi="Times New Roman"/>
          <w:b/>
          <w:bCs/>
          <w:kern w:val="0"/>
          <w:lang w:val="en-US"/>
        </w:rPr>
        <w:t>Public Health</w:t>
      </w:r>
      <w:r>
        <w:rPr>
          <w:rFonts w:cs="Times New Roman" w:ascii="Times New Roman" w:hAnsi="Times New Roman"/>
          <w:kern w:val="0"/>
          <w:lang w:val="en-US"/>
        </w:rPr>
        <w:t>: Public health professionals work to improve the health of communities and populations, addressing issues such as disease prevention and healthcare policy.</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8"/>
        </w:numPr>
        <w:spacing w:lineRule="auto" w:line="480"/>
        <w:rPr>
          <w:rFonts w:ascii="Times New Roman" w:hAnsi="Times New Roman" w:cs="Times New Roman"/>
          <w:kern w:val="0"/>
          <w:lang w:val="en-US"/>
        </w:rPr>
      </w:pPr>
      <w:r>
        <w:rPr>
          <w:rFonts w:cs="Times New Roman" w:ascii="Times New Roman" w:hAnsi="Times New Roman"/>
          <w:b/>
          <w:bCs/>
          <w:kern w:val="0"/>
          <w:lang w:val="en-US"/>
        </w:rPr>
        <w:t>Nursing</w:t>
      </w:r>
      <w:r>
        <w:rPr>
          <w:rFonts w:cs="Times New Roman" w:ascii="Times New Roman" w:hAnsi="Times New Roman"/>
          <w:kern w:val="0"/>
          <w:lang w:val="en-US"/>
        </w:rPr>
        <w:t>: Nursing programs prepare individuals to become registered nurses, providing compassionate care to patients across various healthcare settings.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8"/>
        </w:numPr>
        <w:spacing w:lineRule="auto" w:line="480"/>
        <w:rPr>
          <w:rFonts w:ascii="Times New Roman" w:hAnsi="Times New Roman" w:cs="Times New Roman"/>
          <w:kern w:val="0"/>
          <w:lang w:val="en-US"/>
        </w:rPr>
      </w:pPr>
      <w:r>
        <w:rPr>
          <w:rFonts w:cs="Times New Roman" w:ascii="Times New Roman" w:hAnsi="Times New Roman"/>
          <w:b/>
          <w:bCs/>
          <w:kern w:val="0"/>
          <w:lang w:val="en-US"/>
        </w:rPr>
        <w:t>Dentistry</w:t>
      </w:r>
      <w:r>
        <w:rPr>
          <w:rFonts w:cs="Times New Roman" w:ascii="Times New Roman" w:hAnsi="Times New Roman"/>
          <w:kern w:val="0"/>
          <w:lang w:val="en-US"/>
        </w:rPr>
        <w:t>: Dentists specialize in oral health, diagnosing and treating dental and oral conditions, ensuring overall dental well-being.</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8"/>
        </w:numPr>
        <w:spacing w:lineRule="auto" w:line="480"/>
        <w:rPr>
          <w:rFonts w:ascii="Times New Roman" w:hAnsi="Times New Roman" w:cs="Times New Roman"/>
          <w:kern w:val="0"/>
          <w:lang w:val="en-US"/>
        </w:rPr>
      </w:pPr>
      <w:r>
        <w:rPr>
          <w:rFonts w:cs="Times New Roman" w:ascii="Times New Roman" w:hAnsi="Times New Roman"/>
          <w:b/>
          <w:bCs/>
          <w:kern w:val="0"/>
          <w:lang w:val="en-US"/>
        </w:rPr>
        <w:t>Pharmacy</w:t>
      </w:r>
      <w:r>
        <w:rPr>
          <w:rFonts w:cs="Times New Roman" w:ascii="Times New Roman" w:hAnsi="Times New Roman"/>
          <w:kern w:val="0"/>
          <w:lang w:val="en-US"/>
        </w:rPr>
        <w:t>: Pharmacists play a crucial role in healthcare, dispensing medications, providing drug information, and promoting medication safety.</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8"/>
        </w:numPr>
        <w:spacing w:lineRule="auto" w:line="480"/>
        <w:rPr>
          <w:rFonts w:ascii="Times New Roman" w:hAnsi="Times New Roman" w:cs="Times New Roman"/>
          <w:kern w:val="0"/>
          <w:lang w:val="en-US"/>
        </w:rPr>
      </w:pPr>
      <w:r>
        <w:rPr>
          <w:rFonts w:cs="Times New Roman" w:ascii="Times New Roman" w:hAnsi="Times New Roman"/>
          <w:b/>
          <w:bCs/>
          <w:kern w:val="0"/>
          <w:lang w:val="en-US"/>
        </w:rPr>
        <w:t>Sports and Exercise Science</w:t>
      </w:r>
      <w:r>
        <w:rPr>
          <w:rFonts w:cs="Times New Roman" w:ascii="Times New Roman" w:hAnsi="Times New Roman"/>
          <w:kern w:val="0"/>
          <w:lang w:val="en-US"/>
        </w:rPr>
        <w:t>: This field focuses on the science behind physical fitness and performance, catering to athletes and individuals seeking optimal health.</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8"/>
        </w:numPr>
        <w:spacing w:lineRule="auto" w:line="480"/>
        <w:rPr>
          <w:rFonts w:ascii="Times New Roman" w:hAnsi="Times New Roman" w:cs="Times New Roman"/>
          <w:kern w:val="0"/>
          <w:lang w:val="en-US"/>
        </w:rPr>
      </w:pPr>
      <w:r>
        <w:rPr>
          <w:rFonts w:cs="Times New Roman" w:ascii="Times New Roman" w:hAnsi="Times New Roman"/>
          <w:b/>
          <w:bCs/>
          <w:kern w:val="0"/>
          <w:lang w:val="en-US"/>
        </w:rPr>
        <w:t>Occupational Therapy</w:t>
      </w:r>
      <w:r>
        <w:rPr>
          <w:rFonts w:cs="Times New Roman" w:ascii="Times New Roman" w:hAnsi="Times New Roman"/>
          <w:kern w:val="0"/>
          <w:lang w:val="en-US"/>
        </w:rPr>
        <w:t>: Occupational therapists assist individuals in regaining independence and improving their quality of life through therapeutic interventions.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8"/>
        </w:numPr>
        <w:spacing w:lineRule="auto" w:line="480"/>
        <w:rPr>
          <w:rFonts w:ascii="Times New Roman" w:hAnsi="Times New Roman" w:cs="Times New Roman"/>
          <w:kern w:val="0"/>
          <w:lang w:val="en-US"/>
        </w:rPr>
      </w:pPr>
      <w:r>
        <w:rPr>
          <w:rFonts w:cs="Times New Roman" w:ascii="Times New Roman" w:hAnsi="Times New Roman"/>
          <w:b/>
          <w:bCs/>
          <w:kern w:val="0"/>
          <w:lang w:val="en-US"/>
        </w:rPr>
        <w:t>Aged Care</w:t>
      </w:r>
      <w:r>
        <w:rPr>
          <w:rFonts w:cs="Times New Roman" w:ascii="Times New Roman" w:hAnsi="Times New Roman"/>
          <w:kern w:val="0"/>
          <w:lang w:val="en-US"/>
        </w:rPr>
        <w:t>: Aged care professionals offer support and care to elderly individuals, ensuring their well-being and quality of life in later years.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Embarking on a journey in Medicine and Healthcare not only promises a fulfilling career but also the opportunity to contribute to the health and well-being of individuals and communities on a global scale. These popular courses empower individuals with the knowledge and skills to make a profound impact in the realm of healthcare.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b/>
          <w:bCs/>
          <w:kern w:val="0"/>
          <w:lang w:val="en-US"/>
        </w:rPr>
      </w:pPr>
      <w:r>
        <w:rPr>
          <w:rFonts w:cs="Times New Roman" w:ascii="Times New Roman" w:hAnsi="Times New Roman"/>
          <w:b/>
          <w:bCs/>
          <w:kern w:val="0"/>
          <w:lang w:val="en-US"/>
        </w:rPr>
        <w:t>Social Science: Unraveling the Human Experience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The process of selecting a degree can often be a daunting journey, filled with moments of confusion, self-doubt, and introspection, for one's future hinges on the choices made. This journey mirrors the path of students who aspire to build a career grounded in the realm of social sciences. However, the landscape for social science students has evolved significantly in recent years, offering a wealth of promising career prospects.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But what precisely do we mean when we refer to the social sciences? In simple terms, social sciences encompass a diverse array of subjects that delve into the exploration and comprehension of human beings. These disciplines span from unraveling the intricacies of human cognition to deciphering the functioning of society as a whole.</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Whether you find yourself intrigued by the dynamics of political and economic systems, human behavior, or global issues, the field of social sciences branches into numerous categories. From film studies, education, and languages to politics and law, social science courses cater to a wide spectrum of interests. Pursuing a career in social science offers a unique opportunity to cultivate a versatile skill set that can be wielded to make a profound impact in the modern world, be it through influencing public policy or aiding individuals in need.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When exploring the courses within the domain of social sciences, the options are virtually boundless, with each university offering a diverse array of programs. To facilitate our students in navigating this expansive field, we have curated a selection of the most popular and esteemed courses in Social Science. These courses offer the chance to delve into the intricacies of human society and its multifaceted dynamics: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9"/>
        </w:numPr>
        <w:spacing w:lineRule="auto" w:line="480"/>
        <w:rPr>
          <w:rFonts w:ascii="Times New Roman" w:hAnsi="Times New Roman" w:cs="Times New Roman"/>
          <w:kern w:val="0"/>
          <w:lang w:val="en-US"/>
        </w:rPr>
      </w:pPr>
      <w:r>
        <w:rPr>
          <w:rFonts w:cs="Times New Roman" w:ascii="Times New Roman" w:hAnsi="Times New Roman"/>
          <w:b/>
          <w:bCs/>
          <w:kern w:val="0"/>
          <w:lang w:val="en-US"/>
        </w:rPr>
        <w:t>Psychology</w:t>
      </w:r>
      <w:r>
        <w:rPr>
          <w:rFonts w:cs="Times New Roman" w:ascii="Times New Roman" w:hAnsi="Times New Roman"/>
          <w:kern w:val="0"/>
          <w:lang w:val="en-US"/>
        </w:rPr>
        <w:t>: The study of human behavior, emotions, and cognition, psychology is a multifaceted discipline that uncovers the mysteries of the human mind.</w:t>
      </w:r>
    </w:p>
    <w:p>
      <w:pPr>
        <w:pStyle w:val="ListParagraph"/>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ListParagraph"/>
        <w:numPr>
          <w:ilvl w:val="0"/>
          <w:numId w:val="9"/>
        </w:numPr>
        <w:spacing w:lineRule="auto" w:line="480"/>
        <w:rPr>
          <w:rFonts w:ascii="Times New Roman" w:hAnsi="Times New Roman" w:cs="Times New Roman"/>
          <w:kern w:val="0"/>
          <w:lang w:val="en-US"/>
        </w:rPr>
      </w:pPr>
      <w:r>
        <w:rPr>
          <w:rFonts w:cs="Times New Roman" w:ascii="Times New Roman" w:hAnsi="Times New Roman"/>
          <w:b/>
          <w:bCs/>
          <w:kern w:val="0"/>
          <w:lang w:val="en-US"/>
        </w:rPr>
        <w:t>International Relations</w:t>
      </w:r>
      <w:r>
        <w:rPr>
          <w:rFonts w:cs="Times New Roman" w:ascii="Times New Roman" w:hAnsi="Times New Roman"/>
          <w:kern w:val="0"/>
          <w:lang w:val="en-US"/>
        </w:rPr>
        <w:t>: This field delves into global politics, diplomacy, and international cooperation, fostering an understanding of international dynamics.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9"/>
        </w:numPr>
        <w:spacing w:lineRule="auto" w:line="480"/>
        <w:rPr>
          <w:rFonts w:ascii="Times New Roman" w:hAnsi="Times New Roman" w:cs="Times New Roman"/>
          <w:kern w:val="0"/>
          <w:lang w:val="en-US"/>
        </w:rPr>
      </w:pPr>
      <w:r>
        <w:rPr>
          <w:rFonts w:cs="Times New Roman" w:ascii="Times New Roman" w:hAnsi="Times New Roman"/>
          <w:b/>
          <w:bCs/>
          <w:kern w:val="0"/>
          <w:lang w:val="en-US"/>
        </w:rPr>
        <w:t>Social Work</w:t>
      </w:r>
      <w:r>
        <w:rPr>
          <w:rFonts w:cs="Times New Roman" w:ascii="Times New Roman" w:hAnsi="Times New Roman"/>
          <w:kern w:val="0"/>
          <w:lang w:val="en-US"/>
        </w:rPr>
        <w:t>: Social work programs equip individuals with the skills to make a tangible difference in the lives of marginalized and vulnerable populations.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9"/>
        </w:numPr>
        <w:spacing w:lineRule="auto" w:line="480"/>
        <w:rPr>
          <w:rFonts w:ascii="Times New Roman" w:hAnsi="Times New Roman" w:cs="Times New Roman"/>
          <w:kern w:val="0"/>
          <w:lang w:val="en-US"/>
        </w:rPr>
      </w:pPr>
      <w:r>
        <w:rPr>
          <w:rFonts w:cs="Times New Roman" w:ascii="Times New Roman" w:hAnsi="Times New Roman"/>
          <w:b/>
          <w:bCs/>
          <w:kern w:val="0"/>
          <w:lang w:val="en-US"/>
        </w:rPr>
        <w:t>Public Relations</w:t>
      </w:r>
      <w:r>
        <w:rPr>
          <w:rFonts w:cs="Times New Roman" w:ascii="Times New Roman" w:hAnsi="Times New Roman"/>
          <w:kern w:val="0"/>
          <w:lang w:val="en-US"/>
        </w:rPr>
        <w:t>: Public relations professionals are responsible for managing communication and building positive relationships between organizations and the public.</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9"/>
        </w:numPr>
        <w:spacing w:lineRule="auto" w:line="480"/>
        <w:rPr>
          <w:rFonts w:ascii="Times New Roman" w:hAnsi="Times New Roman" w:cs="Times New Roman"/>
          <w:kern w:val="0"/>
          <w:lang w:val="en-US"/>
        </w:rPr>
      </w:pPr>
      <w:r>
        <w:rPr>
          <w:rFonts w:cs="Times New Roman" w:ascii="Times New Roman" w:hAnsi="Times New Roman"/>
          <w:b/>
          <w:bCs/>
          <w:kern w:val="0"/>
          <w:lang w:val="en-US"/>
        </w:rPr>
        <w:t>Counseling</w:t>
      </w:r>
      <w:r>
        <w:rPr>
          <w:rFonts w:cs="Times New Roman" w:ascii="Times New Roman" w:hAnsi="Times New Roman"/>
          <w:kern w:val="0"/>
          <w:lang w:val="en-US"/>
        </w:rPr>
        <w:t>: Counselors offer guidance, support, and therapeutic assistance to individuals facing personal and emotional challenges.</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9"/>
        </w:numPr>
        <w:spacing w:lineRule="auto" w:line="480"/>
        <w:rPr>
          <w:rFonts w:ascii="Times New Roman" w:hAnsi="Times New Roman" w:cs="Times New Roman"/>
          <w:kern w:val="0"/>
          <w:lang w:val="en-US"/>
        </w:rPr>
      </w:pPr>
      <w:r>
        <w:rPr>
          <w:rFonts w:cs="Times New Roman" w:ascii="Times New Roman" w:hAnsi="Times New Roman"/>
          <w:b/>
          <w:bCs/>
          <w:kern w:val="0"/>
          <w:lang w:val="en-US"/>
        </w:rPr>
        <w:t>Criminology</w:t>
      </w:r>
      <w:r>
        <w:rPr>
          <w:rFonts w:cs="Times New Roman" w:ascii="Times New Roman" w:hAnsi="Times New Roman"/>
          <w:kern w:val="0"/>
          <w:lang w:val="en-US"/>
        </w:rPr>
        <w:t>: Criminologists study crime, criminal behavior, and the criminal justice system, contributing to crime prevention and justice reform.</w:t>
      </w:r>
    </w:p>
    <w:p>
      <w:pPr>
        <w:pStyle w:val="ListParagraph"/>
        <w:spacing w:lineRule="auto" w:line="480"/>
        <w:rPr>
          <w:rFonts w:ascii="Times New Roman" w:hAnsi="Times New Roman" w:cs="Times New Roman"/>
          <w:b/>
          <w:bCs/>
          <w:kern w:val="0"/>
          <w:lang w:val="en-US"/>
        </w:rPr>
      </w:pPr>
      <w:r>
        <w:rPr>
          <w:rFonts w:cs="Times New Roman" w:ascii="Times New Roman" w:hAnsi="Times New Roman"/>
          <w:b/>
          <w:bCs/>
          <w:kern w:val="0"/>
          <w:lang w:val="en-US"/>
        </w:rPr>
      </w:r>
    </w:p>
    <w:p>
      <w:pPr>
        <w:pStyle w:val="ListParagraph"/>
        <w:numPr>
          <w:ilvl w:val="0"/>
          <w:numId w:val="9"/>
        </w:numPr>
        <w:spacing w:lineRule="auto" w:line="480"/>
        <w:rPr>
          <w:rFonts w:ascii="Times New Roman" w:hAnsi="Times New Roman" w:cs="Times New Roman"/>
          <w:kern w:val="0"/>
          <w:lang w:val="en-US"/>
        </w:rPr>
      </w:pPr>
      <w:r>
        <w:rPr>
          <w:rFonts w:cs="Times New Roman" w:ascii="Times New Roman" w:hAnsi="Times New Roman"/>
          <w:b/>
          <w:bCs/>
          <w:kern w:val="0"/>
          <w:lang w:val="en-US"/>
        </w:rPr>
        <w:t>Communication and Media Studies</w:t>
      </w:r>
      <w:r>
        <w:rPr>
          <w:rFonts w:cs="Times New Roman" w:ascii="Times New Roman" w:hAnsi="Times New Roman"/>
          <w:kern w:val="0"/>
          <w:lang w:val="en-US"/>
        </w:rPr>
        <w:t>: This field explores the realm of communication, media, and its impact on society, preparing students for roles in media and communication industries.</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t>Embarking on a journey in Social Science allows individuals to explore the complexities of human society, develop a profound understanding of societal dynamics, and acquire the skills to drive positive change. These popular courses empower students to unravel the intricacies of the human experience and make a meaningful impact on the world.</w:t>
      </w:r>
    </w:p>
    <w:p>
      <w:pPr>
        <w:pStyle w:val="Normal"/>
        <w:spacing w:lineRule="auto" w:line="480"/>
        <w:rPr>
          <w:rFonts w:ascii="Times New Roman" w:hAnsi="Times New Roman" w:cs="Times New Roman"/>
          <w:kern w:val="0"/>
          <w:lang w:val="en-US"/>
        </w:rPr>
      </w:pPr>
      <w:r>
        <w:rPr>
          <w:rFonts w:cs="Times New Roman" w:ascii="Times New Roman" w:hAnsi="Times New Roman"/>
          <w:kern w:val="0"/>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NP"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NP"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2dba"/>
    <w:pPr>
      <w:widowControl/>
      <w:bidi w:val="0"/>
      <w:spacing w:before="0" w:after="0"/>
      <w:jc w:val="left"/>
    </w:pPr>
    <w:rPr>
      <w:rFonts w:ascii="Calibri" w:hAnsi="Calibri" w:eastAsia="Calibri" w:cs="" w:asciiTheme="minorHAnsi" w:cstheme="minorBidi" w:eastAsiaTheme="minorHAnsi" w:hAnsiTheme="minorHAnsi"/>
      <w:color w:val="auto"/>
      <w:kern w:val="2"/>
      <w:sz w:val="24"/>
      <w:szCs w:val="24"/>
      <w:lang w:val="en-NP" w:eastAsia="en-US" w:bidi="ar-SA"/>
      <w14:ligatures w14:val="standardContextual"/>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unhideWhenUsed/>
    <w:qFormat/>
    <w:rsid w:val="002e2dba"/>
    <w:pPr>
      <w:spacing w:beforeAutospacing="1" w:afterAutospacing="1"/>
    </w:pPr>
    <w:rPr>
      <w:rFonts w:ascii="Times New Roman" w:hAnsi="Times New Roman" w:eastAsia="Times New Roman" w:cs="Times New Roman"/>
      <w:kern w:val="0"/>
      <w14:ligatures w14:val="none"/>
    </w:rPr>
  </w:style>
  <w:style w:type="paragraph" w:styleId="ListParagraph">
    <w:name w:val="List Paragraph"/>
    <w:basedOn w:val="Normal"/>
    <w:uiPriority w:val="34"/>
    <w:qFormat/>
    <w:rsid w:val="005f391f"/>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educarinternational.edu.np"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43</Pages>
  <Words>7637</Words>
  <Characters>46774</Characters>
  <CharactersWithSpaces>54119</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2026-03-31T06:34:00Z</dcterms:created>
  <dc:creator>Microsoft Office User</dc:creator>
  <dc:description/>
  <dc:language>en-US</dc:language>
  <cp:lastModifiedBy/>
  <dcterms:modified xsi:type="dcterms:W3CDTF">2026-04-05T10:49:10Z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