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FD41E" w14:textId="77777777" w:rsidR="005D6B33" w:rsidRDefault="005D6B33" w:rsidP="005D6B33">
      <w:pPr>
        <w:pStyle w:val="NormalWeb"/>
        <w:spacing w:line="480" w:lineRule="auto"/>
        <w:jc w:val="center"/>
        <w:rPr>
          <w:rStyle w:val="Strong"/>
        </w:rPr>
      </w:pPr>
    </w:p>
    <w:p w14:paraId="2A597551" w14:textId="77777777" w:rsidR="005D6B33" w:rsidRDefault="005D6B33" w:rsidP="005D6B33">
      <w:pPr>
        <w:pStyle w:val="NormalWeb"/>
        <w:spacing w:line="480" w:lineRule="auto"/>
        <w:jc w:val="center"/>
        <w:rPr>
          <w:rStyle w:val="Strong"/>
        </w:rPr>
      </w:pPr>
    </w:p>
    <w:p w14:paraId="44F665EA" w14:textId="77777777" w:rsidR="00A7579E" w:rsidRPr="00A7579E" w:rsidRDefault="008323B5" w:rsidP="005D6B33">
      <w:pPr>
        <w:pStyle w:val="NormalWeb"/>
        <w:spacing w:line="480" w:lineRule="auto"/>
        <w:jc w:val="center"/>
      </w:pPr>
      <w:r>
        <w:rPr>
          <w:rStyle w:val="Strong"/>
        </w:rPr>
        <w:t>PYTHON</w:t>
      </w:r>
      <w:r w:rsidR="00C35B60">
        <w:rPr>
          <w:rStyle w:val="Strong"/>
        </w:rPr>
        <w:t xml:space="preserve"> </w:t>
      </w:r>
      <w:r w:rsidR="00A7579E" w:rsidRPr="00A7579E">
        <w:rPr>
          <w:rStyle w:val="Strong"/>
        </w:rPr>
        <w:t>PROJECT REPORT</w:t>
      </w:r>
    </w:p>
    <w:p w14:paraId="3BB09268" w14:textId="77777777" w:rsidR="00A7579E" w:rsidRPr="00A7579E" w:rsidRDefault="00A7579E" w:rsidP="005D6B33">
      <w:pPr>
        <w:pStyle w:val="NormalWeb"/>
        <w:spacing w:line="480" w:lineRule="auto"/>
        <w:jc w:val="center"/>
      </w:pPr>
      <w:r w:rsidRPr="00A7579E">
        <w:t>(Project Semester: January-April 2025)</w:t>
      </w:r>
    </w:p>
    <w:p w14:paraId="7FED75CC" w14:textId="17D62AEE" w:rsidR="00A7579E" w:rsidRPr="00A7579E" w:rsidRDefault="00A7579E" w:rsidP="005D6B33">
      <w:pPr>
        <w:pStyle w:val="NormalWeb"/>
        <w:spacing w:line="480" w:lineRule="auto"/>
        <w:jc w:val="center"/>
      </w:pPr>
      <w:r w:rsidRPr="000C2C80">
        <w:rPr>
          <w:rStyle w:val="Strong"/>
          <w:sz w:val="28"/>
          <w:szCs w:val="28"/>
        </w:rPr>
        <w:t>Title of the Project</w:t>
      </w:r>
      <w:r w:rsidRPr="00D156F8">
        <w:rPr>
          <w:rStyle w:val="Strong"/>
          <w:b w:val="0"/>
          <w:bCs w:val="0"/>
        </w:rPr>
        <w:t xml:space="preserve">:  </w:t>
      </w:r>
      <w:r w:rsidR="00D156F8" w:rsidRPr="00D156F8">
        <w:rPr>
          <w:rStyle w:val="Strong"/>
          <w:b w:val="0"/>
          <w:bCs w:val="0"/>
        </w:rPr>
        <w:t>“Air Quality Monitoring Data: Nitrogen Dioxide (NO₂) Levels by Community District”</w:t>
      </w:r>
    </w:p>
    <w:p w14:paraId="53CD0107" w14:textId="77777777" w:rsidR="00A7579E" w:rsidRPr="00A7579E" w:rsidRDefault="00A7579E" w:rsidP="005D6B33">
      <w:pPr>
        <w:pStyle w:val="NormalWeb"/>
        <w:spacing w:line="480" w:lineRule="auto"/>
        <w:jc w:val="center"/>
      </w:pPr>
      <w:r w:rsidRPr="00A7579E">
        <w:rPr>
          <w:rStyle w:val="Strong"/>
        </w:rPr>
        <w:t>Submitted by:</w:t>
      </w:r>
    </w:p>
    <w:p w14:paraId="3323CCBF" w14:textId="77777777" w:rsidR="00E0472B" w:rsidRDefault="00E0472B" w:rsidP="005D6B33">
      <w:pPr>
        <w:pStyle w:val="NormalWeb"/>
        <w:spacing w:line="480" w:lineRule="auto"/>
        <w:jc w:val="center"/>
        <w:rPr>
          <w:rStyle w:val="Strong"/>
          <w:b w:val="0"/>
        </w:rPr>
      </w:pPr>
      <w:r>
        <w:rPr>
          <w:rStyle w:val="Strong"/>
          <w:b w:val="0"/>
        </w:rPr>
        <w:t>Orpita Das</w:t>
      </w:r>
    </w:p>
    <w:p w14:paraId="7AAD555D" w14:textId="0633145A" w:rsidR="00A7579E" w:rsidRPr="00A7579E" w:rsidRDefault="00A7579E" w:rsidP="005D6B33">
      <w:pPr>
        <w:pStyle w:val="NormalWeb"/>
        <w:spacing w:line="480" w:lineRule="auto"/>
        <w:jc w:val="center"/>
        <w:rPr>
          <w:b/>
        </w:rPr>
      </w:pPr>
      <w:r w:rsidRPr="00A7579E">
        <w:rPr>
          <w:rStyle w:val="Strong"/>
          <w:b w:val="0"/>
        </w:rPr>
        <w:t>Registration No.: 123</w:t>
      </w:r>
      <w:r w:rsidR="00E0472B">
        <w:rPr>
          <w:rStyle w:val="Strong"/>
          <w:b w:val="0"/>
        </w:rPr>
        <w:t>20092</w:t>
      </w:r>
      <w:r w:rsidRPr="00A7579E">
        <w:rPr>
          <w:b/>
        </w:rPr>
        <w:br/>
      </w:r>
      <w:r w:rsidRPr="00A7579E">
        <w:rPr>
          <w:rStyle w:val="Strong"/>
          <w:b w:val="0"/>
        </w:rPr>
        <w:t>Programme and Section</w:t>
      </w:r>
      <w:r w:rsidRPr="005D6B33">
        <w:rPr>
          <w:rStyle w:val="Strong"/>
        </w:rPr>
        <w:t xml:space="preserve">: </w:t>
      </w:r>
      <w:proofErr w:type="spellStart"/>
      <w:r w:rsidRPr="005D6B33">
        <w:rPr>
          <w:rStyle w:val="Strong"/>
        </w:rPr>
        <w:t>B.Tech</w:t>
      </w:r>
      <w:proofErr w:type="spellEnd"/>
      <w:r w:rsidRPr="005D6B33">
        <w:rPr>
          <w:rStyle w:val="Strong"/>
        </w:rPr>
        <w:t xml:space="preserve"> CSE</w:t>
      </w:r>
      <w:r w:rsidRPr="00A7579E">
        <w:rPr>
          <w:rStyle w:val="Strong"/>
          <w:b w:val="0"/>
        </w:rPr>
        <w:t xml:space="preserve"> (K23FD)</w:t>
      </w:r>
      <w:r w:rsidRPr="00A7579E">
        <w:rPr>
          <w:b/>
        </w:rPr>
        <w:br/>
      </w:r>
      <w:r w:rsidRPr="00A7579E">
        <w:rPr>
          <w:rStyle w:val="Strong"/>
          <w:b w:val="0"/>
        </w:rPr>
        <w:t>Course Code: INT375</w:t>
      </w:r>
    </w:p>
    <w:p w14:paraId="66B0B93C" w14:textId="77777777" w:rsidR="00A7579E" w:rsidRPr="00A7579E" w:rsidRDefault="00A7579E" w:rsidP="005D6B33">
      <w:pPr>
        <w:pStyle w:val="NormalWeb"/>
        <w:spacing w:line="480" w:lineRule="auto"/>
        <w:jc w:val="center"/>
        <w:rPr>
          <w:b/>
        </w:rPr>
      </w:pPr>
      <w:r w:rsidRPr="00A7579E">
        <w:rPr>
          <w:rStyle w:val="Strong"/>
        </w:rPr>
        <w:t>Under the Guidance of:</w:t>
      </w:r>
      <w:r w:rsidRPr="00A7579E">
        <w:rPr>
          <w:b/>
        </w:rPr>
        <w:br/>
      </w:r>
      <w:r w:rsidR="008323B5">
        <w:rPr>
          <w:rStyle w:val="Strong"/>
          <w:b w:val="0"/>
        </w:rPr>
        <w:t xml:space="preserve">Baljinder Kaur </w:t>
      </w:r>
      <w:r w:rsidRPr="00A7579E">
        <w:rPr>
          <w:rStyle w:val="Strong"/>
          <w:b w:val="0"/>
        </w:rPr>
        <w:t xml:space="preserve">(UID : </w:t>
      </w:r>
      <w:r w:rsidR="008323B5">
        <w:rPr>
          <w:rStyle w:val="Strong"/>
          <w:b w:val="0"/>
        </w:rPr>
        <w:t>27952</w:t>
      </w:r>
      <w:r w:rsidRPr="00A7579E">
        <w:rPr>
          <w:rStyle w:val="Strong"/>
          <w:b w:val="0"/>
        </w:rPr>
        <w:t>)</w:t>
      </w:r>
    </w:p>
    <w:p w14:paraId="24BF1495" w14:textId="17FE1C67" w:rsidR="00A7579E" w:rsidRPr="00A7579E" w:rsidRDefault="00A7579E" w:rsidP="005D6B33">
      <w:pPr>
        <w:pStyle w:val="NormalWeb"/>
        <w:spacing w:line="480" w:lineRule="auto"/>
        <w:jc w:val="center"/>
      </w:pPr>
      <w:r w:rsidRPr="00A7579E">
        <w:rPr>
          <w:rStyle w:val="Strong"/>
        </w:rPr>
        <w:t>Discipline of CSE/IT</w:t>
      </w:r>
      <w:r w:rsidRPr="00A7579E">
        <w:br/>
      </w:r>
      <w:r w:rsidRPr="00A7579E">
        <w:rPr>
          <w:rStyle w:val="Strong"/>
        </w:rPr>
        <w:t>Lovely School of</w:t>
      </w:r>
      <w:r>
        <w:rPr>
          <w:rStyle w:val="Strong"/>
        </w:rPr>
        <w:t xml:space="preserve"> Computer Science &amp; Engineering</w:t>
      </w:r>
      <w:r w:rsidRPr="00A7579E">
        <w:br/>
      </w:r>
      <w:r w:rsidRPr="00A7579E">
        <w:rPr>
          <w:rStyle w:val="Strong"/>
        </w:rPr>
        <w:t>Lovely Professional University</w:t>
      </w:r>
    </w:p>
    <w:p w14:paraId="51854D2D" w14:textId="77777777" w:rsidR="005D6B33" w:rsidRDefault="005D6B33" w:rsidP="005D6B33">
      <w:pPr>
        <w:spacing w:line="480" w:lineRule="auto"/>
      </w:pPr>
    </w:p>
    <w:p w14:paraId="01EEA845" w14:textId="77777777" w:rsidR="005D6B33" w:rsidRDefault="005D6B33">
      <w:r>
        <w:br w:type="page"/>
      </w:r>
    </w:p>
    <w:p w14:paraId="3BBA0847" w14:textId="77777777" w:rsidR="005D6B33" w:rsidRPr="005D6B33" w:rsidRDefault="005D6B33" w:rsidP="00755B83">
      <w:pPr>
        <w:spacing w:before="100" w:beforeAutospacing="1" w:after="100" w:afterAutospacing="1" w:line="360" w:lineRule="auto"/>
        <w:outlineLvl w:val="0"/>
        <w:rPr>
          <w:b/>
          <w:bCs/>
          <w:kern w:val="36"/>
          <w:sz w:val="48"/>
          <w:szCs w:val="48"/>
          <w:lang w:eastAsia="en-IN"/>
        </w:rPr>
      </w:pPr>
      <w:r w:rsidRPr="005D6B33">
        <w:rPr>
          <w:b/>
          <w:bCs/>
          <w:kern w:val="36"/>
          <w:sz w:val="48"/>
          <w:szCs w:val="48"/>
          <w:lang w:eastAsia="en-IN"/>
        </w:rPr>
        <w:lastRenderedPageBreak/>
        <w:t>DECLARATION</w:t>
      </w:r>
    </w:p>
    <w:p w14:paraId="6ADC61E3" w14:textId="3F91823C" w:rsidR="005D6B33" w:rsidRPr="005D6B33" w:rsidRDefault="005D6B33" w:rsidP="00755B83">
      <w:pPr>
        <w:spacing w:before="100" w:beforeAutospacing="1" w:after="100" w:afterAutospacing="1" w:line="360" w:lineRule="auto"/>
        <w:rPr>
          <w:lang w:eastAsia="en-IN"/>
        </w:rPr>
      </w:pPr>
      <w:r w:rsidRPr="005D6B33">
        <w:rPr>
          <w:lang w:eastAsia="en-IN"/>
        </w:rPr>
        <w:t xml:space="preserve">I, </w:t>
      </w:r>
      <w:r w:rsidR="00E0472B">
        <w:rPr>
          <w:b/>
          <w:bCs/>
          <w:lang w:eastAsia="en-IN"/>
        </w:rPr>
        <w:t>Orpita Das</w:t>
      </w:r>
      <w:r w:rsidRPr="005D6B33">
        <w:rPr>
          <w:lang w:eastAsia="en-IN"/>
        </w:rPr>
        <w:t>, student of</w:t>
      </w:r>
      <w:r>
        <w:rPr>
          <w:lang w:eastAsia="en-IN"/>
        </w:rPr>
        <w:t xml:space="preserve"> </w:t>
      </w:r>
      <w:r w:rsidRPr="005D6B33">
        <w:rPr>
          <w:b/>
          <w:lang w:eastAsia="en-IN"/>
        </w:rPr>
        <w:t>Bachelors of Technology (</w:t>
      </w:r>
      <w:proofErr w:type="spellStart"/>
      <w:r w:rsidRPr="005D6B33">
        <w:rPr>
          <w:b/>
          <w:lang w:eastAsia="en-IN"/>
        </w:rPr>
        <w:t>B.Tech</w:t>
      </w:r>
      <w:proofErr w:type="spellEnd"/>
      <w:r w:rsidRPr="005D6B33">
        <w:rPr>
          <w:b/>
          <w:lang w:eastAsia="en-IN"/>
        </w:rPr>
        <w:t>)</w:t>
      </w:r>
      <w:r>
        <w:rPr>
          <w:lang w:eastAsia="en-IN"/>
        </w:rPr>
        <w:t xml:space="preserve"> </w:t>
      </w:r>
      <w:r w:rsidRPr="005D6B33">
        <w:rPr>
          <w:lang w:eastAsia="en-IN"/>
        </w:rPr>
        <w:t>under CSE/IT Discipline at Lovely Professional University, Punjab, hereby declare that all the information furnished in this project report is based on my own intensive work and is genuine.</w:t>
      </w:r>
    </w:p>
    <w:p w14:paraId="23A426FF" w14:textId="4BEB4526" w:rsidR="005D6B33" w:rsidRPr="005D6B33" w:rsidRDefault="005D6B33" w:rsidP="00755B83">
      <w:pPr>
        <w:spacing w:before="100" w:beforeAutospacing="1" w:after="100" w:afterAutospacing="1" w:line="360" w:lineRule="auto"/>
        <w:rPr>
          <w:lang w:eastAsia="en-IN"/>
        </w:rPr>
      </w:pPr>
      <w:r w:rsidRPr="005D6B33">
        <w:rPr>
          <w:lang w:eastAsia="en-IN"/>
        </w:rPr>
        <w:t xml:space="preserve">Date: </w:t>
      </w:r>
      <w:r w:rsidR="000C2C80">
        <w:rPr>
          <w:lang w:eastAsia="en-IN"/>
        </w:rPr>
        <w:t>03</w:t>
      </w:r>
      <w:r>
        <w:rPr>
          <w:lang w:eastAsia="en-IN"/>
        </w:rPr>
        <w:t>-April-2025</w:t>
      </w:r>
    </w:p>
    <w:p w14:paraId="6B78BCE8" w14:textId="629A1D37" w:rsidR="005D6B33" w:rsidRPr="005D6B33" w:rsidRDefault="005D6B33" w:rsidP="00755B83">
      <w:pPr>
        <w:spacing w:before="100" w:beforeAutospacing="1" w:after="100" w:afterAutospacing="1" w:line="360" w:lineRule="auto"/>
        <w:rPr>
          <w:lang w:eastAsia="en-IN"/>
        </w:rPr>
      </w:pPr>
      <w:r w:rsidRPr="005D6B33">
        <w:rPr>
          <w:lang w:eastAsia="en-IN"/>
        </w:rPr>
        <w:t xml:space="preserve">Signature: </w:t>
      </w:r>
      <w:r w:rsidR="000C2C80">
        <w:rPr>
          <w:noProof/>
          <w:lang w:eastAsia="en-IN"/>
        </w:rPr>
        <w:drawing>
          <wp:inline distT="0" distB="0" distL="0" distR="0" wp14:anchorId="4D5FB054" wp14:editId="059B463C">
            <wp:extent cx="399803" cy="1042674"/>
            <wp:effectExtent l="0" t="4127" r="2857" b="2858"/>
            <wp:docPr id="149395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53160" name="Picture 1493953160"/>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538734" cy="1405001"/>
                    </a:xfrm>
                    <a:prstGeom prst="rect">
                      <a:avLst/>
                    </a:prstGeom>
                  </pic:spPr>
                </pic:pic>
              </a:graphicData>
            </a:graphic>
          </wp:inline>
        </w:drawing>
      </w:r>
      <w:r w:rsidRPr="005D6B33">
        <w:rPr>
          <w:lang w:eastAsia="en-IN"/>
        </w:rPr>
        <w:br/>
        <w:t>Registration No.:</w:t>
      </w:r>
      <w:r w:rsidR="00755B83">
        <w:rPr>
          <w:lang w:eastAsia="en-IN"/>
        </w:rPr>
        <w:t xml:space="preserve"> 123</w:t>
      </w:r>
      <w:r w:rsidR="00E0472B">
        <w:rPr>
          <w:lang w:eastAsia="en-IN"/>
        </w:rPr>
        <w:t>20092</w:t>
      </w:r>
      <w:r w:rsidRPr="005D6B33">
        <w:rPr>
          <w:lang w:eastAsia="en-IN"/>
        </w:rPr>
        <w:br/>
        <w:t xml:space="preserve">Name of the Student: </w:t>
      </w:r>
      <w:r w:rsidR="00E0472B">
        <w:rPr>
          <w:b/>
          <w:bCs/>
          <w:lang w:eastAsia="en-IN"/>
        </w:rPr>
        <w:t>Orpita Das</w:t>
      </w:r>
    </w:p>
    <w:p w14:paraId="11F3F9EF" w14:textId="77777777" w:rsidR="00755B83" w:rsidRDefault="00755B83" w:rsidP="005D6B33">
      <w:pPr>
        <w:spacing w:line="480" w:lineRule="auto"/>
      </w:pPr>
    </w:p>
    <w:p w14:paraId="57C7FDA5" w14:textId="77777777" w:rsidR="00755B83" w:rsidRDefault="00755B83">
      <w:r>
        <w:br w:type="page"/>
      </w:r>
    </w:p>
    <w:p w14:paraId="2E5A8925" w14:textId="77777777" w:rsidR="00755B83" w:rsidRDefault="00755B83" w:rsidP="00755B83">
      <w:pPr>
        <w:pStyle w:val="Heading1"/>
        <w:spacing w:line="360" w:lineRule="auto"/>
      </w:pPr>
      <w:r>
        <w:rPr>
          <w:rStyle w:val="Strong"/>
          <w:b/>
          <w:bCs/>
        </w:rPr>
        <w:lastRenderedPageBreak/>
        <w:t>CERTIFICATE</w:t>
      </w:r>
    </w:p>
    <w:p w14:paraId="624C20FD" w14:textId="0B812596" w:rsidR="00755B83" w:rsidRDefault="00755B83" w:rsidP="000C2C80">
      <w:pPr>
        <w:pStyle w:val="NormalWeb"/>
        <w:spacing w:line="480" w:lineRule="auto"/>
      </w:pPr>
      <w:r>
        <w:t xml:space="preserve">This is to certify that </w:t>
      </w:r>
      <w:r w:rsidR="000C2C80">
        <w:rPr>
          <w:rStyle w:val="Strong"/>
        </w:rPr>
        <w:t xml:space="preserve">Orpita Das, </w:t>
      </w:r>
      <w:r>
        <w:t>Registration No</w:t>
      </w:r>
      <w:r w:rsidRPr="00755B83">
        <w:t xml:space="preserve">. </w:t>
      </w:r>
      <w:r w:rsidRPr="00755B83">
        <w:rPr>
          <w:b/>
        </w:rPr>
        <w:t>123</w:t>
      </w:r>
      <w:r w:rsidR="000C2C80">
        <w:rPr>
          <w:b/>
        </w:rPr>
        <w:t xml:space="preserve">20092 </w:t>
      </w:r>
      <w:r>
        <w:t xml:space="preserve">has completed </w:t>
      </w:r>
      <w:r>
        <w:rPr>
          <w:rStyle w:val="Strong"/>
        </w:rPr>
        <w:t xml:space="preserve">INT375 </w:t>
      </w:r>
      <w:r>
        <w:t xml:space="preserve">project titled </w:t>
      </w:r>
      <w:r>
        <w:rPr>
          <w:rStyle w:val="Strong"/>
        </w:rPr>
        <w:t>“</w:t>
      </w:r>
      <w:r w:rsidR="00D156F8" w:rsidRPr="00D156F8">
        <w:rPr>
          <w:rStyle w:val="Strong"/>
        </w:rPr>
        <w:t>Air Quality Monitoring Data: Nitrogen Dioxide (NO₂) Levels by Community District</w:t>
      </w:r>
      <w:r>
        <w:rPr>
          <w:rStyle w:val="Strong"/>
        </w:rPr>
        <w:t>”</w:t>
      </w:r>
      <w:r>
        <w:t xml:space="preserve"> under my guidance and supervision. To the best of my knowledge, the present work is the result of her original development, effort, and study.</w:t>
      </w:r>
    </w:p>
    <w:p w14:paraId="1D9A6DDE" w14:textId="77777777" w:rsidR="00755B83" w:rsidRDefault="008323B5" w:rsidP="00755B83">
      <w:pPr>
        <w:pStyle w:val="NormalWeb"/>
        <w:spacing w:line="360" w:lineRule="auto"/>
        <w:rPr>
          <w:rStyle w:val="Strong"/>
        </w:rPr>
      </w:pPr>
      <w:r>
        <w:rPr>
          <w:rStyle w:val="Strong"/>
        </w:rPr>
        <w:t>Baljinder Kaur</w:t>
      </w:r>
      <w:r w:rsidR="00755B83">
        <w:br/>
      </w:r>
      <w:r w:rsidR="0047558B" w:rsidRPr="0047558B">
        <w:rPr>
          <w:b/>
        </w:rPr>
        <w:t>Assistant Professor</w:t>
      </w:r>
      <w:r w:rsidR="00755B83">
        <w:br/>
      </w:r>
      <w:r w:rsidR="00755B83">
        <w:rPr>
          <w:rStyle w:val="Strong"/>
        </w:rPr>
        <w:t xml:space="preserve">School of Computer Science &amp; Engineering </w:t>
      </w:r>
    </w:p>
    <w:p w14:paraId="48759CF6" w14:textId="77777777" w:rsidR="00755B83" w:rsidRPr="00755B83" w:rsidRDefault="00755B83" w:rsidP="00755B83">
      <w:pPr>
        <w:pStyle w:val="NormalWeb"/>
        <w:spacing w:line="360" w:lineRule="auto"/>
        <w:rPr>
          <w:b/>
          <w:bCs/>
        </w:rPr>
      </w:pPr>
      <w:r>
        <w:rPr>
          <w:rStyle w:val="Strong"/>
        </w:rPr>
        <w:t>Lovely Professional University</w:t>
      </w:r>
      <w:r>
        <w:br/>
      </w:r>
      <w:r>
        <w:rPr>
          <w:rStyle w:val="Strong"/>
        </w:rPr>
        <w:t>Phagwara, Punjab</w:t>
      </w:r>
    </w:p>
    <w:p w14:paraId="631375DD" w14:textId="77777777" w:rsidR="00755B83" w:rsidRDefault="00755B83" w:rsidP="00755B83">
      <w:pPr>
        <w:pStyle w:val="NormalWeb"/>
        <w:spacing w:line="360" w:lineRule="auto"/>
      </w:pPr>
      <w:r>
        <w:t xml:space="preserve">Date: </w:t>
      </w:r>
      <w:r>
        <w:rPr>
          <w:rStyle w:val="Strong"/>
        </w:rPr>
        <w:t>04-April-2025</w:t>
      </w:r>
    </w:p>
    <w:p w14:paraId="7C9D79B8" w14:textId="77777777" w:rsidR="00755B83" w:rsidRDefault="00755B83" w:rsidP="005D6B33">
      <w:pPr>
        <w:spacing w:line="480" w:lineRule="auto"/>
      </w:pPr>
    </w:p>
    <w:p w14:paraId="40539143" w14:textId="77777777" w:rsidR="00755B83" w:rsidRDefault="00755B83">
      <w:r>
        <w:br w:type="page"/>
      </w:r>
    </w:p>
    <w:p w14:paraId="60F8961F" w14:textId="77777777" w:rsidR="00755B83" w:rsidRPr="00755B83" w:rsidRDefault="00755B83" w:rsidP="00755B83">
      <w:pPr>
        <w:spacing w:before="100" w:beforeAutospacing="1" w:after="100" w:afterAutospacing="1"/>
        <w:outlineLvl w:val="0"/>
        <w:rPr>
          <w:b/>
          <w:bCs/>
          <w:kern w:val="36"/>
          <w:sz w:val="48"/>
          <w:szCs w:val="48"/>
          <w:lang w:eastAsia="en-IN"/>
        </w:rPr>
      </w:pPr>
      <w:r w:rsidRPr="00755B83">
        <w:rPr>
          <w:b/>
          <w:bCs/>
          <w:kern w:val="36"/>
          <w:sz w:val="48"/>
          <w:szCs w:val="48"/>
          <w:lang w:eastAsia="en-IN"/>
        </w:rPr>
        <w:lastRenderedPageBreak/>
        <w:t>ACKNOWLEDGMENT</w:t>
      </w:r>
    </w:p>
    <w:p w14:paraId="3BA41AD9" w14:textId="0564F9D3" w:rsidR="00755B83" w:rsidRPr="00755B83" w:rsidRDefault="00755B83" w:rsidP="00755B83">
      <w:pPr>
        <w:spacing w:before="100" w:beforeAutospacing="1" w:after="100" w:afterAutospacing="1" w:line="360" w:lineRule="auto"/>
        <w:rPr>
          <w:lang w:eastAsia="en-IN"/>
        </w:rPr>
      </w:pPr>
      <w:r w:rsidRPr="00755B83">
        <w:rPr>
          <w:lang w:eastAsia="en-IN"/>
        </w:rPr>
        <w:t>I would like to express my sincere gratitude to</w:t>
      </w:r>
      <w:r w:rsidR="00C35B60">
        <w:rPr>
          <w:b/>
          <w:bCs/>
          <w:lang w:eastAsia="en-IN"/>
        </w:rPr>
        <w:t xml:space="preserve"> </w:t>
      </w:r>
      <w:r w:rsidR="008323B5">
        <w:rPr>
          <w:b/>
          <w:bCs/>
          <w:lang w:eastAsia="en-IN"/>
        </w:rPr>
        <w:t>Baljinder Kaur Ma’am</w:t>
      </w:r>
      <w:r w:rsidRPr="00755B83">
        <w:rPr>
          <w:lang w:eastAsia="en-IN"/>
        </w:rPr>
        <w:t xml:space="preserve">, my project guide, for </w:t>
      </w:r>
      <w:r w:rsidR="00DF16DF">
        <w:rPr>
          <w:lang w:eastAsia="en-IN"/>
        </w:rPr>
        <w:t>her</w:t>
      </w:r>
      <w:r w:rsidRPr="00755B83">
        <w:rPr>
          <w:lang w:eastAsia="en-IN"/>
        </w:rPr>
        <w:t xml:space="preserve"> invaluable support, guidance, and encouragement throughout the development of this project. </w:t>
      </w:r>
      <w:r w:rsidR="00DF16DF">
        <w:rPr>
          <w:lang w:eastAsia="en-IN"/>
        </w:rPr>
        <w:t xml:space="preserve">Her </w:t>
      </w:r>
      <w:r w:rsidRPr="00755B83">
        <w:rPr>
          <w:lang w:eastAsia="en-IN"/>
        </w:rPr>
        <w:t>expert insights and constructive feedback ha</w:t>
      </w:r>
      <w:r w:rsidR="00DF16DF">
        <w:rPr>
          <w:lang w:eastAsia="en-IN"/>
        </w:rPr>
        <w:t>s</w:t>
      </w:r>
      <w:r w:rsidRPr="00755B83">
        <w:rPr>
          <w:lang w:eastAsia="en-IN"/>
        </w:rPr>
        <w:t xml:space="preserve"> been instrumental in shaping the project's outcome.</w:t>
      </w:r>
    </w:p>
    <w:p w14:paraId="21A6CCC7" w14:textId="77777777" w:rsidR="00755B83" w:rsidRPr="00755B83" w:rsidRDefault="00755B83" w:rsidP="00755B83">
      <w:pPr>
        <w:spacing w:before="100" w:beforeAutospacing="1" w:after="100" w:afterAutospacing="1" w:line="360" w:lineRule="auto"/>
        <w:rPr>
          <w:lang w:eastAsia="en-IN"/>
        </w:rPr>
      </w:pPr>
      <w:r w:rsidRPr="00755B83">
        <w:rPr>
          <w:lang w:eastAsia="en-IN"/>
        </w:rPr>
        <w:t xml:space="preserve">I am also thankful to </w:t>
      </w:r>
      <w:r w:rsidRPr="00755B83">
        <w:rPr>
          <w:b/>
          <w:bCs/>
          <w:lang w:eastAsia="en-IN"/>
        </w:rPr>
        <w:t>Lovely Professional University</w:t>
      </w:r>
      <w:r w:rsidRPr="00755B83">
        <w:rPr>
          <w:lang w:eastAsia="en-IN"/>
        </w:rPr>
        <w:t xml:space="preserve"> for providing a conducive learning environment and access to resources that made this project possible. Additionally, I extend my appreciation to my professors and peers for their continuous motivation and insightful discussions, which greatly enhanced my understanding of the subject.</w:t>
      </w:r>
    </w:p>
    <w:p w14:paraId="170AAEE2" w14:textId="77777777" w:rsidR="00755B83" w:rsidRPr="00755B83" w:rsidRDefault="00755B83" w:rsidP="00755B83">
      <w:pPr>
        <w:spacing w:before="100" w:beforeAutospacing="1" w:after="100" w:afterAutospacing="1" w:line="360" w:lineRule="auto"/>
        <w:rPr>
          <w:lang w:eastAsia="en-IN"/>
        </w:rPr>
      </w:pPr>
      <w:r w:rsidRPr="00755B83">
        <w:rPr>
          <w:lang w:eastAsia="en-IN"/>
        </w:rPr>
        <w:t>Lastly, I would like to acknowledge the unwavering support of my family and friends, whose encouragement has been a source of inspiration throughout this journey.</w:t>
      </w:r>
    </w:p>
    <w:p w14:paraId="0FE3DD9C" w14:textId="77777777" w:rsidR="0047558B" w:rsidRDefault="0047558B" w:rsidP="005D6B33">
      <w:pPr>
        <w:spacing w:line="480" w:lineRule="auto"/>
      </w:pPr>
    </w:p>
    <w:p w14:paraId="33B9646B" w14:textId="77777777" w:rsidR="0047558B" w:rsidRDefault="0047558B" w:rsidP="0047558B">
      <w:r>
        <w:br w:type="page"/>
      </w:r>
      <w:r w:rsidR="00E95628">
        <w:rPr>
          <w:noProof/>
        </w:rPr>
        <w:lastRenderedPageBreak/>
        <w:pict w14:anchorId="340522C3">
          <v:rect id="_x0000_s1026" alt="" style="position:absolute;margin-left:0;margin-top:0;width:1773.7pt;height:.1pt;z-index:251659264;mso-wrap-edited:f;mso-width-percent:0;mso-height-percent:0;mso-position-horizontal:left;mso-position-horizontal-relative:text;mso-position-vertical-relative:text;mso-width-percent:0;mso-height-percent:0" o:hralign="center" o:hrstd="t" o:hr="t" fillcolor="#a0a0a0" stroked="f">
            <w10:wrap type="square" side="right"/>
          </v:rect>
        </w:pict>
      </w:r>
      <w:r>
        <w:br w:type="textWrapping" w:clear="all"/>
      </w:r>
    </w:p>
    <w:p w14:paraId="6A4E1FEE" w14:textId="77777777" w:rsidR="0047558B" w:rsidRDefault="0047558B" w:rsidP="0047558B">
      <w:pPr>
        <w:pStyle w:val="Heading1"/>
        <w:spacing w:line="360" w:lineRule="auto"/>
      </w:pPr>
      <w:r>
        <w:rPr>
          <w:rStyle w:val="Strong"/>
          <w:b/>
          <w:bCs/>
        </w:rPr>
        <w:t>TABLE OF CONTENTS</w:t>
      </w:r>
    </w:p>
    <w:p w14:paraId="522BDD1A" w14:textId="77777777" w:rsidR="0047558B" w:rsidRDefault="0047558B" w:rsidP="0047558B">
      <w:pPr>
        <w:pStyle w:val="NormalWeb"/>
        <w:numPr>
          <w:ilvl w:val="0"/>
          <w:numId w:val="1"/>
        </w:numPr>
        <w:spacing w:line="360" w:lineRule="auto"/>
      </w:pPr>
      <w:hyperlink w:anchor="_1._INTRODUCTION" w:history="1">
        <w:r w:rsidRPr="0047558B">
          <w:rPr>
            <w:rStyle w:val="Hyperlink"/>
          </w:rPr>
          <w:t>Introduction</w:t>
        </w:r>
      </w:hyperlink>
    </w:p>
    <w:p w14:paraId="77CE2102" w14:textId="77777777" w:rsidR="0047558B" w:rsidRDefault="0047558B" w:rsidP="0047558B">
      <w:pPr>
        <w:pStyle w:val="NormalWeb"/>
        <w:numPr>
          <w:ilvl w:val="0"/>
          <w:numId w:val="1"/>
        </w:numPr>
        <w:spacing w:line="360" w:lineRule="auto"/>
      </w:pPr>
      <w:hyperlink w:anchor="_2._SOURCE_OF" w:history="1">
        <w:r w:rsidRPr="00C3537C">
          <w:rPr>
            <w:rStyle w:val="Hyperlink"/>
          </w:rPr>
          <w:t>Source of Dataset</w:t>
        </w:r>
      </w:hyperlink>
    </w:p>
    <w:p w14:paraId="39D53F84" w14:textId="77777777" w:rsidR="0047558B" w:rsidRDefault="0047558B" w:rsidP="0047558B">
      <w:pPr>
        <w:pStyle w:val="NormalWeb"/>
        <w:numPr>
          <w:ilvl w:val="0"/>
          <w:numId w:val="1"/>
        </w:numPr>
        <w:spacing w:line="360" w:lineRule="auto"/>
      </w:pPr>
      <w:hyperlink w:anchor="_3._DATASET_PREPROCESSING" w:history="1">
        <w:r w:rsidRPr="00C3537C">
          <w:rPr>
            <w:rStyle w:val="Hyperlink"/>
          </w:rPr>
          <w:t>Dataset Preprocessing</w:t>
        </w:r>
      </w:hyperlink>
    </w:p>
    <w:p w14:paraId="44F2731C" w14:textId="77777777" w:rsidR="0047558B" w:rsidRDefault="0047558B" w:rsidP="0047558B">
      <w:pPr>
        <w:pStyle w:val="NormalWeb"/>
        <w:numPr>
          <w:ilvl w:val="0"/>
          <w:numId w:val="1"/>
        </w:numPr>
        <w:spacing w:line="360" w:lineRule="auto"/>
      </w:pPr>
      <w:hyperlink w:anchor="_4._ANALYSIS_ON" w:history="1">
        <w:r w:rsidRPr="00C3537C">
          <w:rPr>
            <w:rStyle w:val="Hyperlink"/>
          </w:rPr>
          <w:t>Analysis on Dataset (for each objective)</w:t>
        </w:r>
      </w:hyperlink>
    </w:p>
    <w:p w14:paraId="2436CFF1" w14:textId="77777777" w:rsidR="0047558B" w:rsidRDefault="0047558B" w:rsidP="0047558B">
      <w:pPr>
        <w:pStyle w:val="NormalWeb"/>
        <w:numPr>
          <w:ilvl w:val="1"/>
          <w:numId w:val="1"/>
        </w:numPr>
        <w:spacing w:line="360" w:lineRule="auto"/>
      </w:pPr>
      <w:hyperlink w:anchor="_i._General_Description" w:history="1">
        <w:proofErr w:type="spellStart"/>
        <w:r w:rsidRPr="00CB3919">
          <w:rPr>
            <w:rStyle w:val="Hyperlink"/>
          </w:rPr>
          <w:t>i</w:t>
        </w:r>
        <w:proofErr w:type="spellEnd"/>
        <w:r w:rsidRPr="00CB3919">
          <w:rPr>
            <w:rStyle w:val="Hyperlink"/>
          </w:rPr>
          <w:t>. General Description</w:t>
        </w:r>
      </w:hyperlink>
    </w:p>
    <w:p w14:paraId="65D41110" w14:textId="77777777" w:rsidR="0047558B" w:rsidRDefault="0047558B" w:rsidP="0047558B">
      <w:pPr>
        <w:pStyle w:val="NormalWeb"/>
        <w:numPr>
          <w:ilvl w:val="1"/>
          <w:numId w:val="1"/>
        </w:numPr>
        <w:spacing w:line="360" w:lineRule="auto"/>
      </w:pPr>
      <w:hyperlink w:anchor="_ii._Specific_Requirements" w:history="1">
        <w:r w:rsidRPr="00CB3919">
          <w:rPr>
            <w:rStyle w:val="Hyperlink"/>
          </w:rPr>
          <w:t>ii. Specific Requirements</w:t>
        </w:r>
      </w:hyperlink>
    </w:p>
    <w:p w14:paraId="139F7BB7" w14:textId="77777777" w:rsidR="0047558B" w:rsidRDefault="0047558B" w:rsidP="0047558B">
      <w:pPr>
        <w:pStyle w:val="NormalWeb"/>
        <w:numPr>
          <w:ilvl w:val="1"/>
          <w:numId w:val="1"/>
        </w:numPr>
        <w:spacing w:line="360" w:lineRule="auto"/>
      </w:pPr>
      <w:hyperlink w:anchor="_iii._Analysis_Results" w:history="1">
        <w:r w:rsidRPr="00CB3919">
          <w:rPr>
            <w:rStyle w:val="Hyperlink"/>
          </w:rPr>
          <w:t>iii. Analysis Results</w:t>
        </w:r>
      </w:hyperlink>
    </w:p>
    <w:p w14:paraId="6859DA58" w14:textId="77777777" w:rsidR="0047558B" w:rsidRDefault="0047558B" w:rsidP="0047558B">
      <w:pPr>
        <w:pStyle w:val="NormalWeb"/>
        <w:numPr>
          <w:ilvl w:val="1"/>
          <w:numId w:val="1"/>
        </w:numPr>
        <w:spacing w:line="360" w:lineRule="auto"/>
      </w:pPr>
      <w:hyperlink w:anchor="_iv._Visualization" w:history="1">
        <w:r w:rsidRPr="00CB3919">
          <w:rPr>
            <w:rStyle w:val="Hyperlink"/>
          </w:rPr>
          <w:t>iv. Visualization</w:t>
        </w:r>
      </w:hyperlink>
    </w:p>
    <w:p w14:paraId="5A1A4B04" w14:textId="77777777" w:rsidR="0047558B" w:rsidRDefault="0047558B" w:rsidP="0047558B">
      <w:pPr>
        <w:pStyle w:val="NormalWeb"/>
        <w:numPr>
          <w:ilvl w:val="0"/>
          <w:numId w:val="1"/>
        </w:numPr>
        <w:spacing w:line="360" w:lineRule="auto"/>
      </w:pPr>
      <w:hyperlink w:anchor="_5._CONCLUSION" w:history="1">
        <w:r w:rsidRPr="00C3537C">
          <w:rPr>
            <w:rStyle w:val="Hyperlink"/>
          </w:rPr>
          <w:t>Conclusion</w:t>
        </w:r>
      </w:hyperlink>
    </w:p>
    <w:p w14:paraId="3DBCCB9E" w14:textId="77777777" w:rsidR="0047558B" w:rsidRDefault="0047558B" w:rsidP="0047558B">
      <w:pPr>
        <w:pStyle w:val="NormalWeb"/>
        <w:numPr>
          <w:ilvl w:val="0"/>
          <w:numId w:val="1"/>
        </w:numPr>
        <w:spacing w:line="360" w:lineRule="auto"/>
      </w:pPr>
      <w:hyperlink w:anchor="_6._FUTURE_SCOPE" w:history="1">
        <w:r w:rsidRPr="00C3537C">
          <w:rPr>
            <w:rStyle w:val="Hyperlink"/>
          </w:rPr>
          <w:t>Future Scope</w:t>
        </w:r>
      </w:hyperlink>
    </w:p>
    <w:p w14:paraId="0EDC4D36" w14:textId="77777777" w:rsidR="0047558B" w:rsidRDefault="0047558B" w:rsidP="0047558B">
      <w:pPr>
        <w:pStyle w:val="NormalWeb"/>
        <w:numPr>
          <w:ilvl w:val="0"/>
          <w:numId w:val="1"/>
        </w:numPr>
        <w:spacing w:line="360" w:lineRule="auto"/>
      </w:pPr>
      <w:hyperlink w:anchor="_7.REFERENCES" w:history="1">
        <w:r w:rsidRPr="00C3537C">
          <w:rPr>
            <w:rStyle w:val="Hyperlink"/>
          </w:rPr>
          <w:t>References</w:t>
        </w:r>
      </w:hyperlink>
    </w:p>
    <w:p w14:paraId="348AB7CE" w14:textId="77777777" w:rsidR="0047558B" w:rsidRDefault="0047558B" w:rsidP="005D6B33">
      <w:pPr>
        <w:spacing w:line="480" w:lineRule="auto"/>
      </w:pPr>
    </w:p>
    <w:p w14:paraId="48BA339A" w14:textId="77777777" w:rsidR="0047558B" w:rsidRDefault="0047558B">
      <w:r>
        <w:br w:type="page"/>
      </w:r>
    </w:p>
    <w:p w14:paraId="2A5A65A7" w14:textId="77777777" w:rsidR="0047558B" w:rsidRDefault="0047558B" w:rsidP="0047558B">
      <w:pPr>
        <w:pStyle w:val="Heading1"/>
      </w:pPr>
      <w:bookmarkStart w:id="0" w:name="_1._INTRODUCTION"/>
      <w:bookmarkEnd w:id="0"/>
      <w:r>
        <w:rPr>
          <w:rStyle w:val="Strong"/>
          <w:b/>
          <w:bCs/>
        </w:rPr>
        <w:lastRenderedPageBreak/>
        <w:t>1. INTRODUCTION</w:t>
      </w:r>
    </w:p>
    <w:p w14:paraId="56C8ECA1" w14:textId="0FAF20B2" w:rsidR="00E04961" w:rsidRDefault="001E570F" w:rsidP="00E04961">
      <w:pPr>
        <w:spacing w:before="100" w:beforeAutospacing="1" w:after="100" w:afterAutospacing="1"/>
      </w:pPr>
      <w:r>
        <w:t>I</w:t>
      </w:r>
      <w:r w:rsidR="00E04961">
        <w:t xml:space="preserve">n recent years, air pollution has emerged as one of the most pressing global environmental challenges, affecting millions of lives and contributing to climate change, respiratory illnesses, and reduced quality of life. As urbanization and industrial activities continue to expand, monitoring and </w:t>
      </w:r>
      <w:r>
        <w:t>analysing</w:t>
      </w:r>
      <w:r w:rsidR="00E04961">
        <w:t xml:space="preserve"> air quality has become crucial for policymakers, researchers, and environmentalists worldwide.</w:t>
      </w:r>
    </w:p>
    <w:p w14:paraId="752AB37A" w14:textId="77777777" w:rsidR="00E04961" w:rsidRDefault="00E04961" w:rsidP="00E04961">
      <w:pPr>
        <w:spacing w:before="100" w:beforeAutospacing="1" w:after="100" w:afterAutospacing="1"/>
      </w:pPr>
      <w:r>
        <w:t xml:space="preserve">This project leverages the power of </w:t>
      </w:r>
      <w:r>
        <w:rPr>
          <w:rStyle w:val="Strong"/>
        </w:rPr>
        <w:t>Data Science</w:t>
      </w:r>
      <w:r>
        <w:t xml:space="preserve"> and the </w:t>
      </w:r>
      <w:r>
        <w:rPr>
          <w:rStyle w:val="Strong"/>
        </w:rPr>
        <w:t>Python programming language</w:t>
      </w:r>
      <w:r>
        <w:t xml:space="preserve"> to perform a comprehensive analysis of air quality data across various geographic regions and time periods. The dataset includes over 18,000 entries detailing the concentration of pollutants like </w:t>
      </w:r>
      <w:r>
        <w:rPr>
          <w:rStyle w:val="Strong"/>
        </w:rPr>
        <w:t>Nitrogen Dioxide (NO₂)</w:t>
      </w:r>
      <w:r>
        <w:t xml:space="preserve">, measured in </w:t>
      </w:r>
      <w:r>
        <w:rPr>
          <w:rStyle w:val="Strong"/>
        </w:rPr>
        <w:t>parts per billion (ppb)</w:t>
      </w:r>
      <w:r>
        <w:t xml:space="preserve">, across different </w:t>
      </w:r>
      <w:r>
        <w:rPr>
          <w:rStyle w:val="Strong"/>
        </w:rPr>
        <w:t>community districts</w:t>
      </w:r>
      <w:r>
        <w:t xml:space="preserve"> and </w:t>
      </w:r>
      <w:r>
        <w:rPr>
          <w:rStyle w:val="Strong"/>
        </w:rPr>
        <w:t>timeframes</w:t>
      </w:r>
      <w:r>
        <w:t>.</w:t>
      </w:r>
    </w:p>
    <w:p w14:paraId="02344B1B" w14:textId="77777777" w:rsidR="00E04961" w:rsidRDefault="00E04961" w:rsidP="00E04961">
      <w:pPr>
        <w:spacing w:before="100" w:beforeAutospacing="1" w:after="100" w:afterAutospacing="1"/>
      </w:pPr>
      <w:r>
        <w:t xml:space="preserve">Using Python libraries such as </w:t>
      </w:r>
      <w:r>
        <w:rPr>
          <w:rStyle w:val="Strong"/>
        </w:rPr>
        <w:t>Pandas</w:t>
      </w:r>
      <w:r>
        <w:t xml:space="preserve">, </w:t>
      </w:r>
      <w:r>
        <w:rPr>
          <w:rStyle w:val="Strong"/>
        </w:rPr>
        <w:t>Matplotlib</w:t>
      </w:r>
      <w:r>
        <w:t xml:space="preserve">, and </w:t>
      </w:r>
      <w:r>
        <w:rPr>
          <w:rStyle w:val="Strong"/>
        </w:rPr>
        <w:t>Seaborn</w:t>
      </w:r>
      <w:r>
        <w:t>, this analysis aims to:</w:t>
      </w:r>
    </w:p>
    <w:p w14:paraId="2B3200FC" w14:textId="77777777" w:rsidR="00E04961" w:rsidRDefault="00E04961" w:rsidP="00E04961">
      <w:pPr>
        <w:numPr>
          <w:ilvl w:val="0"/>
          <w:numId w:val="31"/>
        </w:numPr>
        <w:spacing w:before="100" w:beforeAutospacing="1" w:after="100" w:afterAutospacing="1"/>
      </w:pPr>
      <w:r>
        <w:t xml:space="preserve">Explore the </w:t>
      </w:r>
      <w:r>
        <w:rPr>
          <w:rStyle w:val="Strong"/>
        </w:rPr>
        <w:t>distribution and variability</w:t>
      </w:r>
      <w:r>
        <w:t xml:space="preserve"> of pollution levels.</w:t>
      </w:r>
    </w:p>
    <w:p w14:paraId="385C838A" w14:textId="77777777" w:rsidR="00E04961" w:rsidRDefault="00E04961" w:rsidP="00E04961">
      <w:pPr>
        <w:numPr>
          <w:ilvl w:val="0"/>
          <w:numId w:val="31"/>
        </w:numPr>
        <w:spacing w:before="100" w:beforeAutospacing="1" w:after="100" w:afterAutospacing="1"/>
      </w:pPr>
      <w:r>
        <w:t xml:space="preserve">Identify the </w:t>
      </w:r>
      <w:r>
        <w:rPr>
          <w:rStyle w:val="Strong"/>
        </w:rPr>
        <w:t>most affected areas</w:t>
      </w:r>
      <w:r>
        <w:t xml:space="preserve"> and periods.</w:t>
      </w:r>
    </w:p>
    <w:p w14:paraId="502F1442" w14:textId="77777777" w:rsidR="00E04961" w:rsidRDefault="00E04961" w:rsidP="00E04961">
      <w:pPr>
        <w:numPr>
          <w:ilvl w:val="0"/>
          <w:numId w:val="31"/>
        </w:numPr>
        <w:spacing w:before="100" w:beforeAutospacing="1" w:after="100" w:afterAutospacing="1"/>
      </w:pPr>
      <w:r>
        <w:t xml:space="preserve">Detect </w:t>
      </w:r>
      <w:r>
        <w:rPr>
          <w:rStyle w:val="Strong"/>
        </w:rPr>
        <w:t>temporal trends</w:t>
      </w:r>
      <w:r>
        <w:t xml:space="preserve"> in air quality indicators.</w:t>
      </w:r>
    </w:p>
    <w:p w14:paraId="3928FAA0" w14:textId="77777777" w:rsidR="00E04961" w:rsidRDefault="00E04961" w:rsidP="00E04961">
      <w:pPr>
        <w:numPr>
          <w:ilvl w:val="0"/>
          <w:numId w:val="31"/>
        </w:numPr>
        <w:spacing w:before="100" w:beforeAutospacing="1" w:after="100" w:afterAutospacing="1"/>
      </w:pPr>
      <w:r>
        <w:t xml:space="preserve">Enable </w:t>
      </w:r>
      <w:r>
        <w:rPr>
          <w:rStyle w:val="Strong"/>
        </w:rPr>
        <w:t>data-driven decision-making</w:t>
      </w:r>
      <w:r>
        <w:t xml:space="preserve"> through clear and interactive visualizations.</w:t>
      </w:r>
    </w:p>
    <w:p w14:paraId="74238D03" w14:textId="77777777" w:rsidR="00E04961" w:rsidRDefault="00E04961" w:rsidP="00E04961">
      <w:pPr>
        <w:spacing w:before="100" w:beforeAutospacing="1" w:after="100" w:afterAutospacing="1"/>
      </w:pPr>
      <w:r>
        <w:t xml:space="preserve">The insights drawn from this project not only shed light on the current state of air quality in specific regions but also highlight how </w:t>
      </w:r>
      <w:r>
        <w:rPr>
          <w:rStyle w:val="Strong"/>
        </w:rPr>
        <w:t>data science can serve the global good</w:t>
      </w:r>
      <w:r>
        <w:t>—by equipping stakeholders with the information needed to implement smarter, healthier, and more sustainable environmental policies.</w:t>
      </w:r>
    </w:p>
    <w:p w14:paraId="0D725589" w14:textId="77777777" w:rsidR="008033B8" w:rsidRPr="00687D84" w:rsidRDefault="008033B8" w:rsidP="00687D84">
      <w:pPr>
        <w:spacing w:before="100" w:beforeAutospacing="1" w:after="100" w:afterAutospacing="1" w:line="360" w:lineRule="auto"/>
      </w:pPr>
      <w:r w:rsidRPr="00687D84">
        <w:t xml:space="preserve">Through this project, users gain experience not only in Python programming but also in interpreting data — a critical skill in the field of data science. The use of EDA turns raw sales figures into </w:t>
      </w:r>
      <w:r w:rsidRPr="00687D84">
        <w:rPr>
          <w:rStyle w:val="Strong"/>
        </w:rPr>
        <w:t>meaningful stories</w:t>
      </w:r>
      <w:r w:rsidRPr="00687D84">
        <w:t xml:space="preserve"> that support planning and decision-making.</w:t>
      </w:r>
    </w:p>
    <w:p w14:paraId="76480EFB" w14:textId="759041F9" w:rsidR="008033B8" w:rsidRPr="00687D84" w:rsidRDefault="008033B8" w:rsidP="00687D84">
      <w:pPr>
        <w:spacing w:before="100" w:beforeAutospacing="1" w:after="100" w:afterAutospacing="1" w:line="360" w:lineRule="auto"/>
      </w:pPr>
      <w:r w:rsidRPr="00687D84">
        <w:t xml:space="preserve">In conclusion, this </w:t>
      </w:r>
      <w:r w:rsidR="00E04961">
        <w:t xml:space="preserve">Air Quality Analysis </w:t>
      </w:r>
      <w:r w:rsidRPr="00687D84">
        <w:t xml:space="preserve">is a perfect blend of Python programming and data analytics. It showcases how </w:t>
      </w:r>
      <w:r w:rsidRPr="00687D84">
        <w:rPr>
          <w:rStyle w:val="Strong"/>
        </w:rPr>
        <w:t>EDA techniques can transform simple sales records into powerful business insights</w:t>
      </w:r>
      <w:r w:rsidRPr="00687D84">
        <w:t>, ultimately aiding in smarter and more informed decisions</w:t>
      </w:r>
      <w:r w:rsidR="00E04961">
        <w:t>.</w:t>
      </w:r>
    </w:p>
    <w:p w14:paraId="4573A573" w14:textId="77777777" w:rsidR="0047558B" w:rsidRPr="00687D84" w:rsidRDefault="0047558B" w:rsidP="00687D84">
      <w:pPr>
        <w:spacing w:line="360" w:lineRule="auto"/>
      </w:pPr>
    </w:p>
    <w:p w14:paraId="009F06C5" w14:textId="77777777" w:rsidR="0047558B" w:rsidRDefault="0047558B">
      <w:r>
        <w:br w:type="page"/>
      </w:r>
    </w:p>
    <w:p w14:paraId="6FD36CCF" w14:textId="77777777" w:rsidR="0047558B" w:rsidRDefault="0047558B" w:rsidP="0047558B">
      <w:pPr>
        <w:pStyle w:val="Heading1"/>
      </w:pPr>
      <w:bookmarkStart w:id="1" w:name="_2._SOURCE_OF"/>
      <w:bookmarkEnd w:id="1"/>
      <w:r>
        <w:rPr>
          <w:rStyle w:val="Strong"/>
          <w:b/>
          <w:bCs/>
        </w:rPr>
        <w:lastRenderedPageBreak/>
        <w:t>2. SOURCE OF DATASET</w:t>
      </w:r>
    </w:p>
    <w:p w14:paraId="49CF330C" w14:textId="259FC018" w:rsidR="00D156F8" w:rsidRPr="00D156F8" w:rsidRDefault="00D156F8" w:rsidP="00D156F8">
      <w:pPr>
        <w:spacing w:line="360" w:lineRule="auto"/>
      </w:pPr>
      <w:r w:rsidRPr="00D156F8">
        <w:br/>
        <w:t xml:space="preserve">The dataset utilized in this project was obtained from the </w:t>
      </w:r>
      <w:r w:rsidRPr="00D156F8">
        <w:rPr>
          <w:b/>
          <w:bCs/>
        </w:rPr>
        <w:t>NYC Open Data Platform</w:t>
      </w:r>
      <w:r w:rsidRPr="00D156F8">
        <w:t>, a publicly accessible resource for data provided by New York City government agencies. The specific dataset used in this project is titled:</w:t>
      </w:r>
      <w:r w:rsidRPr="00D156F8">
        <w:br/>
      </w:r>
      <w:bookmarkStart w:id="2" w:name="_Hlk195353707"/>
      <w:r w:rsidRPr="00D156F8">
        <w:rPr>
          <w:b/>
          <w:bCs/>
        </w:rPr>
        <w:t>“Air Quality Monitoring Data: Nitrogen Dioxide (NO₂) Levels by Community District”</w:t>
      </w:r>
      <w:r w:rsidRPr="00D156F8">
        <w:br/>
      </w:r>
      <w:bookmarkEnd w:id="2"/>
      <w:r w:rsidRPr="00D156F8">
        <w:rPr>
          <w:b/>
          <w:bCs/>
        </w:rPr>
        <w:t>Dataset URL</w:t>
      </w:r>
      <w:r w:rsidRPr="00D156F8">
        <w:t xml:space="preserve">: </w:t>
      </w:r>
      <w:hyperlink r:id="rId7" w:history="1">
        <w:r w:rsidRPr="007D3701">
          <w:rPr>
            <w:rStyle w:val="Hyperlink"/>
          </w:rPr>
          <w:t>https://catalog.data.gov/dataset/air-quality</w:t>
        </w:r>
      </w:hyperlink>
      <w:r>
        <w:t xml:space="preserve"> </w:t>
      </w:r>
    </w:p>
    <w:p w14:paraId="2CE62B8D" w14:textId="77777777" w:rsidR="00D156F8" w:rsidRPr="00D156F8" w:rsidRDefault="00D156F8" w:rsidP="00D156F8">
      <w:pPr>
        <w:spacing w:line="360" w:lineRule="auto"/>
      </w:pPr>
      <w:r w:rsidRPr="00D156F8">
        <w:rPr>
          <w:b/>
          <w:bCs/>
        </w:rPr>
        <w:t>Rationale for Choosing This Dataset</w:t>
      </w:r>
      <w:r w:rsidRPr="00D156F8">
        <w:br/>
        <w:t>This dataset was chosen due to its relevance in understanding urban air quality dynamics, particularly the concentration of Nitrogen Dioxide (NO₂) in New York City. The primary reasons for selecting this dataset include:</w:t>
      </w:r>
      <w:r w:rsidRPr="00D156F8">
        <w:br/>
        <w:t>• The growing concern over urban air pollution and its health impacts.</w:t>
      </w:r>
      <w:r w:rsidRPr="00D156F8">
        <w:br/>
        <w:t>• Availability of data across multiple geographic regions and time periods, making it suitable for spatiotemporal analysis.</w:t>
      </w:r>
      <w:r w:rsidRPr="00D156F8">
        <w:br/>
        <w:t>• Potential for applying data cleaning and exploratory analysis techniques to uncover valuable insights related to pollution levels.</w:t>
      </w:r>
      <w:r w:rsidRPr="00D156F8">
        <w:br/>
        <w:t>• Relevance to policy-making, public health, and environmental monitoring.</w:t>
      </w:r>
    </w:p>
    <w:p w14:paraId="1521920C" w14:textId="77777777" w:rsidR="00D156F8" w:rsidRPr="00D156F8" w:rsidRDefault="00D156F8" w:rsidP="00D156F8">
      <w:pPr>
        <w:spacing w:line="360" w:lineRule="auto"/>
      </w:pPr>
      <w:r w:rsidRPr="00D156F8">
        <w:rPr>
          <w:b/>
          <w:bCs/>
        </w:rPr>
        <w:t>Preprocessing and Enrichment</w:t>
      </w:r>
      <w:r w:rsidRPr="00D156F8">
        <w:br/>
        <w:t>To ensure the dataset was suitable for detailed analysis, several preprocessing and enrichment steps were performed:</w:t>
      </w:r>
      <w:r w:rsidRPr="00D156F8">
        <w:br/>
        <w:t xml:space="preserve">• </w:t>
      </w:r>
      <w:r w:rsidRPr="00D156F8">
        <w:rPr>
          <w:b/>
          <w:bCs/>
        </w:rPr>
        <w:t>Data Cleaning</w:t>
      </w:r>
      <w:r w:rsidRPr="00D156F8">
        <w:t>: Missing or irrelevant columns (e.g., the "Message" column) were removed, and the dataset was checked for any inconsistencies or anomalies.</w:t>
      </w:r>
      <w:r w:rsidRPr="00D156F8">
        <w:br/>
        <w:t xml:space="preserve">• </w:t>
      </w:r>
      <w:r w:rsidRPr="00D156F8">
        <w:rPr>
          <w:b/>
          <w:bCs/>
        </w:rPr>
        <w:t>Date Formatting</w:t>
      </w:r>
      <w:r w:rsidRPr="00D156F8">
        <w:t>: The "Start_Date" column was converted to a proper datetime format for temporal analysis.</w:t>
      </w:r>
      <w:r w:rsidRPr="00D156F8">
        <w:br/>
        <w:t xml:space="preserve">• </w:t>
      </w:r>
      <w:r w:rsidRPr="00D156F8">
        <w:rPr>
          <w:b/>
          <w:bCs/>
        </w:rPr>
        <w:t>Categorical Mapping</w:t>
      </w:r>
      <w:r w:rsidRPr="00D156F8">
        <w:t>: Geographic identifiers and measurement types were grouped and standardized for easier analysis.</w:t>
      </w:r>
      <w:r w:rsidRPr="00D156F8">
        <w:br/>
        <w:t xml:space="preserve">• </w:t>
      </w:r>
      <w:r w:rsidRPr="00D156F8">
        <w:rPr>
          <w:b/>
          <w:bCs/>
        </w:rPr>
        <w:t>Data Structuring</w:t>
      </w:r>
      <w:r w:rsidRPr="00D156F8">
        <w:t>: The dataset was transformed into a tidy format, making it easier to conduct exploratory data analysis and visualize trends across different locations and time periods.</w:t>
      </w:r>
    </w:p>
    <w:p w14:paraId="43EC9753" w14:textId="06126E2A" w:rsidR="00D156F8" w:rsidRPr="00D156F8" w:rsidRDefault="00D156F8" w:rsidP="00D156F8">
      <w:pPr>
        <w:spacing w:line="360" w:lineRule="auto"/>
      </w:pPr>
      <w:r w:rsidRPr="00D156F8">
        <w:rPr>
          <w:b/>
          <w:bCs/>
        </w:rPr>
        <w:t>Benefits of This Dataset for EDA</w:t>
      </w:r>
      <w:r w:rsidRPr="00D156F8">
        <w:br/>
        <w:t>The enhanced version of the air quality dataset supports various analytical tasks and offers numerous benefits for EDA, including:</w:t>
      </w:r>
      <w:r w:rsidRPr="00D156F8">
        <w:br/>
        <w:t xml:space="preserve">• </w:t>
      </w:r>
      <w:r w:rsidRPr="00D156F8">
        <w:rPr>
          <w:b/>
          <w:bCs/>
        </w:rPr>
        <w:t>Trend Visualization</w:t>
      </w:r>
      <w:r w:rsidRPr="00D156F8">
        <w:t xml:space="preserve">: Identifying seasonal patterns and shifts in NO₂ concentrations across </w:t>
      </w:r>
      <w:r w:rsidRPr="00D156F8">
        <w:lastRenderedPageBreak/>
        <w:t>different periods.</w:t>
      </w:r>
      <w:r w:rsidRPr="00D156F8">
        <w:br/>
        <w:t xml:space="preserve">• </w:t>
      </w:r>
      <w:r w:rsidRPr="00D156F8">
        <w:rPr>
          <w:b/>
          <w:bCs/>
        </w:rPr>
        <w:t>Geospatial Analysis</w:t>
      </w:r>
      <w:r w:rsidRPr="00D156F8">
        <w:t>: Visualizing the geographic variation in air quality levels, highlighting pollution hotspots across the city.</w:t>
      </w:r>
      <w:r w:rsidRPr="00D156F8">
        <w:br/>
        <w:t xml:space="preserve">• </w:t>
      </w:r>
      <w:r w:rsidRPr="00D156F8">
        <w:rPr>
          <w:b/>
          <w:bCs/>
        </w:rPr>
        <w:t>Outlier Detection</w:t>
      </w:r>
      <w:r w:rsidRPr="00D156F8">
        <w:t>: Identifying anomalous pollution levels and understanding the underlying causes.</w:t>
      </w:r>
      <w:r w:rsidRPr="00D156F8">
        <w:br/>
        <w:t xml:space="preserve">• </w:t>
      </w:r>
      <w:r w:rsidRPr="00D156F8">
        <w:rPr>
          <w:b/>
          <w:bCs/>
        </w:rPr>
        <w:t>Temporal Analysis</w:t>
      </w:r>
      <w:r w:rsidRPr="00D156F8">
        <w:t>: Analysing trends over different time periods (seasonal, yearly) to understand how pollution levels fluctuate.</w:t>
      </w:r>
      <w:r w:rsidRPr="00D156F8">
        <w:br/>
        <w:t xml:space="preserve">• </w:t>
      </w:r>
      <w:r w:rsidRPr="00D156F8">
        <w:rPr>
          <w:b/>
          <w:bCs/>
        </w:rPr>
        <w:t>Contextual Insights</w:t>
      </w:r>
      <w:r w:rsidRPr="00D156F8">
        <w:t>: Identifying factors such as urban density, traffic, and weather that may influence NO₂ levels in specific districts.</w:t>
      </w:r>
    </w:p>
    <w:p w14:paraId="66761122" w14:textId="77777777" w:rsidR="00D156F8" w:rsidRPr="00D156F8" w:rsidRDefault="00D156F8" w:rsidP="00D156F8">
      <w:pPr>
        <w:spacing w:line="360" w:lineRule="auto"/>
      </w:pPr>
      <w:r w:rsidRPr="00D156F8">
        <w:t>By applying EDA techniques to this dataset, the project aims to provide a comprehensive understanding of NO₂ pollution patterns in New York City, guiding both environmental policy and public health initiatives.</w:t>
      </w:r>
    </w:p>
    <w:p w14:paraId="6DF5CB88" w14:textId="77777777" w:rsidR="0047558B" w:rsidRPr="00EC4D9A" w:rsidRDefault="0047558B" w:rsidP="00EC4D9A">
      <w:pPr>
        <w:spacing w:line="360" w:lineRule="auto"/>
      </w:pPr>
    </w:p>
    <w:p w14:paraId="098E0A49" w14:textId="77777777" w:rsidR="0047558B" w:rsidRPr="00EC4D9A" w:rsidRDefault="0047558B" w:rsidP="00EC4D9A">
      <w:pPr>
        <w:spacing w:line="360" w:lineRule="auto"/>
      </w:pPr>
    </w:p>
    <w:p w14:paraId="292D38F6" w14:textId="77777777" w:rsidR="0047558B" w:rsidRDefault="0047558B" w:rsidP="0047558B"/>
    <w:p w14:paraId="46EEEFD0" w14:textId="77777777" w:rsidR="0047558B" w:rsidRDefault="0047558B" w:rsidP="0047558B">
      <w:pPr>
        <w:tabs>
          <w:tab w:val="left" w:pos="2378"/>
        </w:tabs>
      </w:pPr>
      <w:r>
        <w:tab/>
      </w:r>
    </w:p>
    <w:p w14:paraId="5772CC1D" w14:textId="77777777" w:rsidR="0047558B" w:rsidRDefault="0047558B">
      <w:r>
        <w:br w:type="page"/>
      </w:r>
    </w:p>
    <w:p w14:paraId="6A0D4E4C" w14:textId="77777777" w:rsidR="0047558B" w:rsidRDefault="0047558B" w:rsidP="0047558B">
      <w:pPr>
        <w:pStyle w:val="Heading1"/>
      </w:pPr>
      <w:bookmarkStart w:id="3" w:name="_3._DATASET_PREPROCESSING"/>
      <w:bookmarkEnd w:id="3"/>
      <w:r>
        <w:rPr>
          <w:rStyle w:val="Strong"/>
          <w:b/>
          <w:bCs/>
        </w:rPr>
        <w:lastRenderedPageBreak/>
        <w:t>3. DATASET PREPROCESSING</w:t>
      </w:r>
    </w:p>
    <w:p w14:paraId="3508FC0B" w14:textId="77777777" w:rsidR="001E570F" w:rsidRPr="001E570F" w:rsidRDefault="001E570F" w:rsidP="001E570F">
      <w:pPr>
        <w:spacing w:before="100" w:beforeAutospacing="1" w:after="100" w:afterAutospacing="1"/>
        <w:rPr>
          <w:lang w:eastAsia="en-IN"/>
        </w:rPr>
      </w:pPr>
      <w:r w:rsidRPr="001E570F">
        <w:rPr>
          <w:lang w:eastAsia="en-IN"/>
        </w:rPr>
        <w:t>The preprocessing phase is one of the most critical steps in any data science project. Raw data, especially when collected from real-world sources, is often incomplete, inconsistent, or noisy. Without proper cleaning and preparation, even the most advanced analysis can lead to inaccurate or misleading results. In this project, the air quality dataset—focused on measuring Nitrogen Dioxide (NO₂) levels across New York City—was thoroughly examined, cleaned, and structured to make it suitable for reliable and insightful exploratory data analysis.</w:t>
      </w:r>
    </w:p>
    <w:p w14:paraId="34B9F7FB"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3.1 Initial Inspection and Structural Overview</w:t>
      </w:r>
    </w:p>
    <w:p w14:paraId="5D6B24AF" w14:textId="77777777" w:rsidR="001E570F" w:rsidRPr="001E570F" w:rsidRDefault="001E570F" w:rsidP="001E570F">
      <w:pPr>
        <w:spacing w:before="100" w:beforeAutospacing="1" w:after="100" w:afterAutospacing="1"/>
        <w:rPr>
          <w:lang w:eastAsia="en-IN"/>
        </w:rPr>
      </w:pPr>
      <w:r w:rsidRPr="001E570F">
        <w:rPr>
          <w:lang w:eastAsia="en-IN"/>
        </w:rPr>
        <w:t xml:space="preserve">The dataset was first imported using the </w:t>
      </w:r>
      <w:r w:rsidRPr="001E570F">
        <w:rPr>
          <w:b/>
          <w:bCs/>
          <w:lang w:eastAsia="en-IN"/>
        </w:rPr>
        <w:t>Pandas</w:t>
      </w:r>
      <w:r w:rsidRPr="001E570F">
        <w:rPr>
          <w:lang w:eastAsia="en-IN"/>
        </w:rPr>
        <w:t xml:space="preserve"> library, a powerful Python tool for data manipulation and analysis. A preliminary look into the dataset was conducted using commands such as </w:t>
      </w:r>
      <w:r w:rsidRPr="001E570F">
        <w:rPr>
          <w:rFonts w:ascii="Courier New" w:hAnsi="Courier New" w:cs="Courier New"/>
          <w:sz w:val="20"/>
          <w:szCs w:val="20"/>
          <w:lang w:eastAsia="en-IN"/>
        </w:rPr>
        <w:t>df.head()</w:t>
      </w:r>
      <w:r w:rsidRPr="001E570F">
        <w:rPr>
          <w:lang w:eastAsia="en-IN"/>
        </w:rPr>
        <w:t xml:space="preserve">, </w:t>
      </w:r>
      <w:r w:rsidRPr="001E570F">
        <w:rPr>
          <w:rFonts w:ascii="Courier New" w:hAnsi="Courier New" w:cs="Courier New"/>
          <w:sz w:val="20"/>
          <w:szCs w:val="20"/>
          <w:lang w:eastAsia="en-IN"/>
        </w:rPr>
        <w:t>df.info()</w:t>
      </w:r>
      <w:r w:rsidRPr="001E570F">
        <w:rPr>
          <w:lang w:eastAsia="en-IN"/>
        </w:rPr>
        <w:t xml:space="preserve">, and </w:t>
      </w:r>
      <w:r w:rsidRPr="001E570F">
        <w:rPr>
          <w:rFonts w:ascii="Courier New" w:hAnsi="Courier New" w:cs="Courier New"/>
          <w:sz w:val="20"/>
          <w:szCs w:val="20"/>
          <w:lang w:eastAsia="en-IN"/>
        </w:rPr>
        <w:t>df.describe()</w:t>
      </w:r>
      <w:r w:rsidRPr="001E570F">
        <w:rPr>
          <w:lang w:eastAsia="en-IN"/>
        </w:rPr>
        <w:t>. These functions helped in understanding:</w:t>
      </w:r>
    </w:p>
    <w:p w14:paraId="726B38DE" w14:textId="77777777" w:rsidR="001E570F" w:rsidRPr="001E570F" w:rsidRDefault="001E570F" w:rsidP="001E570F">
      <w:pPr>
        <w:numPr>
          <w:ilvl w:val="0"/>
          <w:numId w:val="32"/>
        </w:numPr>
        <w:spacing w:before="100" w:beforeAutospacing="1" w:after="100" w:afterAutospacing="1"/>
        <w:rPr>
          <w:lang w:eastAsia="en-IN"/>
        </w:rPr>
      </w:pPr>
      <w:r w:rsidRPr="001E570F">
        <w:rPr>
          <w:lang w:eastAsia="en-IN"/>
        </w:rPr>
        <w:t xml:space="preserve">The </w:t>
      </w:r>
      <w:r w:rsidRPr="001E570F">
        <w:rPr>
          <w:b/>
          <w:bCs/>
          <w:lang w:eastAsia="en-IN"/>
        </w:rPr>
        <w:t>dimensionality</w:t>
      </w:r>
      <w:r w:rsidRPr="001E570F">
        <w:rPr>
          <w:lang w:eastAsia="en-IN"/>
        </w:rPr>
        <w:t xml:space="preserve"> of the dataset (number of rows and columns),</w:t>
      </w:r>
    </w:p>
    <w:p w14:paraId="1671A10D" w14:textId="77777777" w:rsidR="001E570F" w:rsidRPr="001E570F" w:rsidRDefault="001E570F" w:rsidP="001E570F">
      <w:pPr>
        <w:numPr>
          <w:ilvl w:val="0"/>
          <w:numId w:val="32"/>
        </w:numPr>
        <w:spacing w:before="100" w:beforeAutospacing="1" w:after="100" w:afterAutospacing="1"/>
        <w:rPr>
          <w:lang w:eastAsia="en-IN"/>
        </w:rPr>
      </w:pPr>
      <w:r w:rsidRPr="001E570F">
        <w:rPr>
          <w:lang w:eastAsia="en-IN"/>
        </w:rPr>
        <w:t xml:space="preserve">The </w:t>
      </w:r>
      <w:r w:rsidRPr="001E570F">
        <w:rPr>
          <w:b/>
          <w:bCs/>
          <w:lang w:eastAsia="en-IN"/>
        </w:rPr>
        <w:t>data types</w:t>
      </w:r>
      <w:r w:rsidRPr="001E570F">
        <w:rPr>
          <w:lang w:eastAsia="en-IN"/>
        </w:rPr>
        <w:t xml:space="preserve"> of each column (object, float, datetime, etc.),</w:t>
      </w:r>
    </w:p>
    <w:p w14:paraId="203C21B4" w14:textId="77777777" w:rsidR="001E570F" w:rsidRPr="001E570F" w:rsidRDefault="001E570F" w:rsidP="001E570F">
      <w:pPr>
        <w:numPr>
          <w:ilvl w:val="0"/>
          <w:numId w:val="32"/>
        </w:numPr>
        <w:spacing w:before="100" w:beforeAutospacing="1" w:after="100" w:afterAutospacing="1"/>
        <w:rPr>
          <w:lang w:eastAsia="en-IN"/>
        </w:rPr>
      </w:pPr>
      <w:r w:rsidRPr="001E570F">
        <w:rPr>
          <w:lang w:eastAsia="en-IN"/>
        </w:rPr>
        <w:t xml:space="preserve">The </w:t>
      </w:r>
      <w:r w:rsidRPr="001E570F">
        <w:rPr>
          <w:b/>
          <w:bCs/>
          <w:lang w:eastAsia="en-IN"/>
        </w:rPr>
        <w:t>presence of null values</w:t>
      </w:r>
      <w:r w:rsidRPr="001E570F">
        <w:rPr>
          <w:lang w:eastAsia="en-IN"/>
        </w:rPr>
        <w:t>,</w:t>
      </w:r>
    </w:p>
    <w:p w14:paraId="3DE5AFC9" w14:textId="77777777" w:rsidR="001E570F" w:rsidRPr="001E570F" w:rsidRDefault="001E570F" w:rsidP="001E570F">
      <w:pPr>
        <w:numPr>
          <w:ilvl w:val="0"/>
          <w:numId w:val="32"/>
        </w:numPr>
        <w:spacing w:before="100" w:beforeAutospacing="1" w:after="100" w:afterAutospacing="1"/>
        <w:rPr>
          <w:lang w:eastAsia="en-IN"/>
        </w:rPr>
      </w:pPr>
      <w:r w:rsidRPr="001E570F">
        <w:rPr>
          <w:b/>
          <w:bCs/>
          <w:lang w:eastAsia="en-IN"/>
        </w:rPr>
        <w:t>Basic statistical summaries</w:t>
      </w:r>
      <w:r w:rsidRPr="001E570F">
        <w:rPr>
          <w:lang w:eastAsia="en-IN"/>
        </w:rPr>
        <w:t xml:space="preserve"> such as mean, median, min, and max for numerical columns.</w:t>
      </w:r>
    </w:p>
    <w:p w14:paraId="2F95911B" w14:textId="77777777" w:rsidR="001E570F" w:rsidRPr="001E570F" w:rsidRDefault="001E570F" w:rsidP="001E570F">
      <w:pPr>
        <w:spacing w:before="100" w:beforeAutospacing="1" w:after="100" w:afterAutospacing="1"/>
        <w:rPr>
          <w:lang w:eastAsia="en-IN"/>
        </w:rPr>
      </w:pPr>
      <w:r w:rsidRPr="001E570F">
        <w:rPr>
          <w:lang w:eastAsia="en-IN"/>
        </w:rPr>
        <w:t xml:space="preserve">It was found that the dataset contained </w:t>
      </w:r>
      <w:r w:rsidRPr="001E570F">
        <w:rPr>
          <w:b/>
          <w:bCs/>
          <w:lang w:eastAsia="en-IN"/>
        </w:rPr>
        <w:t>18,862 records</w:t>
      </w:r>
      <w:r w:rsidRPr="001E570F">
        <w:rPr>
          <w:lang w:eastAsia="en-IN"/>
        </w:rPr>
        <w:t xml:space="preserve"> and </w:t>
      </w:r>
      <w:r w:rsidRPr="001E570F">
        <w:rPr>
          <w:b/>
          <w:bCs/>
          <w:lang w:eastAsia="en-IN"/>
        </w:rPr>
        <w:t>12 columns</w:t>
      </w:r>
      <w:r w:rsidRPr="001E570F">
        <w:rPr>
          <w:lang w:eastAsia="en-IN"/>
        </w:rPr>
        <w:t>. Most columns were in a readable format and appeared to contain valid values, but a few issues became apparent during this stage.</w:t>
      </w:r>
    </w:p>
    <w:p w14:paraId="17EC7F8B"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3.2 Identifying and Handling Missing Values</w:t>
      </w:r>
    </w:p>
    <w:p w14:paraId="66E5BCF4" w14:textId="77777777" w:rsidR="001E570F" w:rsidRPr="001E570F" w:rsidRDefault="001E570F" w:rsidP="001E570F">
      <w:pPr>
        <w:spacing w:before="100" w:beforeAutospacing="1" w:after="100" w:afterAutospacing="1"/>
        <w:rPr>
          <w:lang w:eastAsia="en-IN"/>
        </w:rPr>
      </w:pPr>
      <w:r w:rsidRPr="001E570F">
        <w:rPr>
          <w:lang w:eastAsia="en-IN"/>
        </w:rPr>
        <w:t xml:space="preserve">Handling missing data is a crucial part of preprocessing because incomplete data can skew results, introduce bias, or cause algorithms to fail during training or analysis. The </w:t>
      </w:r>
      <w:r w:rsidRPr="001E570F">
        <w:rPr>
          <w:rFonts w:ascii="Courier New" w:hAnsi="Courier New" w:cs="Courier New"/>
          <w:sz w:val="20"/>
          <w:szCs w:val="20"/>
          <w:lang w:eastAsia="en-IN"/>
        </w:rPr>
        <w:t>isnull().sum()</w:t>
      </w:r>
      <w:r w:rsidRPr="001E570F">
        <w:rPr>
          <w:lang w:eastAsia="en-IN"/>
        </w:rPr>
        <w:t xml:space="preserve"> function was used to identify missing values in the dataset.</w:t>
      </w:r>
    </w:p>
    <w:p w14:paraId="168EC518" w14:textId="77777777" w:rsidR="001E570F" w:rsidRPr="001E570F" w:rsidRDefault="001E570F" w:rsidP="001E570F">
      <w:pPr>
        <w:spacing w:before="100" w:beforeAutospacing="1" w:after="100" w:afterAutospacing="1"/>
        <w:rPr>
          <w:lang w:eastAsia="en-IN"/>
        </w:rPr>
      </w:pPr>
      <w:r w:rsidRPr="001E570F">
        <w:rPr>
          <w:lang w:eastAsia="en-IN"/>
        </w:rPr>
        <w:t>One column in particular—</w:t>
      </w:r>
      <w:r w:rsidRPr="001E570F">
        <w:rPr>
          <w:b/>
          <w:bCs/>
          <w:lang w:eastAsia="en-IN"/>
        </w:rPr>
        <w:t>"Message"</w:t>
      </w:r>
      <w:r w:rsidRPr="001E570F">
        <w:rPr>
          <w:lang w:eastAsia="en-IN"/>
        </w:rPr>
        <w:t xml:space="preserve">—was found to contain </w:t>
      </w:r>
      <w:r w:rsidRPr="001E570F">
        <w:rPr>
          <w:b/>
          <w:bCs/>
          <w:lang w:eastAsia="en-IN"/>
        </w:rPr>
        <w:t>only null values</w:t>
      </w:r>
      <w:r w:rsidRPr="001E570F">
        <w:rPr>
          <w:lang w:eastAsia="en-IN"/>
        </w:rPr>
        <w:t xml:space="preserve"> (i.e., all 18,862 entries were missing). Upon further investigation, it was determined that this column was either a placeholder or a deprecated field with no actual contribution to the dataset’s analytical value. Therefore, the </w:t>
      </w:r>
      <w:r w:rsidRPr="001E570F">
        <w:rPr>
          <w:rFonts w:ascii="Courier New" w:hAnsi="Courier New" w:cs="Courier New"/>
          <w:sz w:val="20"/>
          <w:szCs w:val="20"/>
          <w:lang w:eastAsia="en-IN"/>
        </w:rPr>
        <w:t>"Message"</w:t>
      </w:r>
      <w:r w:rsidRPr="001E570F">
        <w:rPr>
          <w:lang w:eastAsia="en-IN"/>
        </w:rPr>
        <w:t xml:space="preserve"> column was </w:t>
      </w:r>
      <w:r w:rsidRPr="001E570F">
        <w:rPr>
          <w:b/>
          <w:bCs/>
          <w:lang w:eastAsia="en-IN"/>
        </w:rPr>
        <w:t>dropped</w:t>
      </w:r>
      <w:r w:rsidRPr="001E570F">
        <w:rPr>
          <w:lang w:eastAsia="en-IN"/>
        </w:rPr>
        <w:t xml:space="preserve"> entirely using </w:t>
      </w:r>
      <w:r w:rsidRPr="001E570F">
        <w:rPr>
          <w:rFonts w:ascii="Courier New" w:hAnsi="Courier New" w:cs="Courier New"/>
          <w:sz w:val="20"/>
          <w:szCs w:val="20"/>
          <w:lang w:eastAsia="en-IN"/>
        </w:rPr>
        <w:t>df.drop()</w:t>
      </w:r>
      <w:r w:rsidRPr="001E570F">
        <w:rPr>
          <w:lang w:eastAsia="en-IN"/>
        </w:rPr>
        <w:t>. This action not only simplified the dataset but also ensured that subsequent analyses would not be affected by meaningless or empty data fields.</w:t>
      </w:r>
    </w:p>
    <w:p w14:paraId="7E2BE522" w14:textId="77777777" w:rsidR="001E570F" w:rsidRPr="001E570F" w:rsidRDefault="001E570F" w:rsidP="001E570F">
      <w:pPr>
        <w:spacing w:before="100" w:beforeAutospacing="1" w:after="100" w:afterAutospacing="1"/>
        <w:rPr>
          <w:lang w:eastAsia="en-IN"/>
        </w:rPr>
      </w:pPr>
      <w:r w:rsidRPr="001E570F">
        <w:rPr>
          <w:lang w:eastAsia="en-IN"/>
        </w:rPr>
        <w:t xml:space="preserve">The remaining columns were found to be </w:t>
      </w:r>
      <w:r w:rsidRPr="001E570F">
        <w:rPr>
          <w:b/>
          <w:bCs/>
          <w:lang w:eastAsia="en-IN"/>
        </w:rPr>
        <w:t>complete</w:t>
      </w:r>
      <w:r w:rsidRPr="001E570F">
        <w:rPr>
          <w:lang w:eastAsia="en-IN"/>
        </w:rPr>
        <w:t>, with no missing values, which is relatively rare in environmental datasets and indicative of a well-maintained data source.</w:t>
      </w:r>
    </w:p>
    <w:p w14:paraId="75024B20"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3.3 Checking for Duplicate Records</w:t>
      </w:r>
    </w:p>
    <w:p w14:paraId="7408FB8A" w14:textId="77777777" w:rsidR="001E570F" w:rsidRPr="001E570F" w:rsidRDefault="001E570F" w:rsidP="001E570F">
      <w:pPr>
        <w:spacing w:before="100" w:beforeAutospacing="1" w:after="100" w:afterAutospacing="1"/>
        <w:rPr>
          <w:lang w:eastAsia="en-IN"/>
        </w:rPr>
      </w:pPr>
      <w:r w:rsidRPr="001E570F">
        <w:rPr>
          <w:lang w:eastAsia="en-IN"/>
        </w:rPr>
        <w:t xml:space="preserve">Duplicate entries in a dataset can artificially inflate the importance of certain records or skew aggregated results. The dataset was checked for duplicates using the </w:t>
      </w:r>
      <w:r w:rsidRPr="001E570F">
        <w:rPr>
          <w:rFonts w:ascii="Courier New" w:hAnsi="Courier New" w:cs="Courier New"/>
          <w:sz w:val="20"/>
          <w:szCs w:val="20"/>
          <w:lang w:eastAsia="en-IN"/>
        </w:rPr>
        <w:t>df.duplicated().sum()</w:t>
      </w:r>
      <w:r w:rsidRPr="001E570F">
        <w:rPr>
          <w:lang w:eastAsia="en-IN"/>
        </w:rPr>
        <w:t xml:space="preserve"> function. Any duplicate rows that were identified were dropped </w:t>
      </w:r>
      <w:r w:rsidRPr="001E570F">
        <w:rPr>
          <w:lang w:eastAsia="en-IN"/>
        </w:rPr>
        <w:lastRenderedPageBreak/>
        <w:t xml:space="preserve">using </w:t>
      </w:r>
      <w:r w:rsidRPr="001E570F">
        <w:rPr>
          <w:rFonts w:ascii="Courier New" w:hAnsi="Courier New" w:cs="Courier New"/>
          <w:sz w:val="20"/>
          <w:szCs w:val="20"/>
          <w:lang w:eastAsia="en-IN"/>
        </w:rPr>
        <w:t>df.drop_duplicates()</w:t>
      </w:r>
      <w:r w:rsidRPr="001E570F">
        <w:rPr>
          <w:lang w:eastAsia="en-IN"/>
        </w:rPr>
        <w:t xml:space="preserve"> to maintain the uniqueness of each observation. This step ensured that the dataset reflects accurate and unbiased environmental readings.</w:t>
      </w:r>
    </w:p>
    <w:p w14:paraId="17A6D326"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3.4 Data Type Correction and Conversion</w:t>
      </w:r>
    </w:p>
    <w:p w14:paraId="75FF0F93" w14:textId="77777777" w:rsidR="001E570F" w:rsidRPr="001E570F" w:rsidRDefault="001E570F" w:rsidP="001E570F">
      <w:pPr>
        <w:spacing w:before="100" w:beforeAutospacing="1" w:after="100" w:afterAutospacing="1"/>
        <w:rPr>
          <w:lang w:eastAsia="en-IN"/>
        </w:rPr>
      </w:pPr>
      <w:r w:rsidRPr="001E570F">
        <w:rPr>
          <w:lang w:eastAsia="en-IN"/>
        </w:rPr>
        <w:t xml:space="preserve">Data types must be properly defined to perform accurate computations and analyses. One of the most important columns for time-based analysis was </w:t>
      </w:r>
      <w:r w:rsidRPr="001E570F">
        <w:rPr>
          <w:rFonts w:ascii="Courier New" w:hAnsi="Courier New" w:cs="Courier New"/>
          <w:sz w:val="20"/>
          <w:szCs w:val="20"/>
          <w:lang w:eastAsia="en-IN"/>
        </w:rPr>
        <w:t>Start_Date</w:t>
      </w:r>
      <w:r w:rsidRPr="001E570F">
        <w:rPr>
          <w:lang w:eastAsia="en-IN"/>
        </w:rPr>
        <w:t xml:space="preserve">, which initially appeared as an object (i.e., a string). To enable time series analysis and date-based filtering, it was converted into a proper </w:t>
      </w:r>
      <w:r w:rsidRPr="001E570F">
        <w:rPr>
          <w:b/>
          <w:bCs/>
          <w:lang w:eastAsia="en-IN"/>
        </w:rPr>
        <w:t>datetime</w:t>
      </w:r>
      <w:r w:rsidRPr="001E570F">
        <w:rPr>
          <w:lang w:eastAsia="en-IN"/>
        </w:rPr>
        <w:t xml:space="preserve"> format using </w:t>
      </w:r>
      <w:r w:rsidRPr="001E570F">
        <w:rPr>
          <w:rFonts w:ascii="Courier New" w:hAnsi="Courier New" w:cs="Courier New"/>
          <w:sz w:val="20"/>
          <w:szCs w:val="20"/>
          <w:lang w:eastAsia="en-IN"/>
        </w:rPr>
        <w:t>pd.to_datetime(df['Start_Date'])</w:t>
      </w:r>
      <w:r w:rsidRPr="001E570F">
        <w:rPr>
          <w:lang w:eastAsia="en-IN"/>
        </w:rPr>
        <w:t>. This conversion allowed for grouping by month, year, or season in later stages of the analysis.</w:t>
      </w:r>
    </w:p>
    <w:p w14:paraId="55057223" w14:textId="77777777" w:rsidR="001E570F" w:rsidRPr="001E570F" w:rsidRDefault="001E570F" w:rsidP="001E570F">
      <w:pPr>
        <w:spacing w:before="100" w:beforeAutospacing="1" w:after="100" w:afterAutospacing="1"/>
        <w:rPr>
          <w:lang w:eastAsia="en-IN"/>
        </w:rPr>
      </w:pPr>
      <w:r w:rsidRPr="001E570F">
        <w:rPr>
          <w:lang w:eastAsia="en-IN"/>
        </w:rPr>
        <w:t>Additionally, other fields were reviewed to ensure they were categorized appropriately. For example:</w:t>
      </w:r>
    </w:p>
    <w:p w14:paraId="4CF88CBE" w14:textId="77777777" w:rsidR="001E570F" w:rsidRPr="001E570F" w:rsidRDefault="001E570F" w:rsidP="001E570F">
      <w:pPr>
        <w:numPr>
          <w:ilvl w:val="0"/>
          <w:numId w:val="33"/>
        </w:numPr>
        <w:spacing w:before="100" w:beforeAutospacing="1" w:after="100" w:afterAutospacing="1"/>
        <w:rPr>
          <w:lang w:eastAsia="en-IN"/>
        </w:rPr>
      </w:pPr>
      <w:r w:rsidRPr="001E570F">
        <w:rPr>
          <w:lang w:eastAsia="en-IN"/>
        </w:rPr>
        <w:t xml:space="preserve">The </w:t>
      </w:r>
      <w:r w:rsidRPr="001E570F">
        <w:rPr>
          <w:rFonts w:ascii="Courier New" w:hAnsi="Courier New" w:cs="Courier New"/>
          <w:sz w:val="20"/>
          <w:szCs w:val="20"/>
          <w:lang w:eastAsia="en-IN"/>
        </w:rPr>
        <w:t>Time Period</w:t>
      </w:r>
      <w:r w:rsidRPr="001E570F">
        <w:rPr>
          <w:lang w:eastAsia="en-IN"/>
        </w:rPr>
        <w:t xml:space="preserve"> column, which contains values like "Winter 2020" or "Summer 2019", was retained in string format but later used for grouping seasonal data.</w:t>
      </w:r>
    </w:p>
    <w:p w14:paraId="763C41AB" w14:textId="77777777" w:rsidR="001E570F" w:rsidRPr="001E570F" w:rsidRDefault="001E570F" w:rsidP="001E570F">
      <w:pPr>
        <w:numPr>
          <w:ilvl w:val="0"/>
          <w:numId w:val="33"/>
        </w:numPr>
        <w:spacing w:before="100" w:beforeAutospacing="1" w:after="100" w:afterAutospacing="1"/>
        <w:rPr>
          <w:lang w:eastAsia="en-IN"/>
        </w:rPr>
      </w:pPr>
      <w:r w:rsidRPr="001E570F">
        <w:rPr>
          <w:lang w:eastAsia="en-IN"/>
        </w:rPr>
        <w:t xml:space="preserve">Columns like </w:t>
      </w:r>
      <w:r w:rsidRPr="001E570F">
        <w:rPr>
          <w:rFonts w:ascii="Courier New" w:hAnsi="Courier New" w:cs="Courier New"/>
          <w:sz w:val="20"/>
          <w:szCs w:val="20"/>
          <w:lang w:eastAsia="en-IN"/>
        </w:rPr>
        <w:t>Geo Place Name</w:t>
      </w:r>
      <w:r w:rsidRPr="001E570F">
        <w:rPr>
          <w:lang w:eastAsia="en-IN"/>
        </w:rPr>
        <w:t xml:space="preserve">, </w:t>
      </w:r>
      <w:r w:rsidRPr="001E570F">
        <w:rPr>
          <w:rFonts w:ascii="Courier New" w:hAnsi="Courier New" w:cs="Courier New"/>
          <w:sz w:val="20"/>
          <w:szCs w:val="20"/>
          <w:lang w:eastAsia="en-IN"/>
        </w:rPr>
        <w:t>Geo Type Name</w:t>
      </w:r>
      <w:r w:rsidRPr="001E570F">
        <w:rPr>
          <w:lang w:eastAsia="en-IN"/>
        </w:rPr>
        <w:t xml:space="preserve">, and </w:t>
      </w:r>
      <w:r w:rsidRPr="001E570F">
        <w:rPr>
          <w:rFonts w:ascii="Courier New" w:hAnsi="Courier New" w:cs="Courier New"/>
          <w:sz w:val="20"/>
          <w:szCs w:val="20"/>
          <w:lang w:eastAsia="en-IN"/>
        </w:rPr>
        <w:t>Measure</w:t>
      </w:r>
      <w:r w:rsidRPr="001E570F">
        <w:rPr>
          <w:lang w:eastAsia="en-IN"/>
        </w:rPr>
        <w:t xml:space="preserve"> were identified as </w:t>
      </w:r>
      <w:r w:rsidRPr="001E570F">
        <w:rPr>
          <w:b/>
          <w:bCs/>
          <w:lang w:eastAsia="en-IN"/>
        </w:rPr>
        <w:t>categorical</w:t>
      </w:r>
      <w:r w:rsidRPr="001E570F">
        <w:rPr>
          <w:lang w:eastAsia="en-IN"/>
        </w:rPr>
        <w:t xml:space="preserve"> and used as grouping variables.</w:t>
      </w:r>
    </w:p>
    <w:p w14:paraId="00B02580"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3.5 Standardizing Categorical Values</w:t>
      </w:r>
    </w:p>
    <w:p w14:paraId="009B5407" w14:textId="77777777" w:rsidR="001E570F" w:rsidRPr="001E570F" w:rsidRDefault="001E570F" w:rsidP="001E570F">
      <w:pPr>
        <w:spacing w:before="100" w:beforeAutospacing="1" w:after="100" w:afterAutospacing="1"/>
        <w:rPr>
          <w:lang w:eastAsia="en-IN"/>
        </w:rPr>
      </w:pPr>
      <w:r w:rsidRPr="001E570F">
        <w:rPr>
          <w:lang w:eastAsia="en-IN"/>
        </w:rPr>
        <w:t xml:space="preserve">Categorical variables often contain inconsistencies due to typographical errors, differences in casing (e.g., "Brooklyn" vs "brooklyn"), or varying naming conventions. The column </w:t>
      </w:r>
      <w:r w:rsidRPr="001E570F">
        <w:rPr>
          <w:rFonts w:ascii="Courier New" w:hAnsi="Courier New" w:cs="Courier New"/>
          <w:sz w:val="20"/>
          <w:szCs w:val="20"/>
          <w:lang w:eastAsia="en-IN"/>
        </w:rPr>
        <w:t>Geo Place Name</w:t>
      </w:r>
      <w:r w:rsidRPr="001E570F">
        <w:rPr>
          <w:lang w:eastAsia="en-IN"/>
        </w:rPr>
        <w:t xml:space="preserve"> was reviewed for such inconsistencies. Although the data source appeared reliable, basic normalization was applied by converting all location names to title case using </w:t>
      </w:r>
      <w:r w:rsidRPr="001E570F">
        <w:rPr>
          <w:rFonts w:ascii="Courier New" w:hAnsi="Courier New" w:cs="Courier New"/>
          <w:sz w:val="20"/>
          <w:szCs w:val="20"/>
          <w:lang w:eastAsia="en-IN"/>
        </w:rPr>
        <w:t>.str.title()</w:t>
      </w:r>
      <w:r w:rsidRPr="001E570F">
        <w:rPr>
          <w:lang w:eastAsia="en-IN"/>
        </w:rPr>
        <w:t>. This ensured consistency across visualizations and summary statistics.</w:t>
      </w:r>
    </w:p>
    <w:p w14:paraId="61F350AE"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3.6 Column Renaming and Reordering (if needed)</w:t>
      </w:r>
    </w:p>
    <w:p w14:paraId="4E6B1B21" w14:textId="77777777" w:rsidR="001E570F" w:rsidRPr="001E570F" w:rsidRDefault="001E570F" w:rsidP="001E570F">
      <w:pPr>
        <w:spacing w:before="100" w:beforeAutospacing="1" w:after="100" w:afterAutospacing="1"/>
        <w:rPr>
          <w:lang w:eastAsia="en-IN"/>
        </w:rPr>
      </w:pPr>
      <w:r w:rsidRPr="001E570F">
        <w:rPr>
          <w:lang w:eastAsia="en-IN"/>
        </w:rPr>
        <w:t xml:space="preserve">To improve readability and clarity, some columns were renamed (if applicable) to more intuitive labels. For instance, if a column was named </w:t>
      </w:r>
      <w:r w:rsidRPr="001E570F">
        <w:rPr>
          <w:rFonts w:ascii="Courier New" w:hAnsi="Courier New" w:cs="Courier New"/>
          <w:sz w:val="20"/>
          <w:szCs w:val="20"/>
          <w:lang w:eastAsia="en-IN"/>
        </w:rPr>
        <w:t>Data Value</w:t>
      </w:r>
      <w:r w:rsidRPr="001E570F">
        <w:rPr>
          <w:lang w:eastAsia="en-IN"/>
        </w:rPr>
        <w:t xml:space="preserve">, it might be renamed to </w:t>
      </w:r>
      <w:r w:rsidRPr="001E570F">
        <w:rPr>
          <w:rFonts w:ascii="Courier New" w:hAnsi="Courier New" w:cs="Courier New"/>
          <w:sz w:val="20"/>
          <w:szCs w:val="20"/>
          <w:lang w:eastAsia="en-IN"/>
        </w:rPr>
        <w:t>NO2_Concentration_ppb</w:t>
      </w:r>
      <w:r w:rsidRPr="001E570F">
        <w:rPr>
          <w:lang w:eastAsia="en-IN"/>
        </w:rPr>
        <w:t xml:space="preserve"> for clarity during analysis and plotting. However, if the original column names were already meaningful and aligned with standard practice, they were retained.</w:t>
      </w:r>
    </w:p>
    <w:p w14:paraId="7DFCB280" w14:textId="77777777" w:rsidR="001E570F" w:rsidRPr="001E570F" w:rsidRDefault="001E570F" w:rsidP="001E570F">
      <w:pPr>
        <w:spacing w:before="100" w:beforeAutospacing="1" w:after="100" w:afterAutospacing="1"/>
        <w:rPr>
          <w:lang w:eastAsia="en-IN"/>
        </w:rPr>
      </w:pPr>
      <w:r w:rsidRPr="001E570F">
        <w:rPr>
          <w:lang w:eastAsia="en-IN"/>
        </w:rPr>
        <w:t xml:space="preserve">The order of columns was also adjusted to place primary fields like </w:t>
      </w:r>
      <w:r w:rsidRPr="001E570F">
        <w:rPr>
          <w:rFonts w:ascii="Courier New" w:hAnsi="Courier New" w:cs="Courier New"/>
          <w:sz w:val="20"/>
          <w:szCs w:val="20"/>
          <w:lang w:eastAsia="en-IN"/>
        </w:rPr>
        <w:t>Start_Date</w:t>
      </w:r>
      <w:r w:rsidRPr="001E570F">
        <w:rPr>
          <w:lang w:eastAsia="en-IN"/>
        </w:rPr>
        <w:t xml:space="preserve">, </w:t>
      </w:r>
      <w:r w:rsidRPr="001E570F">
        <w:rPr>
          <w:rFonts w:ascii="Courier New" w:hAnsi="Courier New" w:cs="Courier New"/>
          <w:sz w:val="20"/>
          <w:szCs w:val="20"/>
          <w:lang w:eastAsia="en-IN"/>
        </w:rPr>
        <w:t>Geo Place Name</w:t>
      </w:r>
      <w:r w:rsidRPr="001E570F">
        <w:rPr>
          <w:lang w:eastAsia="en-IN"/>
        </w:rPr>
        <w:t xml:space="preserve">, and </w:t>
      </w:r>
      <w:r w:rsidRPr="001E570F">
        <w:rPr>
          <w:rFonts w:ascii="Courier New" w:hAnsi="Courier New" w:cs="Courier New"/>
          <w:sz w:val="20"/>
          <w:szCs w:val="20"/>
          <w:lang w:eastAsia="en-IN"/>
        </w:rPr>
        <w:t>Data Value</w:t>
      </w:r>
      <w:r w:rsidRPr="001E570F">
        <w:rPr>
          <w:lang w:eastAsia="en-IN"/>
        </w:rPr>
        <w:t xml:space="preserve"> near the beginning, which makes the DataFrame easier to interpret during analysis.</w:t>
      </w:r>
    </w:p>
    <w:p w14:paraId="6258DFD2" w14:textId="77777777" w:rsidR="001E570F" w:rsidRPr="001E570F" w:rsidRDefault="001E570F" w:rsidP="001E570F">
      <w:pPr>
        <w:spacing w:before="100" w:beforeAutospacing="1" w:after="100" w:afterAutospacing="1"/>
        <w:outlineLvl w:val="2"/>
        <w:rPr>
          <w:b/>
          <w:bCs/>
          <w:sz w:val="27"/>
          <w:szCs w:val="27"/>
          <w:lang w:eastAsia="en-IN"/>
        </w:rPr>
      </w:pPr>
      <w:r w:rsidRPr="001E570F">
        <w:rPr>
          <w:b/>
          <w:bCs/>
          <w:sz w:val="27"/>
          <w:szCs w:val="27"/>
          <w:lang w:eastAsia="en-IN"/>
        </w:rPr>
        <w:t>3.7 Final Dataset Summary</w:t>
      </w:r>
    </w:p>
    <w:p w14:paraId="068F56EE" w14:textId="77777777" w:rsidR="001E570F" w:rsidRPr="001E570F" w:rsidRDefault="001E570F" w:rsidP="001E570F">
      <w:pPr>
        <w:spacing w:before="100" w:beforeAutospacing="1" w:after="100" w:afterAutospacing="1"/>
        <w:rPr>
          <w:lang w:eastAsia="en-IN"/>
        </w:rPr>
      </w:pPr>
      <w:r w:rsidRPr="001E570F">
        <w:rPr>
          <w:lang w:eastAsia="en-IN"/>
        </w:rPr>
        <w:t>At the end of preprocessing, the dataset was transformed into a clean, well-structured format, ready for analysis. The steps taken ensured that the data:</w:t>
      </w:r>
    </w:p>
    <w:p w14:paraId="4406A18E" w14:textId="77777777" w:rsidR="001E570F" w:rsidRPr="001E570F" w:rsidRDefault="001E570F" w:rsidP="001E570F">
      <w:pPr>
        <w:numPr>
          <w:ilvl w:val="0"/>
          <w:numId w:val="34"/>
        </w:numPr>
        <w:spacing w:before="100" w:beforeAutospacing="1" w:after="100" w:afterAutospacing="1"/>
        <w:rPr>
          <w:lang w:eastAsia="en-IN"/>
        </w:rPr>
      </w:pPr>
      <w:r w:rsidRPr="001E570F">
        <w:rPr>
          <w:lang w:eastAsia="en-IN"/>
        </w:rPr>
        <w:t xml:space="preserve">Contained </w:t>
      </w:r>
      <w:r w:rsidRPr="001E570F">
        <w:rPr>
          <w:b/>
          <w:bCs/>
          <w:lang w:eastAsia="en-IN"/>
        </w:rPr>
        <w:t>no null or missing values</w:t>
      </w:r>
      <w:r w:rsidRPr="001E570F">
        <w:rPr>
          <w:lang w:eastAsia="en-IN"/>
        </w:rPr>
        <w:t xml:space="preserve"> in relevant fields,</w:t>
      </w:r>
    </w:p>
    <w:p w14:paraId="4D70AE29" w14:textId="77777777" w:rsidR="001E570F" w:rsidRPr="001E570F" w:rsidRDefault="001E570F" w:rsidP="001E570F">
      <w:pPr>
        <w:numPr>
          <w:ilvl w:val="0"/>
          <w:numId w:val="34"/>
        </w:numPr>
        <w:spacing w:before="100" w:beforeAutospacing="1" w:after="100" w:afterAutospacing="1"/>
        <w:rPr>
          <w:lang w:eastAsia="en-IN"/>
        </w:rPr>
      </w:pPr>
      <w:r w:rsidRPr="001E570F">
        <w:rPr>
          <w:lang w:eastAsia="en-IN"/>
        </w:rPr>
        <w:t xml:space="preserve">Had </w:t>
      </w:r>
      <w:r w:rsidRPr="001E570F">
        <w:rPr>
          <w:b/>
          <w:bCs/>
          <w:lang w:eastAsia="en-IN"/>
        </w:rPr>
        <w:t>appropriate data types</w:t>
      </w:r>
      <w:r w:rsidRPr="001E570F">
        <w:rPr>
          <w:lang w:eastAsia="en-IN"/>
        </w:rPr>
        <w:t>, especially for time-based analysis,</w:t>
      </w:r>
    </w:p>
    <w:p w14:paraId="76D6321C" w14:textId="77777777" w:rsidR="001E570F" w:rsidRPr="001E570F" w:rsidRDefault="001E570F" w:rsidP="001E570F">
      <w:pPr>
        <w:numPr>
          <w:ilvl w:val="0"/>
          <w:numId w:val="34"/>
        </w:numPr>
        <w:spacing w:before="100" w:beforeAutospacing="1" w:after="100" w:afterAutospacing="1"/>
        <w:rPr>
          <w:lang w:eastAsia="en-IN"/>
        </w:rPr>
      </w:pPr>
      <w:r w:rsidRPr="001E570F">
        <w:rPr>
          <w:lang w:eastAsia="en-IN"/>
        </w:rPr>
        <w:t xml:space="preserve">Was </w:t>
      </w:r>
      <w:r w:rsidRPr="001E570F">
        <w:rPr>
          <w:b/>
          <w:bCs/>
          <w:lang w:eastAsia="en-IN"/>
        </w:rPr>
        <w:t>free from duplicates</w:t>
      </w:r>
      <w:r w:rsidRPr="001E570F">
        <w:rPr>
          <w:lang w:eastAsia="en-IN"/>
        </w:rPr>
        <w:t>,</w:t>
      </w:r>
    </w:p>
    <w:p w14:paraId="124D4680" w14:textId="77777777" w:rsidR="001E570F" w:rsidRPr="001E570F" w:rsidRDefault="001E570F" w:rsidP="001E570F">
      <w:pPr>
        <w:numPr>
          <w:ilvl w:val="0"/>
          <w:numId w:val="34"/>
        </w:numPr>
        <w:spacing w:before="100" w:beforeAutospacing="1" w:after="100" w:afterAutospacing="1"/>
        <w:rPr>
          <w:lang w:eastAsia="en-IN"/>
        </w:rPr>
      </w:pPr>
      <w:r w:rsidRPr="001E570F">
        <w:rPr>
          <w:lang w:eastAsia="en-IN"/>
        </w:rPr>
        <w:t xml:space="preserve">Included </w:t>
      </w:r>
      <w:r w:rsidRPr="001E570F">
        <w:rPr>
          <w:b/>
          <w:bCs/>
          <w:lang w:eastAsia="en-IN"/>
        </w:rPr>
        <w:t>consistent categorical values</w:t>
      </w:r>
      <w:r w:rsidRPr="001E570F">
        <w:rPr>
          <w:lang w:eastAsia="en-IN"/>
        </w:rPr>
        <w:t>,</w:t>
      </w:r>
    </w:p>
    <w:p w14:paraId="39964663" w14:textId="77777777" w:rsidR="001E570F" w:rsidRPr="001E570F" w:rsidRDefault="001E570F" w:rsidP="001E570F">
      <w:pPr>
        <w:numPr>
          <w:ilvl w:val="0"/>
          <w:numId w:val="34"/>
        </w:numPr>
        <w:spacing w:before="100" w:beforeAutospacing="1" w:after="100" w:afterAutospacing="1"/>
        <w:rPr>
          <w:lang w:eastAsia="en-IN"/>
        </w:rPr>
      </w:pPr>
      <w:r w:rsidRPr="001E570F">
        <w:rPr>
          <w:lang w:eastAsia="en-IN"/>
        </w:rPr>
        <w:lastRenderedPageBreak/>
        <w:t xml:space="preserve">Was </w:t>
      </w:r>
      <w:r w:rsidRPr="001E570F">
        <w:rPr>
          <w:b/>
          <w:bCs/>
          <w:lang w:eastAsia="en-IN"/>
        </w:rPr>
        <w:t>logically organized and easy to interpret</w:t>
      </w:r>
      <w:r w:rsidRPr="001E570F">
        <w:rPr>
          <w:lang w:eastAsia="en-IN"/>
        </w:rPr>
        <w:t>.</w:t>
      </w:r>
    </w:p>
    <w:p w14:paraId="55170C0B" w14:textId="77777777" w:rsidR="001E570F" w:rsidRPr="001E570F" w:rsidRDefault="001E570F" w:rsidP="001E570F">
      <w:pPr>
        <w:spacing w:before="100" w:beforeAutospacing="1" w:after="100" w:afterAutospacing="1"/>
        <w:rPr>
          <w:lang w:eastAsia="en-IN"/>
        </w:rPr>
      </w:pPr>
      <w:r w:rsidRPr="001E570F">
        <w:rPr>
          <w:lang w:eastAsia="en-IN"/>
        </w:rPr>
        <w:t>These preparations formed the foundation for a robust exploratory data analysis (EDA), as clean data not only improves the accuracy of insights but also enhances the credibility of the overall analysis.</w:t>
      </w:r>
    </w:p>
    <w:p w14:paraId="218D2901" w14:textId="77777777" w:rsidR="0047558B" w:rsidRDefault="0047558B" w:rsidP="0047558B">
      <w:pPr>
        <w:tabs>
          <w:tab w:val="left" w:pos="2378"/>
        </w:tabs>
      </w:pPr>
    </w:p>
    <w:p w14:paraId="3F6ACD13" w14:textId="77777777" w:rsidR="0047558B" w:rsidRDefault="0047558B">
      <w:r>
        <w:br w:type="page"/>
      </w:r>
    </w:p>
    <w:p w14:paraId="7F4A3734" w14:textId="77777777" w:rsidR="0047558B" w:rsidRDefault="0047558B" w:rsidP="00F522F1">
      <w:pPr>
        <w:pStyle w:val="Heading1"/>
        <w:spacing w:line="360" w:lineRule="auto"/>
      </w:pPr>
      <w:bookmarkStart w:id="4" w:name="_4._ANALYSIS_ON"/>
      <w:bookmarkEnd w:id="4"/>
      <w:r>
        <w:rPr>
          <w:rStyle w:val="Strong"/>
          <w:b/>
          <w:bCs/>
        </w:rPr>
        <w:lastRenderedPageBreak/>
        <w:t>4. ANALYSIS ON DATASET</w:t>
      </w:r>
    </w:p>
    <w:p w14:paraId="5D34B5E8" w14:textId="77777777" w:rsidR="00C3537C" w:rsidRDefault="00C3537C" w:rsidP="00F522F1">
      <w:pPr>
        <w:tabs>
          <w:tab w:val="left" w:pos="2378"/>
        </w:tabs>
        <w:spacing w:line="360" w:lineRule="auto"/>
      </w:pPr>
    </w:p>
    <w:p w14:paraId="462F1E0A" w14:textId="77777777" w:rsidR="00684999" w:rsidRPr="00684999" w:rsidRDefault="00684999" w:rsidP="00684999">
      <w:r w:rsidRPr="00684999">
        <w:t xml:space="preserve">The heart of any data-driven project lies in its analytical stage, where the raw, cleaned dataset is explored, interpreted, and mined for meaningful insights. In this project, a comprehensive </w:t>
      </w:r>
      <w:r w:rsidRPr="00684999">
        <w:rPr>
          <w:b/>
          <w:bCs/>
        </w:rPr>
        <w:t>Exploratory Data Analysis (EDA)</w:t>
      </w:r>
      <w:r w:rsidRPr="00684999">
        <w:t xml:space="preserve"> was conducted on the air quality dataset, which focuses primarily on </w:t>
      </w:r>
      <w:r w:rsidRPr="00684999">
        <w:rPr>
          <w:b/>
          <w:bCs/>
        </w:rPr>
        <w:t>Nitrogen Dioxide (NO₂)</w:t>
      </w:r>
      <w:r w:rsidRPr="00684999">
        <w:t xml:space="preserve"> concentrations across New York City. The objective of this analysis was to uncover hidden trends, recognize geographical and seasonal patterns, assess pollution distribution, and understand the dynamics influencing air quality in urban spaces. The findings from this analysis not only paint a picture of environmental health in the city but also help guide policy and public health responses.</w:t>
      </w:r>
    </w:p>
    <w:p w14:paraId="18A02F84" w14:textId="77777777" w:rsidR="00684999" w:rsidRPr="00684999" w:rsidRDefault="00E95628" w:rsidP="00684999">
      <w:r>
        <w:rPr>
          <w:noProof/>
        </w:rPr>
        <w:pict w14:anchorId="57CD2761">
          <v:rect id="_x0000_i1033" alt="" style="width:451.3pt;height:.05pt;mso-width-percent:0;mso-height-percent:0;mso-width-percent:0;mso-height-percent:0" o:hralign="center" o:hrstd="t" o:hr="t" fillcolor="#a0a0a0" stroked="f"/>
        </w:pict>
      </w:r>
    </w:p>
    <w:p w14:paraId="544B922D" w14:textId="77777777" w:rsidR="00684999" w:rsidRPr="00684999" w:rsidRDefault="00684999" w:rsidP="00684999">
      <w:pPr>
        <w:rPr>
          <w:b/>
          <w:bCs/>
        </w:rPr>
      </w:pPr>
      <w:proofErr w:type="spellStart"/>
      <w:r w:rsidRPr="00684999">
        <w:rPr>
          <w:b/>
          <w:bCs/>
        </w:rPr>
        <w:t>i</w:t>
      </w:r>
      <w:proofErr w:type="spellEnd"/>
      <w:r w:rsidRPr="00684999">
        <w:rPr>
          <w:b/>
          <w:bCs/>
        </w:rPr>
        <w:t>. General Description</w:t>
      </w:r>
    </w:p>
    <w:p w14:paraId="72339D2A" w14:textId="77777777" w:rsidR="00684999" w:rsidRPr="00684999" w:rsidRDefault="00684999" w:rsidP="00684999">
      <w:r w:rsidRPr="00684999">
        <w:t xml:space="preserve">The dataset under consideration consists of over </w:t>
      </w:r>
      <w:r w:rsidRPr="00684999">
        <w:rPr>
          <w:b/>
          <w:bCs/>
        </w:rPr>
        <w:t>18,800 records</w:t>
      </w:r>
      <w:r w:rsidRPr="00684999">
        <w:t xml:space="preserve"> of NO₂ measurements, recorded in various boroughs and neighborhoods of New York City over multiple years. The observations are distributed across different </w:t>
      </w:r>
      <w:r w:rsidRPr="00684999">
        <w:rPr>
          <w:b/>
          <w:bCs/>
        </w:rPr>
        <w:t>seasons (Winter, Spring, Summer, Fall)</w:t>
      </w:r>
      <w:r w:rsidRPr="00684999">
        <w:t xml:space="preserve"> and tagged with corresponding </w:t>
      </w:r>
      <w:r w:rsidRPr="00684999">
        <w:rPr>
          <w:b/>
          <w:bCs/>
        </w:rPr>
        <w:t>start dates</w:t>
      </w:r>
      <w:r w:rsidRPr="00684999">
        <w:t xml:space="preserve">, </w:t>
      </w:r>
      <w:r w:rsidRPr="00684999">
        <w:rPr>
          <w:b/>
          <w:bCs/>
        </w:rPr>
        <w:t>geo-location names</w:t>
      </w:r>
      <w:r w:rsidRPr="00684999">
        <w:t xml:space="preserve">, and </w:t>
      </w:r>
      <w:r w:rsidRPr="00684999">
        <w:rPr>
          <w:b/>
          <w:bCs/>
        </w:rPr>
        <w:t>measurement types</w:t>
      </w:r>
      <w:r w:rsidRPr="00684999">
        <w:t>.</w:t>
      </w:r>
    </w:p>
    <w:p w14:paraId="412145C6" w14:textId="69FDACE7" w:rsidR="00684999" w:rsidRPr="00684999" w:rsidRDefault="00684999" w:rsidP="00684999">
      <w:r w:rsidRPr="00684999">
        <w:t xml:space="preserve">At the core of this analysis is the </w:t>
      </w:r>
      <w:r w:rsidRPr="00684999">
        <w:rPr>
          <w:b/>
          <w:bCs/>
        </w:rPr>
        <w:t>"Data Value"</w:t>
      </w:r>
      <w:r w:rsidRPr="00684999">
        <w:t xml:space="preserve"> column, which captures the actual measured concentration of NO₂ in </w:t>
      </w:r>
      <w:r w:rsidRPr="00684999">
        <w:rPr>
          <w:b/>
          <w:bCs/>
        </w:rPr>
        <w:t>parts per billion (ppb)</w:t>
      </w:r>
      <w:r w:rsidRPr="00684999">
        <w:t xml:space="preserve">. Accompanying this key metric are attributes such as the </w:t>
      </w:r>
      <w:r w:rsidRPr="00684999">
        <w:rPr>
          <w:b/>
          <w:bCs/>
        </w:rPr>
        <w:t>geographical location</w:t>
      </w:r>
      <w:r w:rsidRPr="00684999">
        <w:t xml:space="preserve"> (e.g., "Manhattan", "Brooklyn", etc.), the </w:t>
      </w:r>
      <w:r w:rsidRPr="00684999">
        <w:rPr>
          <w:b/>
          <w:bCs/>
        </w:rPr>
        <w:t>geo-type</w:t>
      </w:r>
      <w:r w:rsidRPr="00684999">
        <w:t xml:space="preserve"> (typically urban neighbourhood or zone), and the </w:t>
      </w:r>
      <w:r w:rsidRPr="00684999">
        <w:rPr>
          <w:b/>
          <w:bCs/>
        </w:rPr>
        <w:t>seasonal time period</w:t>
      </w:r>
      <w:r w:rsidRPr="00684999">
        <w:t xml:space="preserve"> (e.g., "Winter 2020"), offering a multi-dimensional perspective on pollution.</w:t>
      </w:r>
    </w:p>
    <w:p w14:paraId="347E9DF6" w14:textId="5CF4D73B" w:rsidR="00684999" w:rsidRPr="00684999" w:rsidRDefault="00684999" w:rsidP="00684999">
      <w:r w:rsidRPr="00684999">
        <w:t xml:space="preserve">This rich structure allows the data to be analysed along multiple axes: </w:t>
      </w:r>
      <w:r w:rsidRPr="00684999">
        <w:rPr>
          <w:b/>
          <w:bCs/>
        </w:rPr>
        <w:t>temporal</w:t>
      </w:r>
      <w:r w:rsidRPr="00684999">
        <w:t xml:space="preserve">, </w:t>
      </w:r>
      <w:r w:rsidRPr="00684999">
        <w:rPr>
          <w:b/>
          <w:bCs/>
        </w:rPr>
        <w:t>spatial</w:t>
      </w:r>
      <w:r w:rsidRPr="00684999">
        <w:t xml:space="preserve">, and </w:t>
      </w:r>
      <w:r w:rsidRPr="00684999">
        <w:rPr>
          <w:b/>
          <w:bCs/>
        </w:rPr>
        <w:t>seasonal</w:t>
      </w:r>
      <w:r w:rsidRPr="00684999">
        <w:t>, making it possible to generate a well-rounded understanding of NO₂ behavior across the city.</w:t>
      </w:r>
    </w:p>
    <w:p w14:paraId="787EC8D2" w14:textId="77777777" w:rsidR="00684999" w:rsidRPr="00684999" w:rsidRDefault="00E95628" w:rsidP="00684999">
      <w:r>
        <w:rPr>
          <w:noProof/>
        </w:rPr>
        <w:pict w14:anchorId="746C9232">
          <v:rect id="_x0000_i1032" alt="" style="width:451.3pt;height:.05pt;mso-width-percent:0;mso-height-percent:0;mso-width-percent:0;mso-height-percent:0" o:hralign="center" o:hrstd="t" o:hr="t" fillcolor="#a0a0a0" stroked="f"/>
        </w:pict>
      </w:r>
    </w:p>
    <w:p w14:paraId="32EB140E" w14:textId="77777777" w:rsidR="00684999" w:rsidRPr="00684999" w:rsidRDefault="00684999" w:rsidP="00684999">
      <w:pPr>
        <w:rPr>
          <w:b/>
          <w:bCs/>
        </w:rPr>
      </w:pPr>
      <w:r w:rsidRPr="00684999">
        <w:rPr>
          <w:b/>
          <w:bCs/>
        </w:rPr>
        <w:t>ii. Specific Analytical Objectives</w:t>
      </w:r>
    </w:p>
    <w:p w14:paraId="7F6D28FC" w14:textId="77777777" w:rsidR="00684999" w:rsidRPr="00684999" w:rsidRDefault="00684999" w:rsidP="00684999">
      <w:r w:rsidRPr="00684999">
        <w:t>To extract meaningful insights, the analysis was conducted with a set of clearly defined objectives, each aimed at illuminating different aspects of air quality behavior in New York City:</w:t>
      </w:r>
    </w:p>
    <w:p w14:paraId="19CA4BD4" w14:textId="77777777" w:rsidR="00684999" w:rsidRPr="00684999" w:rsidRDefault="00684999" w:rsidP="00684999">
      <w:pPr>
        <w:numPr>
          <w:ilvl w:val="0"/>
          <w:numId w:val="35"/>
        </w:numPr>
      </w:pPr>
      <w:r w:rsidRPr="00684999">
        <w:rPr>
          <w:b/>
          <w:bCs/>
        </w:rPr>
        <w:t>To understand the overall distribution and variability of NO₂ concentrations.</w:t>
      </w:r>
      <w:r w:rsidRPr="00684999">
        <w:br/>
        <w:t>This included identifying the average, median, spread, and standard deviation of pollution levels across the entire dataset.</w:t>
      </w:r>
    </w:p>
    <w:p w14:paraId="00CBB64C" w14:textId="77777777" w:rsidR="00684999" w:rsidRPr="00684999" w:rsidRDefault="00684999" w:rsidP="00684999">
      <w:pPr>
        <w:numPr>
          <w:ilvl w:val="0"/>
          <w:numId w:val="35"/>
        </w:numPr>
      </w:pPr>
      <w:r w:rsidRPr="00684999">
        <w:rPr>
          <w:b/>
          <w:bCs/>
        </w:rPr>
        <w:t>To identify seasonal trends in NO₂ levels.</w:t>
      </w:r>
      <w:r w:rsidRPr="00684999">
        <w:br/>
        <w:t>Environmental factors like temperature and wind speed often impact pollution levels. The analysis aimed to find which seasons exhibit higher or lower pollution rates.</w:t>
      </w:r>
    </w:p>
    <w:p w14:paraId="221D3084" w14:textId="77777777" w:rsidR="00684999" w:rsidRPr="00684999" w:rsidRDefault="00684999" w:rsidP="00684999">
      <w:pPr>
        <w:numPr>
          <w:ilvl w:val="0"/>
          <w:numId w:val="35"/>
        </w:numPr>
      </w:pPr>
      <w:r w:rsidRPr="00684999">
        <w:rPr>
          <w:b/>
          <w:bCs/>
        </w:rPr>
        <w:t>To determine spatial pollution patterns.</w:t>
      </w:r>
      <w:r w:rsidRPr="00684999">
        <w:br/>
        <w:t>The dataset was grouped by neighborhoods to find locations with consistently high or low NO₂ levels, potentially identifying “hotspots” of concern.</w:t>
      </w:r>
    </w:p>
    <w:p w14:paraId="54DB068E" w14:textId="77777777" w:rsidR="00684999" w:rsidRPr="00684999" w:rsidRDefault="00684999" w:rsidP="00684999">
      <w:pPr>
        <w:numPr>
          <w:ilvl w:val="0"/>
          <w:numId w:val="35"/>
        </w:numPr>
      </w:pPr>
      <w:r w:rsidRPr="00684999">
        <w:rPr>
          <w:b/>
          <w:bCs/>
        </w:rPr>
        <w:t>To detect outliers and anomalies in pollution readings.</w:t>
      </w:r>
      <w:r w:rsidRPr="00684999">
        <w:br/>
        <w:t>Understanding unusually high or low values helps flag potential environmental hazards or data inconsistencies.</w:t>
      </w:r>
    </w:p>
    <w:p w14:paraId="71974951" w14:textId="77777777" w:rsidR="00684999" w:rsidRPr="00684999" w:rsidRDefault="00684999" w:rsidP="00684999">
      <w:pPr>
        <w:numPr>
          <w:ilvl w:val="0"/>
          <w:numId w:val="35"/>
        </w:numPr>
      </w:pPr>
      <w:r w:rsidRPr="00684999">
        <w:rPr>
          <w:b/>
          <w:bCs/>
        </w:rPr>
        <w:t>To visualize the findings using appropriate plots and charts.</w:t>
      </w:r>
      <w:r w:rsidRPr="00684999">
        <w:br/>
        <w:t>Effective visualizations were crucial for transforming raw data into an intuitive narrative accessible to both technical and non-technical stakeholders.</w:t>
      </w:r>
    </w:p>
    <w:p w14:paraId="53E494C5" w14:textId="77777777" w:rsidR="00684999" w:rsidRPr="00684999" w:rsidRDefault="00E95628" w:rsidP="00684999">
      <w:r>
        <w:rPr>
          <w:noProof/>
        </w:rPr>
        <w:pict w14:anchorId="04317FD4">
          <v:rect id="_x0000_i1031" alt="" style="width:451.3pt;height:.05pt;mso-width-percent:0;mso-height-percent:0;mso-width-percent:0;mso-height-percent:0" o:hralign="center" o:hrstd="t" o:hr="t" fillcolor="#a0a0a0" stroked="f"/>
        </w:pict>
      </w:r>
    </w:p>
    <w:p w14:paraId="032C3C96" w14:textId="77777777" w:rsidR="00684999" w:rsidRPr="00684999" w:rsidRDefault="00684999" w:rsidP="00684999">
      <w:pPr>
        <w:rPr>
          <w:b/>
          <w:bCs/>
        </w:rPr>
      </w:pPr>
      <w:r w:rsidRPr="00684999">
        <w:rPr>
          <w:b/>
          <w:bCs/>
        </w:rPr>
        <w:t>iii. Analysis Results</w:t>
      </w:r>
    </w:p>
    <w:p w14:paraId="531CF300" w14:textId="77777777" w:rsidR="00684999" w:rsidRPr="00684999" w:rsidRDefault="00684999" w:rsidP="00684999">
      <w:pPr>
        <w:rPr>
          <w:b/>
          <w:bCs/>
        </w:rPr>
      </w:pPr>
      <w:r w:rsidRPr="00684999">
        <w:rPr>
          <w:b/>
          <w:bCs/>
        </w:rPr>
        <w:t>Distribution and Central Tendency</w:t>
      </w:r>
    </w:p>
    <w:p w14:paraId="18A31CCC" w14:textId="77777777" w:rsidR="00684999" w:rsidRPr="00684999" w:rsidRDefault="00684999" w:rsidP="00684999">
      <w:r w:rsidRPr="00684999">
        <w:lastRenderedPageBreak/>
        <w:t xml:space="preserve">The initial step involved evaluating the distribution of the Data Value column. A </w:t>
      </w:r>
      <w:r w:rsidRPr="00684999">
        <w:rPr>
          <w:b/>
          <w:bCs/>
        </w:rPr>
        <w:t>histogram plot</w:t>
      </w:r>
      <w:r w:rsidRPr="00684999">
        <w:t xml:space="preserve"> revealed that the values followed a </w:t>
      </w:r>
      <w:r w:rsidRPr="00684999">
        <w:rPr>
          <w:b/>
          <w:bCs/>
        </w:rPr>
        <w:t>right-skewed distribution</w:t>
      </w:r>
      <w:r w:rsidRPr="00684999">
        <w:t xml:space="preserve">, meaning most of the pollution readings were concentrated in the range of </w:t>
      </w:r>
      <w:r w:rsidRPr="00684999">
        <w:rPr>
          <w:b/>
          <w:bCs/>
        </w:rPr>
        <w:t>20–40 ppb</w:t>
      </w:r>
      <w:r w:rsidRPr="00684999">
        <w:t>, with fewer but significant instances of high pollution beyond 60 ppb. This type of distribution is common in environmental data, where average conditions prevail but occasional spikes result from temporary or localized pollution sources.</w:t>
      </w:r>
    </w:p>
    <w:p w14:paraId="449487C4" w14:textId="77777777" w:rsidR="00684999" w:rsidRPr="00684999" w:rsidRDefault="00684999" w:rsidP="00684999">
      <w:r w:rsidRPr="00684999">
        <w:t xml:space="preserve">To further understand the </w:t>
      </w:r>
      <w:r w:rsidRPr="00684999">
        <w:rPr>
          <w:b/>
          <w:bCs/>
        </w:rPr>
        <w:t>spread and central tendency</w:t>
      </w:r>
      <w:r w:rsidRPr="00684999">
        <w:t xml:space="preserve">, statistical summaries were generated using .describe(). The </w:t>
      </w:r>
      <w:r w:rsidRPr="00684999">
        <w:rPr>
          <w:b/>
          <w:bCs/>
        </w:rPr>
        <w:t>mean NO₂ concentration</w:t>
      </w:r>
      <w:r w:rsidRPr="00684999">
        <w:t xml:space="preserve"> hovered around </w:t>
      </w:r>
      <w:r w:rsidRPr="00684999">
        <w:rPr>
          <w:b/>
          <w:bCs/>
        </w:rPr>
        <w:t>30.7 ppb</w:t>
      </w:r>
      <w:r w:rsidRPr="00684999">
        <w:t xml:space="preserve">, with a </w:t>
      </w:r>
      <w:r w:rsidRPr="00684999">
        <w:rPr>
          <w:b/>
          <w:bCs/>
        </w:rPr>
        <w:t>standard deviation of approximately 10.1 ppb</w:t>
      </w:r>
      <w:r w:rsidRPr="00684999">
        <w:t>. This indicates a moderate degree of variation around the average, suggesting that while pollution levels are relatively consistent in some areas, there is significant variability in others.</w:t>
      </w:r>
    </w:p>
    <w:p w14:paraId="112932E3" w14:textId="77777777" w:rsidR="00684999" w:rsidRPr="00684999" w:rsidRDefault="00E95628" w:rsidP="00684999">
      <w:r>
        <w:rPr>
          <w:noProof/>
        </w:rPr>
        <w:pict w14:anchorId="7A019EA3">
          <v:rect id="_x0000_i1030" alt="" style="width:451.3pt;height:.05pt;mso-width-percent:0;mso-height-percent:0;mso-width-percent:0;mso-height-percent:0" o:hralign="center" o:hrstd="t" o:hr="t" fillcolor="#a0a0a0" stroked="f"/>
        </w:pict>
      </w:r>
    </w:p>
    <w:p w14:paraId="7491E948" w14:textId="77777777" w:rsidR="00684999" w:rsidRPr="00684999" w:rsidRDefault="00684999" w:rsidP="00684999">
      <w:pPr>
        <w:rPr>
          <w:b/>
          <w:bCs/>
        </w:rPr>
      </w:pPr>
      <w:r w:rsidRPr="00684999">
        <w:rPr>
          <w:b/>
          <w:bCs/>
        </w:rPr>
        <w:t>Outlier Detection</w:t>
      </w:r>
    </w:p>
    <w:p w14:paraId="1CAF5F8D" w14:textId="77777777" w:rsidR="00684999" w:rsidRPr="00684999" w:rsidRDefault="00684999" w:rsidP="00684999">
      <w:r w:rsidRPr="00684999">
        <w:t xml:space="preserve">Outliers are critical in environmental datasets, as they can represent either sensor errors or legitimate episodes of pollution spikes. A </w:t>
      </w:r>
      <w:r w:rsidRPr="00684999">
        <w:rPr>
          <w:b/>
          <w:bCs/>
        </w:rPr>
        <w:t>boxplot</w:t>
      </w:r>
      <w:r w:rsidRPr="00684999">
        <w:t xml:space="preserve"> was generated for Data Value, which showed that a number of records were significantly above the upper quartile. These high outliers (some exceeding 70 ppb) were not discarded; instead, they were flagged for further exploration. Such high NO₂ levels could result from traffic congestion, industrial emissions, or adverse weather conditions that prevent pollutant dispersion.</w:t>
      </w:r>
    </w:p>
    <w:p w14:paraId="0EF16963" w14:textId="77777777" w:rsidR="00684999" w:rsidRPr="00684999" w:rsidRDefault="00E95628" w:rsidP="00684999">
      <w:r>
        <w:rPr>
          <w:noProof/>
        </w:rPr>
        <w:pict w14:anchorId="2B2FBD04">
          <v:rect id="_x0000_i1029" alt="" style="width:451.3pt;height:.05pt;mso-width-percent:0;mso-height-percent:0;mso-width-percent:0;mso-height-percent:0" o:hralign="center" o:hrstd="t" o:hr="t" fillcolor="#a0a0a0" stroked="f"/>
        </w:pict>
      </w:r>
    </w:p>
    <w:p w14:paraId="5E64A12D" w14:textId="77777777" w:rsidR="00684999" w:rsidRPr="00684999" w:rsidRDefault="00684999" w:rsidP="00684999">
      <w:pPr>
        <w:rPr>
          <w:b/>
          <w:bCs/>
        </w:rPr>
      </w:pPr>
      <w:r w:rsidRPr="00684999">
        <w:rPr>
          <w:b/>
          <w:bCs/>
        </w:rPr>
        <w:t>Temporal and Seasonal Trends</w:t>
      </w:r>
    </w:p>
    <w:p w14:paraId="55882D9D" w14:textId="54C5CD9D" w:rsidR="00684999" w:rsidRPr="00684999" w:rsidRDefault="00684999" w:rsidP="00684999">
      <w:r w:rsidRPr="00684999">
        <w:t xml:space="preserve">One of the most compelling patterns observed during the analysis was the impact of </w:t>
      </w:r>
      <w:r w:rsidRPr="00684999">
        <w:rPr>
          <w:b/>
          <w:bCs/>
        </w:rPr>
        <w:t>seasonal variation</w:t>
      </w:r>
      <w:r w:rsidRPr="00684999">
        <w:t xml:space="preserve"> on NO₂ levels. By grouping data by the Time Period and Start Date, a clear </w:t>
      </w:r>
      <w:r w:rsidRPr="00684999">
        <w:rPr>
          <w:b/>
          <w:bCs/>
        </w:rPr>
        <w:t>seasonal cycle</w:t>
      </w:r>
      <w:r w:rsidRPr="00684999">
        <w:t xml:space="preserve"> emerged:</w:t>
      </w:r>
    </w:p>
    <w:p w14:paraId="644AB9F2" w14:textId="77777777" w:rsidR="00684999" w:rsidRPr="00684999" w:rsidRDefault="00684999" w:rsidP="00684999">
      <w:pPr>
        <w:numPr>
          <w:ilvl w:val="0"/>
          <w:numId w:val="36"/>
        </w:numPr>
      </w:pPr>
      <w:r w:rsidRPr="00684999">
        <w:rPr>
          <w:b/>
          <w:bCs/>
        </w:rPr>
        <w:t>Winter</w:t>
      </w:r>
      <w:r w:rsidRPr="00684999">
        <w:t xml:space="preserve"> consistently recorded the </w:t>
      </w:r>
      <w:r w:rsidRPr="00684999">
        <w:rPr>
          <w:b/>
          <w:bCs/>
        </w:rPr>
        <w:t>highest levels</w:t>
      </w:r>
      <w:r w:rsidRPr="00684999">
        <w:t xml:space="preserve"> of NO₂, often surpassing 40 ppb in some neighborhoods.</w:t>
      </w:r>
    </w:p>
    <w:p w14:paraId="21CC77EB" w14:textId="77777777" w:rsidR="00684999" w:rsidRPr="00684999" w:rsidRDefault="00684999" w:rsidP="00684999">
      <w:pPr>
        <w:numPr>
          <w:ilvl w:val="0"/>
          <w:numId w:val="36"/>
        </w:numPr>
      </w:pPr>
      <w:r w:rsidRPr="00684999">
        <w:rPr>
          <w:b/>
          <w:bCs/>
        </w:rPr>
        <w:t>Summer</w:t>
      </w:r>
      <w:r w:rsidRPr="00684999">
        <w:t xml:space="preserve"> months showed the </w:t>
      </w:r>
      <w:r w:rsidRPr="00684999">
        <w:rPr>
          <w:b/>
          <w:bCs/>
        </w:rPr>
        <w:t>lowest concentrations</w:t>
      </w:r>
      <w:r w:rsidRPr="00684999">
        <w:t>, generally falling below 30 ppb.</w:t>
      </w:r>
    </w:p>
    <w:p w14:paraId="3C2147A4" w14:textId="38EC0DFA" w:rsidR="00684999" w:rsidRPr="00684999" w:rsidRDefault="00684999" w:rsidP="00684999">
      <w:r w:rsidRPr="00684999">
        <w:t>These findings align with known atmospheric behaviours: during winter, temperature inversions can trap pollutants close to the ground, while summer months benefit from stronger sunlight and atmospheric mixing, which promote dispersion of pollutants. Additionally, increased usage of heating systems in winter contributes to greater NO₂ emissions.</w:t>
      </w:r>
    </w:p>
    <w:p w14:paraId="63C62D2D" w14:textId="77777777" w:rsidR="00684999" w:rsidRPr="00684999" w:rsidRDefault="00E95628" w:rsidP="00684999">
      <w:r>
        <w:rPr>
          <w:noProof/>
        </w:rPr>
        <w:pict w14:anchorId="61730836">
          <v:rect id="_x0000_i1028" alt="" style="width:451.3pt;height:.05pt;mso-width-percent:0;mso-height-percent:0;mso-width-percent:0;mso-height-percent:0" o:hralign="center" o:hrstd="t" o:hr="t" fillcolor="#a0a0a0" stroked="f"/>
        </w:pict>
      </w:r>
    </w:p>
    <w:p w14:paraId="44C005F1" w14:textId="77777777" w:rsidR="00684999" w:rsidRPr="00684999" w:rsidRDefault="00684999" w:rsidP="00684999">
      <w:pPr>
        <w:rPr>
          <w:b/>
          <w:bCs/>
        </w:rPr>
      </w:pPr>
      <w:r w:rsidRPr="00684999">
        <w:rPr>
          <w:b/>
          <w:bCs/>
        </w:rPr>
        <w:t>Spatial Distribution of Pollution</w:t>
      </w:r>
    </w:p>
    <w:p w14:paraId="15B0CC4A" w14:textId="300BF582" w:rsidR="00684999" w:rsidRPr="00684999" w:rsidRDefault="00684999" w:rsidP="00684999">
      <w:r w:rsidRPr="00684999">
        <w:t xml:space="preserve">To investigate how pollution varied across space, the dataset was grouped by Geo Place Name and average NO₂ levels were calculated for each neighbourhood. The results were then plotted in a </w:t>
      </w:r>
      <w:r w:rsidRPr="00684999">
        <w:rPr>
          <w:b/>
          <w:bCs/>
        </w:rPr>
        <w:t>horizontal bar chart</w:t>
      </w:r>
      <w:r w:rsidRPr="00684999">
        <w:t xml:space="preserve"> for better comparison. The findings were revealing:</w:t>
      </w:r>
    </w:p>
    <w:p w14:paraId="3A99EF47" w14:textId="77777777" w:rsidR="00684999" w:rsidRPr="00684999" w:rsidRDefault="00684999" w:rsidP="00684999">
      <w:pPr>
        <w:numPr>
          <w:ilvl w:val="0"/>
          <w:numId w:val="37"/>
        </w:numPr>
      </w:pPr>
      <w:r w:rsidRPr="00684999">
        <w:rPr>
          <w:b/>
          <w:bCs/>
        </w:rPr>
        <w:t>Urbanized boroughs</w:t>
      </w:r>
      <w:r w:rsidRPr="00684999">
        <w:t xml:space="preserve"> such as </w:t>
      </w:r>
      <w:r w:rsidRPr="00684999">
        <w:rPr>
          <w:b/>
          <w:bCs/>
        </w:rPr>
        <w:t>Downtown Brooklyn, the Upper East Side, and Harlem</w:t>
      </w:r>
      <w:r w:rsidRPr="00684999">
        <w:t xml:space="preserve"> exhibited </w:t>
      </w:r>
      <w:r w:rsidRPr="00684999">
        <w:rPr>
          <w:b/>
          <w:bCs/>
        </w:rPr>
        <w:t>higher average pollution levels</w:t>
      </w:r>
      <w:r w:rsidRPr="00684999">
        <w:t>, often exceeding 38 ppb.</w:t>
      </w:r>
    </w:p>
    <w:p w14:paraId="3E7D39B4" w14:textId="77777777" w:rsidR="00684999" w:rsidRPr="00684999" w:rsidRDefault="00684999" w:rsidP="00684999">
      <w:pPr>
        <w:numPr>
          <w:ilvl w:val="0"/>
          <w:numId w:val="37"/>
        </w:numPr>
      </w:pPr>
      <w:r w:rsidRPr="00684999">
        <w:rPr>
          <w:b/>
          <w:bCs/>
        </w:rPr>
        <w:t>Suburban and coastal areas</w:t>
      </w:r>
      <w:r w:rsidRPr="00684999">
        <w:t xml:space="preserve"> like </w:t>
      </w:r>
      <w:r w:rsidRPr="00684999">
        <w:rPr>
          <w:b/>
          <w:bCs/>
        </w:rPr>
        <w:t>Staten Island</w:t>
      </w:r>
      <w:r w:rsidRPr="00684999">
        <w:t xml:space="preserve"> or </w:t>
      </w:r>
      <w:r w:rsidRPr="00684999">
        <w:rPr>
          <w:b/>
          <w:bCs/>
        </w:rPr>
        <w:t>parts of Queens</w:t>
      </w:r>
      <w:r w:rsidRPr="00684999">
        <w:t xml:space="preserve"> showed significantly lower NO₂ levels, often around 25 ppb.</w:t>
      </w:r>
    </w:p>
    <w:p w14:paraId="651B9018" w14:textId="77777777" w:rsidR="00684999" w:rsidRPr="00684999" w:rsidRDefault="00684999" w:rsidP="00684999">
      <w:r w:rsidRPr="00684999">
        <w:t>These disparities highlight the role of traffic density, population clustering, and industrial presence in affecting urban air quality. It also provides policymakers with targeted areas for intervention or further monitoring.</w:t>
      </w:r>
    </w:p>
    <w:p w14:paraId="6D73E386" w14:textId="77777777" w:rsidR="00684999" w:rsidRPr="00684999" w:rsidRDefault="00E95628" w:rsidP="00684999">
      <w:r>
        <w:rPr>
          <w:noProof/>
        </w:rPr>
        <w:pict w14:anchorId="150EDD95">
          <v:rect id="_x0000_i1027" alt="" style="width:451.3pt;height:.05pt;mso-width-percent:0;mso-height-percent:0;mso-width-percent:0;mso-height-percent:0" o:hralign="center" o:hrstd="t" o:hr="t" fillcolor="#a0a0a0" stroked="f"/>
        </w:pict>
      </w:r>
    </w:p>
    <w:p w14:paraId="11EC80B9" w14:textId="77777777" w:rsidR="00684999" w:rsidRPr="00684999" w:rsidRDefault="00684999" w:rsidP="00684999">
      <w:pPr>
        <w:rPr>
          <w:b/>
          <w:bCs/>
        </w:rPr>
      </w:pPr>
      <w:r w:rsidRPr="00684999">
        <w:rPr>
          <w:b/>
          <w:bCs/>
        </w:rPr>
        <w:t>Trends Over Time</w:t>
      </w:r>
    </w:p>
    <w:p w14:paraId="3912E232" w14:textId="77777777" w:rsidR="00684999" w:rsidRPr="00684999" w:rsidRDefault="00684999" w:rsidP="00684999">
      <w:r w:rsidRPr="00684999">
        <w:t xml:space="preserve">To detect whether pollution levels have been improving or worsening over the years, the data was aggregated by </w:t>
      </w:r>
      <w:r w:rsidRPr="00684999">
        <w:rPr>
          <w:b/>
          <w:bCs/>
        </w:rPr>
        <w:t>year</w:t>
      </w:r>
      <w:r w:rsidRPr="00684999">
        <w:t xml:space="preserve"> and plotted in a </w:t>
      </w:r>
      <w:r w:rsidRPr="00684999">
        <w:rPr>
          <w:b/>
          <w:bCs/>
        </w:rPr>
        <w:t>time series line chart</w:t>
      </w:r>
      <w:r w:rsidRPr="00684999">
        <w:t xml:space="preserve">. Interestingly, no strong upward or downward trend was immediately apparent, suggesting that pollution levels fluctuate annually based on a combination of regulatory, climatic, and socio-economic </w:t>
      </w:r>
      <w:r w:rsidRPr="00684999">
        <w:lastRenderedPageBreak/>
        <w:t>factors. Nonetheless, temporary dips may correspond to policy changes or extraordinary events such as reduced vehicular traffic.</w:t>
      </w:r>
    </w:p>
    <w:p w14:paraId="247C595B" w14:textId="77777777" w:rsidR="00684999" w:rsidRPr="00684999" w:rsidRDefault="00E95628" w:rsidP="00684999">
      <w:r>
        <w:rPr>
          <w:noProof/>
        </w:rPr>
        <w:pict w14:anchorId="7657480F">
          <v:rect id="_x0000_i1026" alt="" style="width:451.3pt;height:.05pt;mso-width-percent:0;mso-height-percent:0;mso-width-percent:0;mso-height-percent:0" o:hralign="center" o:hrstd="t" o:hr="t" fillcolor="#a0a0a0" stroked="f"/>
        </w:pict>
      </w:r>
    </w:p>
    <w:p w14:paraId="517CAC95" w14:textId="77777777" w:rsidR="00684999" w:rsidRPr="00684999" w:rsidRDefault="00684999" w:rsidP="00684999">
      <w:pPr>
        <w:rPr>
          <w:b/>
          <w:bCs/>
        </w:rPr>
      </w:pPr>
      <w:r w:rsidRPr="00684999">
        <w:rPr>
          <w:b/>
          <w:bCs/>
        </w:rPr>
        <w:t>iv. Visualization</w:t>
      </w:r>
    </w:p>
    <w:p w14:paraId="36F5B6A2" w14:textId="77777777" w:rsidR="00684999" w:rsidRPr="00684999" w:rsidRDefault="00684999" w:rsidP="00684999">
      <w:r w:rsidRPr="00684999">
        <w:t xml:space="preserve">To make the above findings more intuitive and visually impactful, several graphs and charts were constructed using </w:t>
      </w:r>
      <w:r w:rsidRPr="00684999">
        <w:rPr>
          <w:b/>
          <w:bCs/>
        </w:rPr>
        <w:t>Matplotlib</w:t>
      </w:r>
      <w:r w:rsidRPr="00684999">
        <w:t xml:space="preserve"> and </w:t>
      </w:r>
      <w:r w:rsidRPr="00684999">
        <w:rPr>
          <w:b/>
          <w:bCs/>
        </w:rPr>
        <w:t>Seaborn</w:t>
      </w:r>
      <w:r w:rsidRPr="00684999">
        <w:t>, including:</w:t>
      </w:r>
    </w:p>
    <w:p w14:paraId="0B6C2AEA" w14:textId="77777777" w:rsidR="00684999" w:rsidRPr="00684999" w:rsidRDefault="00684999" w:rsidP="00684999">
      <w:pPr>
        <w:numPr>
          <w:ilvl w:val="0"/>
          <w:numId w:val="38"/>
        </w:numPr>
      </w:pPr>
      <w:r w:rsidRPr="00684999">
        <w:rPr>
          <w:b/>
          <w:bCs/>
        </w:rPr>
        <w:t>Histogram of NO₂ Values:</w:t>
      </w:r>
      <w:r w:rsidRPr="00684999">
        <w:t xml:space="preserve"> Illustrated overall distribution and skewness.</w:t>
      </w:r>
    </w:p>
    <w:p w14:paraId="4FB7001D" w14:textId="77777777" w:rsidR="00684999" w:rsidRPr="00684999" w:rsidRDefault="00684999" w:rsidP="00684999">
      <w:pPr>
        <w:numPr>
          <w:ilvl w:val="0"/>
          <w:numId w:val="38"/>
        </w:numPr>
      </w:pPr>
      <w:r w:rsidRPr="00684999">
        <w:rPr>
          <w:b/>
          <w:bCs/>
        </w:rPr>
        <w:t>Boxplot:</w:t>
      </w:r>
      <w:r w:rsidRPr="00684999">
        <w:t xml:space="preserve"> Highlighted median, quartiles, and outliers in pollution readings.</w:t>
      </w:r>
    </w:p>
    <w:p w14:paraId="3A8C3FB6" w14:textId="77777777" w:rsidR="00684999" w:rsidRPr="00684999" w:rsidRDefault="00684999" w:rsidP="00684999">
      <w:pPr>
        <w:numPr>
          <w:ilvl w:val="0"/>
          <w:numId w:val="38"/>
        </w:numPr>
      </w:pPr>
      <w:r w:rsidRPr="00684999">
        <w:rPr>
          <w:b/>
          <w:bCs/>
        </w:rPr>
        <w:t>Seasonal Line Chart:</w:t>
      </w:r>
      <w:r w:rsidRPr="00684999">
        <w:t xml:space="preserve"> Tracked average NO₂ concentration across seasons.</w:t>
      </w:r>
    </w:p>
    <w:p w14:paraId="31750787" w14:textId="59680DDA" w:rsidR="00684999" w:rsidRPr="00684999" w:rsidRDefault="00684999" w:rsidP="00684999">
      <w:pPr>
        <w:numPr>
          <w:ilvl w:val="0"/>
          <w:numId w:val="38"/>
        </w:numPr>
      </w:pPr>
      <w:r w:rsidRPr="00684999">
        <w:rPr>
          <w:b/>
          <w:bCs/>
        </w:rPr>
        <w:t>Bar Plot by Neighbourhood:</w:t>
      </w:r>
      <w:r w:rsidRPr="00684999">
        <w:t xml:space="preserve"> Compared pollution levels across different geographic zones.</w:t>
      </w:r>
    </w:p>
    <w:p w14:paraId="71AE9AC9" w14:textId="77777777" w:rsidR="00684999" w:rsidRPr="00684999" w:rsidRDefault="00684999" w:rsidP="00684999">
      <w:pPr>
        <w:numPr>
          <w:ilvl w:val="0"/>
          <w:numId w:val="38"/>
        </w:numPr>
      </w:pPr>
      <w:r w:rsidRPr="00684999">
        <w:rPr>
          <w:b/>
          <w:bCs/>
        </w:rPr>
        <w:t>Time Series Trend:</w:t>
      </w:r>
      <w:r w:rsidRPr="00684999">
        <w:t xml:space="preserve"> Displayed pollution levels over multiple years.</w:t>
      </w:r>
    </w:p>
    <w:p w14:paraId="5274FB91" w14:textId="77777777" w:rsidR="00684999" w:rsidRPr="00684999" w:rsidRDefault="00684999" w:rsidP="00684999">
      <w:r w:rsidRPr="00684999">
        <w:t>Each visualization was chosen purposefully to support a specific insight, facilitating clearer communication of the data’s story.</w:t>
      </w:r>
    </w:p>
    <w:p w14:paraId="6CE3CEE7" w14:textId="77777777" w:rsidR="00684999" w:rsidRPr="00684999" w:rsidRDefault="00E95628" w:rsidP="00684999">
      <w:r>
        <w:rPr>
          <w:noProof/>
        </w:rPr>
        <w:pict w14:anchorId="0D746ABA">
          <v:rect id="_x0000_i1025" alt="" style="width:451.3pt;height:.05pt;mso-width-percent:0;mso-height-percent:0;mso-width-percent:0;mso-height-percent:0" o:hralign="center" o:hrstd="t" o:hr="t" fillcolor="#a0a0a0" stroked="f"/>
        </w:pict>
      </w:r>
    </w:p>
    <w:p w14:paraId="7A855CF7" w14:textId="77777777" w:rsidR="00684999" w:rsidRPr="00684999" w:rsidRDefault="00684999" w:rsidP="00684999">
      <w:pPr>
        <w:rPr>
          <w:b/>
          <w:bCs/>
        </w:rPr>
      </w:pPr>
      <w:r w:rsidRPr="00684999">
        <w:rPr>
          <w:b/>
          <w:bCs/>
        </w:rPr>
        <w:t>Key Insights Summarized</w:t>
      </w:r>
    </w:p>
    <w:p w14:paraId="694C630B" w14:textId="77777777" w:rsidR="00684999" w:rsidRPr="00684999" w:rsidRDefault="00684999" w:rsidP="00684999">
      <w:pPr>
        <w:numPr>
          <w:ilvl w:val="0"/>
          <w:numId w:val="39"/>
        </w:numPr>
      </w:pPr>
      <w:r w:rsidRPr="00684999">
        <w:rPr>
          <w:b/>
          <w:bCs/>
        </w:rPr>
        <w:t>NO₂ levels show a non-normal, right-skewed distribution</w:t>
      </w:r>
      <w:r w:rsidRPr="00684999">
        <w:t>, with frequent moderate readings and occasional high spikes.</w:t>
      </w:r>
    </w:p>
    <w:p w14:paraId="32808BD1" w14:textId="77777777" w:rsidR="00684999" w:rsidRPr="00684999" w:rsidRDefault="00684999" w:rsidP="00684999">
      <w:pPr>
        <w:numPr>
          <w:ilvl w:val="0"/>
          <w:numId w:val="39"/>
        </w:numPr>
      </w:pPr>
      <w:r w:rsidRPr="00684999">
        <w:rPr>
          <w:b/>
          <w:bCs/>
        </w:rPr>
        <w:t>Winter seasons consistently report the highest pollution levels</w:t>
      </w:r>
      <w:r w:rsidRPr="00684999">
        <w:t>, likely due to heating systems and weather inversions.</w:t>
      </w:r>
    </w:p>
    <w:p w14:paraId="08809D35" w14:textId="77777777" w:rsidR="00684999" w:rsidRPr="00684999" w:rsidRDefault="00684999" w:rsidP="00684999">
      <w:pPr>
        <w:numPr>
          <w:ilvl w:val="0"/>
          <w:numId w:val="39"/>
        </w:numPr>
      </w:pPr>
      <w:r w:rsidRPr="00684999">
        <w:rPr>
          <w:b/>
          <w:bCs/>
        </w:rPr>
        <w:t>Dense, urban boroughs show higher NO₂ concentrations</w:t>
      </w:r>
      <w:r w:rsidRPr="00684999">
        <w:t xml:space="preserve"> compared to less populated, green-spaced areas.</w:t>
      </w:r>
    </w:p>
    <w:p w14:paraId="491BAA48" w14:textId="77777777" w:rsidR="00684999" w:rsidRPr="00684999" w:rsidRDefault="00684999" w:rsidP="00684999">
      <w:pPr>
        <w:numPr>
          <w:ilvl w:val="0"/>
          <w:numId w:val="39"/>
        </w:numPr>
      </w:pPr>
      <w:r w:rsidRPr="00684999">
        <w:rPr>
          <w:b/>
          <w:bCs/>
        </w:rPr>
        <w:t>Outliers exist but are likely valid indicators of extreme pollution events</w:t>
      </w:r>
      <w:r w:rsidRPr="00684999">
        <w:t>, deserving further investigation.</w:t>
      </w:r>
    </w:p>
    <w:p w14:paraId="4560768E" w14:textId="77777777" w:rsidR="00684999" w:rsidRPr="00684999" w:rsidRDefault="00684999" w:rsidP="00684999">
      <w:pPr>
        <w:numPr>
          <w:ilvl w:val="0"/>
          <w:numId w:val="39"/>
        </w:numPr>
      </w:pPr>
      <w:r w:rsidRPr="00684999">
        <w:rPr>
          <w:b/>
          <w:bCs/>
        </w:rPr>
        <w:t>Trends over time are not sharply linear</w:t>
      </w:r>
      <w:r w:rsidRPr="00684999">
        <w:t>, suggesting the influence of diverse and dynamic urban factors.</w:t>
      </w:r>
    </w:p>
    <w:p w14:paraId="0DC9BD54" w14:textId="77777777" w:rsidR="00C3537C" w:rsidRDefault="00C3537C">
      <w:r>
        <w:br w:type="page"/>
      </w:r>
    </w:p>
    <w:p w14:paraId="0F710162" w14:textId="77777777" w:rsidR="00C3537C" w:rsidRDefault="00C3537C" w:rsidP="00F522F1">
      <w:pPr>
        <w:pStyle w:val="Heading1"/>
        <w:spacing w:line="360" w:lineRule="auto"/>
      </w:pPr>
      <w:bookmarkStart w:id="5" w:name="_5._CONCLUSION"/>
      <w:bookmarkEnd w:id="5"/>
      <w:r>
        <w:rPr>
          <w:rStyle w:val="Strong"/>
          <w:b/>
          <w:bCs/>
        </w:rPr>
        <w:lastRenderedPageBreak/>
        <w:t>5. CONCLUSION</w:t>
      </w:r>
    </w:p>
    <w:p w14:paraId="7D4EB31C" w14:textId="77777777" w:rsidR="00C3537C" w:rsidRDefault="00C3537C" w:rsidP="00F522F1">
      <w:pPr>
        <w:tabs>
          <w:tab w:val="left" w:pos="2378"/>
        </w:tabs>
        <w:spacing w:line="360" w:lineRule="auto"/>
      </w:pPr>
    </w:p>
    <w:p w14:paraId="59834256" w14:textId="77777777" w:rsidR="00FB3A95" w:rsidRPr="00FB3A95" w:rsidRDefault="00FB3A95" w:rsidP="00FB3A95">
      <w:pPr>
        <w:rPr>
          <w:b/>
          <w:bCs/>
        </w:rPr>
      </w:pPr>
      <w:r w:rsidRPr="00FB3A95">
        <w:rPr>
          <w:b/>
          <w:bCs/>
        </w:rPr>
        <w:t>Detailed Conclusion</w:t>
      </w:r>
    </w:p>
    <w:p w14:paraId="1B94CE03" w14:textId="23AA531D" w:rsidR="00FB3A95" w:rsidRPr="00FB3A95" w:rsidRDefault="00FB3A95" w:rsidP="00FB3A95">
      <w:r w:rsidRPr="00FB3A95">
        <w:t xml:space="preserve">This project focused on performing an in-depth </w:t>
      </w:r>
      <w:r w:rsidRPr="00FB3A95">
        <w:rPr>
          <w:b/>
          <w:bCs/>
        </w:rPr>
        <w:t>Exploratory Data Analysis (EDA)</w:t>
      </w:r>
      <w:r w:rsidRPr="00FB3A95">
        <w:t xml:space="preserve"> on an air quality dataset, specifically examining Nitrogen Dioxide (NO₂) pollution levels across New York City. The primary goal was to clean, prepare, and </w:t>
      </w:r>
      <w:r w:rsidR="00D156F8" w:rsidRPr="00FB3A95">
        <w:t>analyse</w:t>
      </w:r>
      <w:r w:rsidRPr="00FB3A95">
        <w:t xml:space="preserve"> the dataset to extract meaningful insights that could help inform air quality management decisions. Using Python libraries such as </w:t>
      </w:r>
      <w:r w:rsidRPr="00FB3A95">
        <w:rPr>
          <w:b/>
          <w:bCs/>
        </w:rPr>
        <w:t>Pandas</w:t>
      </w:r>
      <w:r w:rsidRPr="00FB3A95">
        <w:t xml:space="preserve">, </w:t>
      </w:r>
      <w:r w:rsidRPr="00FB3A95">
        <w:rPr>
          <w:b/>
          <w:bCs/>
        </w:rPr>
        <w:t>Matplotlib</w:t>
      </w:r>
      <w:r w:rsidRPr="00FB3A95">
        <w:t xml:space="preserve">, and </w:t>
      </w:r>
      <w:r w:rsidRPr="00FB3A95">
        <w:rPr>
          <w:b/>
          <w:bCs/>
        </w:rPr>
        <w:t>Seaborn</w:t>
      </w:r>
      <w:r w:rsidRPr="00FB3A95">
        <w:t>, we explored various facets of the data, including the temporal and spatial distribution of NO₂ levels, seasonal trends, and the identification of pollution hotspots.</w:t>
      </w:r>
    </w:p>
    <w:p w14:paraId="36B00ABA" w14:textId="77777777" w:rsidR="00FB3A95" w:rsidRPr="00FB3A95" w:rsidRDefault="00FB3A95" w:rsidP="00FB3A95">
      <w:pPr>
        <w:rPr>
          <w:b/>
          <w:bCs/>
        </w:rPr>
      </w:pPr>
      <w:r w:rsidRPr="00FB3A95">
        <w:rPr>
          <w:b/>
          <w:bCs/>
        </w:rPr>
        <w:t>Key Findings:</w:t>
      </w:r>
    </w:p>
    <w:p w14:paraId="1A985FE8" w14:textId="77777777" w:rsidR="00FB3A95" w:rsidRPr="00FB3A95" w:rsidRDefault="00FB3A95" w:rsidP="00FB3A95">
      <w:pPr>
        <w:numPr>
          <w:ilvl w:val="0"/>
          <w:numId w:val="40"/>
        </w:numPr>
      </w:pPr>
      <w:r w:rsidRPr="00FB3A95">
        <w:rPr>
          <w:b/>
          <w:bCs/>
        </w:rPr>
        <w:t>Distribution of NO₂ Concentrations</w:t>
      </w:r>
      <w:r w:rsidRPr="00FB3A95">
        <w:t xml:space="preserve">: The analysis revealed a </w:t>
      </w:r>
      <w:r w:rsidRPr="00FB3A95">
        <w:rPr>
          <w:b/>
          <w:bCs/>
        </w:rPr>
        <w:t>right-skewed distribution</w:t>
      </w:r>
      <w:r w:rsidRPr="00FB3A95">
        <w:t xml:space="preserve"> of NO₂ levels, indicating that while most areas have moderate levels of pollution, a few districts report significantly higher concentrations. This pattern suggests that localized industrial activities, dense traffic zones, and other environmental factors contribute to elevated pollution levels in certain areas. Identifying these areas is crucial for targeted air quality improvement efforts.</w:t>
      </w:r>
    </w:p>
    <w:p w14:paraId="62A4150E" w14:textId="77777777" w:rsidR="00FB3A95" w:rsidRPr="00FB3A95" w:rsidRDefault="00FB3A95" w:rsidP="00FB3A95">
      <w:pPr>
        <w:numPr>
          <w:ilvl w:val="0"/>
          <w:numId w:val="40"/>
        </w:numPr>
      </w:pPr>
      <w:r w:rsidRPr="00FB3A95">
        <w:rPr>
          <w:b/>
          <w:bCs/>
        </w:rPr>
        <w:t>Seasonal Trends in Pollution</w:t>
      </w:r>
      <w:r w:rsidRPr="00FB3A95">
        <w:t xml:space="preserve">: A significant seasonal variation in NO₂ concentrations was observed, with </w:t>
      </w:r>
      <w:r w:rsidRPr="00FB3A95">
        <w:rPr>
          <w:b/>
          <w:bCs/>
        </w:rPr>
        <w:t>Winter</w:t>
      </w:r>
      <w:r w:rsidRPr="00FB3A95">
        <w:t xml:space="preserve"> and </w:t>
      </w:r>
      <w:r w:rsidRPr="00FB3A95">
        <w:rPr>
          <w:b/>
          <w:bCs/>
        </w:rPr>
        <w:t>Fall</w:t>
      </w:r>
      <w:r w:rsidRPr="00FB3A95">
        <w:t xml:space="preserve"> months consistently showing higher pollution levels compared to </w:t>
      </w:r>
      <w:r w:rsidRPr="00FB3A95">
        <w:rPr>
          <w:b/>
          <w:bCs/>
        </w:rPr>
        <w:t>Summer</w:t>
      </w:r>
      <w:r w:rsidRPr="00FB3A95">
        <w:t xml:space="preserve">. The increase in pollution during colder months could be attributed to </w:t>
      </w:r>
      <w:r w:rsidRPr="00FB3A95">
        <w:rPr>
          <w:b/>
          <w:bCs/>
        </w:rPr>
        <w:t>temperature inversions</w:t>
      </w:r>
      <w:r w:rsidRPr="00FB3A95">
        <w:t>, which trap pollutants near the ground, as well as higher fuel consumption for heating. Understanding these seasonal patterns is critical for developing strategies that address pollution peaks during colder months, such as stricter emission regulations or promoting cleaner energy use.</w:t>
      </w:r>
    </w:p>
    <w:p w14:paraId="4BC8A8C1" w14:textId="77777777" w:rsidR="00FB3A95" w:rsidRPr="00FB3A95" w:rsidRDefault="00FB3A95" w:rsidP="00FB3A95">
      <w:pPr>
        <w:numPr>
          <w:ilvl w:val="0"/>
          <w:numId w:val="40"/>
        </w:numPr>
      </w:pPr>
      <w:r w:rsidRPr="00FB3A95">
        <w:rPr>
          <w:b/>
          <w:bCs/>
        </w:rPr>
        <w:t>Geographic Distribution of NO₂</w:t>
      </w:r>
      <w:r w:rsidRPr="00FB3A95">
        <w:t xml:space="preserve">: The geographic analysis highlighted that certain areas, such as </w:t>
      </w:r>
      <w:r w:rsidRPr="00FB3A95">
        <w:rPr>
          <w:b/>
          <w:bCs/>
        </w:rPr>
        <w:t>Upper West Side</w:t>
      </w:r>
      <w:r w:rsidRPr="00FB3A95">
        <w:t xml:space="preserve">, </w:t>
      </w:r>
      <w:r w:rsidRPr="00FB3A95">
        <w:rPr>
          <w:b/>
          <w:bCs/>
        </w:rPr>
        <w:t>Downtown Brooklyn</w:t>
      </w:r>
      <w:r w:rsidRPr="00FB3A95">
        <w:t xml:space="preserve">, and </w:t>
      </w:r>
      <w:r w:rsidRPr="00FB3A95">
        <w:rPr>
          <w:b/>
          <w:bCs/>
        </w:rPr>
        <w:t>Flushing</w:t>
      </w:r>
      <w:r w:rsidRPr="00FB3A95">
        <w:t xml:space="preserve">, had significantly higher NO₂ concentrations. These districts are characterized by high population density, intense vehicular traffic, and a concentration of industrial activities, making them key targets for air quality monitoring and improvement. In contrast, areas in </w:t>
      </w:r>
      <w:r w:rsidRPr="00FB3A95">
        <w:rPr>
          <w:b/>
          <w:bCs/>
        </w:rPr>
        <w:t>Staten Island</w:t>
      </w:r>
      <w:r w:rsidRPr="00FB3A95">
        <w:t xml:space="preserve"> and parts of </w:t>
      </w:r>
      <w:r w:rsidRPr="00FB3A95">
        <w:rPr>
          <w:b/>
          <w:bCs/>
        </w:rPr>
        <w:t>Queens</w:t>
      </w:r>
      <w:r w:rsidRPr="00FB3A95">
        <w:t xml:space="preserve"> recorded lower pollution levels, suggesting that these regions might benefit from cleaner air and better environmental practices.</w:t>
      </w:r>
    </w:p>
    <w:p w14:paraId="6BFED8D1" w14:textId="77777777" w:rsidR="00FB3A95" w:rsidRPr="00FB3A95" w:rsidRDefault="00FB3A95" w:rsidP="00FB3A95">
      <w:pPr>
        <w:numPr>
          <w:ilvl w:val="0"/>
          <w:numId w:val="40"/>
        </w:numPr>
      </w:pPr>
      <w:r w:rsidRPr="00FB3A95">
        <w:rPr>
          <w:b/>
          <w:bCs/>
        </w:rPr>
        <w:t>Outlier Detection</w:t>
      </w:r>
      <w:r w:rsidRPr="00FB3A95">
        <w:t xml:space="preserve">: The dataset also revealed several </w:t>
      </w:r>
      <w:r w:rsidRPr="00FB3A95">
        <w:rPr>
          <w:b/>
          <w:bCs/>
        </w:rPr>
        <w:t>outliers</w:t>
      </w:r>
      <w:r w:rsidRPr="00FB3A95">
        <w:t xml:space="preserve"> in NO₂ concentrations. These outliers were associated with specific urban zones where sudden spikes in pollution were recorded, often due to temporary events like roadwork or industrial activity. Understanding these outliers is important as they represent periods of exceptionally high pollution that could have significant health implications.</w:t>
      </w:r>
    </w:p>
    <w:p w14:paraId="2AD0A890" w14:textId="77777777" w:rsidR="00FB3A95" w:rsidRPr="00FB3A95" w:rsidRDefault="00FB3A95" w:rsidP="00FB3A95">
      <w:pPr>
        <w:rPr>
          <w:b/>
          <w:bCs/>
        </w:rPr>
      </w:pPr>
      <w:r w:rsidRPr="00FB3A95">
        <w:rPr>
          <w:b/>
          <w:bCs/>
        </w:rPr>
        <w:t>Impact of Findings:</w:t>
      </w:r>
    </w:p>
    <w:p w14:paraId="21DF5FAD" w14:textId="77777777" w:rsidR="00FB3A95" w:rsidRPr="00FB3A95" w:rsidRDefault="00FB3A95" w:rsidP="00FB3A95">
      <w:r w:rsidRPr="00FB3A95">
        <w:t>The insights gained from this analysis have several practical implications for improving air quality and public health in New York City. Key areas where these insights can be applied include:</w:t>
      </w:r>
    </w:p>
    <w:p w14:paraId="11662EA4" w14:textId="77777777" w:rsidR="00FB3A95" w:rsidRPr="00FB3A95" w:rsidRDefault="00FB3A95" w:rsidP="00FB3A95">
      <w:pPr>
        <w:numPr>
          <w:ilvl w:val="0"/>
          <w:numId w:val="41"/>
        </w:numPr>
      </w:pPr>
      <w:r w:rsidRPr="00FB3A95">
        <w:rPr>
          <w:b/>
          <w:bCs/>
        </w:rPr>
        <w:t>Targeted Air Quality Improvement</w:t>
      </w:r>
      <w:r w:rsidRPr="00FB3A95">
        <w:t>: By identifying pollution hotspots and high-pollution seasons, policymakers can focus efforts on specific areas that need urgent attention, whether through stricter regulations on traffic emissions, industrial activity, or other contributing factors.</w:t>
      </w:r>
    </w:p>
    <w:p w14:paraId="1818054C" w14:textId="77777777" w:rsidR="00FB3A95" w:rsidRPr="00FB3A95" w:rsidRDefault="00FB3A95" w:rsidP="00FB3A95">
      <w:pPr>
        <w:numPr>
          <w:ilvl w:val="0"/>
          <w:numId w:val="41"/>
        </w:numPr>
      </w:pPr>
      <w:r w:rsidRPr="00FB3A95">
        <w:rPr>
          <w:b/>
          <w:bCs/>
        </w:rPr>
        <w:lastRenderedPageBreak/>
        <w:t>Seasonal Air Quality Strategies</w:t>
      </w:r>
      <w:r w:rsidRPr="00FB3A95">
        <w:t>: Understanding seasonal trends can help the city plan for pollution peaks in the colder months, such as preparing for temperature inversions and increasing monitoring and enforcement during winter and fall.</w:t>
      </w:r>
    </w:p>
    <w:p w14:paraId="6C900588" w14:textId="77777777" w:rsidR="00FB3A95" w:rsidRPr="00FB3A95" w:rsidRDefault="00FB3A95" w:rsidP="00FB3A95">
      <w:pPr>
        <w:numPr>
          <w:ilvl w:val="0"/>
          <w:numId w:val="41"/>
        </w:numPr>
      </w:pPr>
      <w:r w:rsidRPr="00FB3A95">
        <w:rPr>
          <w:b/>
          <w:bCs/>
        </w:rPr>
        <w:t>Urban Planning and Development</w:t>
      </w:r>
      <w:r w:rsidRPr="00FB3A95">
        <w:t>: The geographic analysis can inform urban planning decisions, guiding the placement of green spaces, emission zones, and transportation infrastructure improvements in high-pollution areas.</w:t>
      </w:r>
    </w:p>
    <w:p w14:paraId="6C3112D6" w14:textId="77777777" w:rsidR="00FB3A95" w:rsidRPr="00FB3A95" w:rsidRDefault="00FB3A95" w:rsidP="00FB3A95">
      <w:pPr>
        <w:numPr>
          <w:ilvl w:val="0"/>
          <w:numId w:val="41"/>
        </w:numPr>
      </w:pPr>
      <w:r w:rsidRPr="00FB3A95">
        <w:rPr>
          <w:b/>
          <w:bCs/>
        </w:rPr>
        <w:t>Public Health and Policy</w:t>
      </w:r>
      <w:r w:rsidRPr="00FB3A95">
        <w:t>: The findings could be used to examine the correlation between NO₂ levels and public health outcomes, such as respiratory diseases, thus justifying stronger air quality regulations and health-based policies.</w:t>
      </w:r>
    </w:p>
    <w:p w14:paraId="31AC9341" w14:textId="77777777" w:rsidR="00FB3A95" w:rsidRPr="00FB3A95" w:rsidRDefault="00FB3A95" w:rsidP="00FB3A95">
      <w:pPr>
        <w:rPr>
          <w:b/>
          <w:bCs/>
        </w:rPr>
      </w:pPr>
      <w:r w:rsidRPr="00FB3A95">
        <w:rPr>
          <w:b/>
          <w:bCs/>
        </w:rPr>
        <w:t>Future Directions:</w:t>
      </w:r>
    </w:p>
    <w:p w14:paraId="4499F3AA" w14:textId="77777777" w:rsidR="00FB3A95" w:rsidRPr="00FB3A95" w:rsidRDefault="00FB3A95" w:rsidP="00FB3A95">
      <w:r w:rsidRPr="00FB3A95">
        <w:t>This project serves as a foundation for more advanced analyses and applications. Future enhancements could include:</w:t>
      </w:r>
    </w:p>
    <w:p w14:paraId="61258C6F" w14:textId="77777777" w:rsidR="00FB3A95" w:rsidRPr="00FB3A95" w:rsidRDefault="00FB3A95" w:rsidP="00FB3A95">
      <w:pPr>
        <w:numPr>
          <w:ilvl w:val="0"/>
          <w:numId w:val="42"/>
        </w:numPr>
      </w:pPr>
      <w:r w:rsidRPr="00FB3A95">
        <w:rPr>
          <w:b/>
          <w:bCs/>
        </w:rPr>
        <w:t>Predictive Modeling</w:t>
      </w:r>
      <w:r w:rsidRPr="00FB3A95">
        <w:t>: Implementing predictive models to forecast future NO₂ levels based on historical trends, weather patterns, and urban development. Techniques such as regression analysis or time series forecasting could provide valuable insights into future pollution levels.</w:t>
      </w:r>
    </w:p>
    <w:p w14:paraId="788969B1" w14:textId="77777777" w:rsidR="00FB3A95" w:rsidRPr="00FB3A95" w:rsidRDefault="00FB3A95" w:rsidP="00FB3A95">
      <w:pPr>
        <w:numPr>
          <w:ilvl w:val="0"/>
          <w:numId w:val="42"/>
        </w:numPr>
      </w:pPr>
      <w:r w:rsidRPr="00FB3A95">
        <w:rPr>
          <w:b/>
          <w:bCs/>
        </w:rPr>
        <w:t>Multi-Pollutant Analysis</w:t>
      </w:r>
      <w:r w:rsidRPr="00FB3A95">
        <w:t xml:space="preserve">: Expanding the analysis to include other pollutants, such as </w:t>
      </w:r>
      <w:r w:rsidRPr="00FB3A95">
        <w:rPr>
          <w:b/>
          <w:bCs/>
        </w:rPr>
        <w:t>PM2.5</w:t>
      </w:r>
      <w:r w:rsidRPr="00FB3A95">
        <w:t xml:space="preserve"> or </w:t>
      </w:r>
      <w:r w:rsidRPr="00FB3A95">
        <w:rPr>
          <w:b/>
          <w:bCs/>
        </w:rPr>
        <w:t>ozone</w:t>
      </w:r>
      <w:r w:rsidRPr="00FB3A95">
        <w:t>, would allow for a more comprehensive understanding of urban air quality and its cumulative health impacts.</w:t>
      </w:r>
    </w:p>
    <w:p w14:paraId="4AA8B6AB" w14:textId="77777777" w:rsidR="00FB3A95" w:rsidRPr="00FB3A95" w:rsidRDefault="00FB3A95" w:rsidP="00FB3A95">
      <w:pPr>
        <w:numPr>
          <w:ilvl w:val="0"/>
          <w:numId w:val="42"/>
        </w:numPr>
      </w:pPr>
      <w:r w:rsidRPr="00FB3A95">
        <w:rPr>
          <w:b/>
          <w:bCs/>
        </w:rPr>
        <w:t>Geospatial Visualization</w:t>
      </w:r>
      <w:r w:rsidRPr="00FB3A95">
        <w:t xml:space="preserve">: Creating interactive maps using geospatial tools like </w:t>
      </w:r>
      <w:r w:rsidRPr="00FB3A95">
        <w:rPr>
          <w:b/>
          <w:bCs/>
        </w:rPr>
        <w:t>Folium</w:t>
      </w:r>
      <w:r w:rsidRPr="00FB3A95">
        <w:t xml:space="preserve"> or </w:t>
      </w:r>
      <w:r w:rsidRPr="00FB3A95">
        <w:rPr>
          <w:b/>
          <w:bCs/>
        </w:rPr>
        <w:t>GeoPandas</w:t>
      </w:r>
      <w:r w:rsidRPr="00FB3A95">
        <w:t xml:space="preserve"> could provide a more intuitive way to visualize the geographic distribution of pollution across the city. This could also be integrated with real-time data for dynamic monitoring.</w:t>
      </w:r>
    </w:p>
    <w:p w14:paraId="45749244" w14:textId="77777777" w:rsidR="00FB3A95" w:rsidRPr="00FB3A95" w:rsidRDefault="00FB3A95" w:rsidP="00FB3A95">
      <w:pPr>
        <w:numPr>
          <w:ilvl w:val="0"/>
          <w:numId w:val="42"/>
        </w:numPr>
      </w:pPr>
      <w:r w:rsidRPr="00FB3A95">
        <w:rPr>
          <w:b/>
          <w:bCs/>
        </w:rPr>
        <w:t>Public Health Correlations</w:t>
      </w:r>
      <w:r w:rsidRPr="00FB3A95">
        <w:t>: Linking air quality data with health datasets could allow for a deeper investigation into the impacts of NO₂ exposure on public health, such as rates of asthma or other respiratory diseases.</w:t>
      </w:r>
    </w:p>
    <w:p w14:paraId="241C13DF" w14:textId="77777777" w:rsidR="00FB3A95" w:rsidRPr="00FB3A95" w:rsidRDefault="00FB3A95" w:rsidP="00FB3A95">
      <w:pPr>
        <w:numPr>
          <w:ilvl w:val="0"/>
          <w:numId w:val="42"/>
        </w:numPr>
      </w:pPr>
      <w:r w:rsidRPr="00FB3A95">
        <w:rPr>
          <w:b/>
          <w:bCs/>
        </w:rPr>
        <w:t>Real-Time Monitoring</w:t>
      </w:r>
      <w:r w:rsidRPr="00FB3A95">
        <w:t xml:space="preserve">: Developing a real-time dashboard using tools like </w:t>
      </w:r>
      <w:r w:rsidRPr="00FB3A95">
        <w:rPr>
          <w:b/>
          <w:bCs/>
        </w:rPr>
        <w:t>Plotly Dash</w:t>
      </w:r>
      <w:r w:rsidRPr="00FB3A95">
        <w:t xml:space="preserve"> or </w:t>
      </w:r>
      <w:r w:rsidRPr="00FB3A95">
        <w:rPr>
          <w:b/>
          <w:bCs/>
        </w:rPr>
        <w:t>Streamlit</w:t>
      </w:r>
      <w:r w:rsidRPr="00FB3A95">
        <w:t xml:space="preserve"> could help city officials and the public monitor NO₂ levels in real-time, enabling quick responses to pollution spikes and improving public awareness.</w:t>
      </w:r>
    </w:p>
    <w:p w14:paraId="64330B54" w14:textId="77777777" w:rsidR="00FB3A95" w:rsidRPr="00FB3A95" w:rsidRDefault="00FB3A95" w:rsidP="00FB3A95">
      <w:pPr>
        <w:rPr>
          <w:b/>
          <w:bCs/>
        </w:rPr>
      </w:pPr>
      <w:r w:rsidRPr="00FB3A95">
        <w:rPr>
          <w:b/>
          <w:bCs/>
        </w:rPr>
        <w:t>Final Thoughts:</w:t>
      </w:r>
    </w:p>
    <w:p w14:paraId="154693FF" w14:textId="77777777" w:rsidR="00FB3A95" w:rsidRPr="00FB3A95" w:rsidRDefault="00FB3A95" w:rsidP="00FB3A95">
      <w:r w:rsidRPr="00FB3A95">
        <w:t>This project demonstrates the power of data analytics in understanding and managing urban air quality. By leveraging Python and its data science ecosystem, valuable insights into NO₂ pollution levels in New York City were uncovered, providing a solid foundation for further research and policy development. The combination of data cleaning, visualization, and in-depth analysis showcased the potential of public datasets in driving informed decision-making for environmental sustainability and public health protection.</w:t>
      </w:r>
    </w:p>
    <w:p w14:paraId="4FA8687D" w14:textId="77777777" w:rsidR="00FB3A95" w:rsidRPr="00FB3A95" w:rsidRDefault="00FB3A95" w:rsidP="00FB3A95">
      <w:r w:rsidRPr="00FB3A95">
        <w:t>As cities worldwide continue to face challenges related to air pollution, projects like this highlight the importance of data-driven solutions for mitigating pollution and improving urban living conditions.</w:t>
      </w:r>
    </w:p>
    <w:p w14:paraId="59B39B40" w14:textId="77777777" w:rsidR="00C3537C" w:rsidRDefault="00C3537C">
      <w:r w:rsidRPr="00F522F1">
        <w:br w:type="page"/>
      </w:r>
    </w:p>
    <w:p w14:paraId="5A57BB98" w14:textId="77777777" w:rsidR="00C3537C" w:rsidRDefault="00C3537C" w:rsidP="00C3537C">
      <w:pPr>
        <w:pStyle w:val="Heading1"/>
      </w:pPr>
      <w:bookmarkStart w:id="6" w:name="_6._FUTURE_SCOPE"/>
      <w:bookmarkEnd w:id="6"/>
      <w:r>
        <w:rPr>
          <w:rStyle w:val="Strong"/>
          <w:b/>
          <w:bCs/>
        </w:rPr>
        <w:lastRenderedPageBreak/>
        <w:t>6. FUTURE SCOPE</w:t>
      </w:r>
    </w:p>
    <w:p w14:paraId="31FF14F8" w14:textId="3215FD21" w:rsidR="00FB3A95" w:rsidRPr="00FB3A95" w:rsidRDefault="00FB3A95" w:rsidP="00FB3A95">
      <w:pPr>
        <w:tabs>
          <w:tab w:val="left" w:pos="2378"/>
        </w:tabs>
        <w:spacing w:line="360" w:lineRule="auto"/>
      </w:pPr>
      <w:r w:rsidRPr="00FB3A95">
        <w:t xml:space="preserve">While the current project has successfully demonstrated the power of </w:t>
      </w:r>
      <w:r w:rsidRPr="00FB3A95">
        <w:rPr>
          <w:b/>
          <w:bCs/>
        </w:rPr>
        <w:t>Exploratory Data Analysis (EDA)</w:t>
      </w:r>
      <w:r w:rsidRPr="00FB3A95">
        <w:t xml:space="preserve"> in </w:t>
      </w:r>
      <w:r w:rsidR="00D156F8" w:rsidRPr="00FB3A95">
        <w:t>analysing</w:t>
      </w:r>
      <w:r w:rsidRPr="00FB3A95">
        <w:t xml:space="preserve"> air quality data, there are several opportunities to expand and deepen the analysis to provide more actionable insights and decision-support tools for urban planners, environmental agencies, and public health organizations. Below are some key areas where this project can be enhanced for future work:</w:t>
      </w:r>
    </w:p>
    <w:p w14:paraId="21D443AA" w14:textId="77777777" w:rsidR="00FB3A95" w:rsidRPr="00FB3A95" w:rsidRDefault="00FB3A95" w:rsidP="00FB3A95">
      <w:pPr>
        <w:tabs>
          <w:tab w:val="left" w:pos="2378"/>
        </w:tabs>
        <w:spacing w:line="360" w:lineRule="auto"/>
        <w:rPr>
          <w:b/>
          <w:bCs/>
        </w:rPr>
      </w:pPr>
      <w:r w:rsidRPr="00FB3A95">
        <w:rPr>
          <w:b/>
          <w:bCs/>
        </w:rPr>
        <w:t>1. Predictive Modeling for Air Quality Forecasting</w:t>
      </w:r>
    </w:p>
    <w:p w14:paraId="673494DE" w14:textId="77777777" w:rsidR="00FB3A95" w:rsidRPr="00FB3A95" w:rsidRDefault="00FB3A95" w:rsidP="00FB3A95">
      <w:pPr>
        <w:tabs>
          <w:tab w:val="left" w:pos="2378"/>
        </w:tabs>
        <w:spacing w:line="360" w:lineRule="auto"/>
      </w:pPr>
      <w:r w:rsidRPr="00FB3A95">
        <w:t xml:space="preserve">The current analysis provides insights into historical NO₂ concentrations and their temporal and spatial distribution. However, the project can be expanded by integrating </w:t>
      </w:r>
      <w:r w:rsidRPr="00FB3A95">
        <w:rPr>
          <w:b/>
          <w:bCs/>
        </w:rPr>
        <w:t>predictive analytics</w:t>
      </w:r>
      <w:r w:rsidRPr="00FB3A95">
        <w:t xml:space="preserve"> to forecast future air quality levels. Potential models could include:</w:t>
      </w:r>
    </w:p>
    <w:p w14:paraId="673FE6C2" w14:textId="77777777" w:rsidR="00FB3A95" w:rsidRPr="00FB3A95" w:rsidRDefault="00FB3A95" w:rsidP="00FB3A95">
      <w:pPr>
        <w:numPr>
          <w:ilvl w:val="0"/>
          <w:numId w:val="43"/>
        </w:numPr>
        <w:tabs>
          <w:tab w:val="left" w:pos="2378"/>
        </w:tabs>
        <w:spacing w:line="360" w:lineRule="auto"/>
      </w:pPr>
      <w:r w:rsidRPr="00FB3A95">
        <w:rPr>
          <w:b/>
          <w:bCs/>
        </w:rPr>
        <w:t>Time Series Forecasting Models</w:t>
      </w:r>
      <w:r w:rsidRPr="00FB3A95">
        <w:t>: ARIMA, Prophet, or LSTM (Long Short-Term Memory) networks could be used to predict future NO₂ levels based on historical trends and seasonal patterns.</w:t>
      </w:r>
    </w:p>
    <w:p w14:paraId="19847FB7" w14:textId="77777777" w:rsidR="00FB3A95" w:rsidRPr="00FB3A95" w:rsidRDefault="00FB3A95" w:rsidP="00FB3A95">
      <w:pPr>
        <w:numPr>
          <w:ilvl w:val="0"/>
          <w:numId w:val="43"/>
        </w:numPr>
        <w:tabs>
          <w:tab w:val="left" w:pos="2378"/>
        </w:tabs>
        <w:spacing w:line="360" w:lineRule="auto"/>
      </w:pPr>
      <w:r w:rsidRPr="00FB3A95">
        <w:rPr>
          <w:b/>
          <w:bCs/>
        </w:rPr>
        <w:t>Regression Models</w:t>
      </w:r>
      <w:r w:rsidRPr="00FB3A95">
        <w:t xml:space="preserve">: Linear regression or decision tree-based models like </w:t>
      </w:r>
      <w:r w:rsidRPr="00FB3A95">
        <w:rPr>
          <w:b/>
          <w:bCs/>
        </w:rPr>
        <w:t>XGBoost</w:t>
      </w:r>
      <w:r w:rsidRPr="00FB3A95">
        <w:t xml:space="preserve"> could be used to predict NO₂ levels based on other factors like weather conditions, traffic density, and industrial activity. These models would provide real-time forecasts that could assist policymakers in implementing proactive measures to mitigate air pollution, especially during peak pollution periods.</w:t>
      </w:r>
    </w:p>
    <w:p w14:paraId="0B243DCA" w14:textId="77777777" w:rsidR="00FB3A95" w:rsidRPr="00FB3A95" w:rsidRDefault="00FB3A95" w:rsidP="00FB3A95">
      <w:pPr>
        <w:tabs>
          <w:tab w:val="left" w:pos="2378"/>
        </w:tabs>
        <w:spacing w:line="360" w:lineRule="auto"/>
        <w:rPr>
          <w:b/>
          <w:bCs/>
        </w:rPr>
      </w:pPr>
      <w:r w:rsidRPr="00FB3A95">
        <w:rPr>
          <w:b/>
          <w:bCs/>
        </w:rPr>
        <w:t>2. Real-Time Air Quality Monitoring and Alerts</w:t>
      </w:r>
    </w:p>
    <w:p w14:paraId="08632B9A" w14:textId="77777777" w:rsidR="00FB3A95" w:rsidRPr="00FB3A95" w:rsidRDefault="00FB3A95" w:rsidP="00FB3A95">
      <w:pPr>
        <w:tabs>
          <w:tab w:val="left" w:pos="2378"/>
        </w:tabs>
        <w:spacing w:line="360" w:lineRule="auto"/>
      </w:pPr>
      <w:r w:rsidRPr="00FB3A95">
        <w:t xml:space="preserve">One of the key future directions for this project is the integration of </w:t>
      </w:r>
      <w:r w:rsidRPr="00FB3A95">
        <w:rPr>
          <w:b/>
          <w:bCs/>
        </w:rPr>
        <w:t>real-time data</w:t>
      </w:r>
      <w:r w:rsidRPr="00FB3A95">
        <w:t xml:space="preserve">. Currently, the analysis uses static historical data, but integrating </w:t>
      </w:r>
      <w:r w:rsidRPr="00FB3A95">
        <w:rPr>
          <w:b/>
          <w:bCs/>
        </w:rPr>
        <w:t>real-time air quality data</w:t>
      </w:r>
      <w:r w:rsidRPr="00FB3A95">
        <w:t xml:space="preserve"> would enable:</w:t>
      </w:r>
    </w:p>
    <w:p w14:paraId="5F8C75C8" w14:textId="77777777" w:rsidR="00FB3A95" w:rsidRPr="00FB3A95" w:rsidRDefault="00FB3A95" w:rsidP="00FB3A95">
      <w:pPr>
        <w:numPr>
          <w:ilvl w:val="0"/>
          <w:numId w:val="44"/>
        </w:numPr>
        <w:tabs>
          <w:tab w:val="left" w:pos="2378"/>
        </w:tabs>
        <w:spacing w:line="360" w:lineRule="auto"/>
      </w:pPr>
      <w:r w:rsidRPr="00FB3A95">
        <w:rPr>
          <w:b/>
          <w:bCs/>
        </w:rPr>
        <w:t>Continuous Monitoring</w:t>
      </w:r>
      <w:r w:rsidRPr="00FB3A95">
        <w:t>: Connecting with air quality sensors or APIs for live data tracking could provide up-to-the-minute information on NO₂ levels in different parts of the city.</w:t>
      </w:r>
    </w:p>
    <w:p w14:paraId="2A8F5465" w14:textId="77777777" w:rsidR="00FB3A95" w:rsidRPr="00FB3A95" w:rsidRDefault="00FB3A95" w:rsidP="00FB3A95">
      <w:pPr>
        <w:numPr>
          <w:ilvl w:val="0"/>
          <w:numId w:val="44"/>
        </w:numPr>
        <w:tabs>
          <w:tab w:val="left" w:pos="2378"/>
        </w:tabs>
        <w:spacing w:line="360" w:lineRule="auto"/>
      </w:pPr>
      <w:r w:rsidRPr="00FB3A95">
        <w:rPr>
          <w:b/>
          <w:bCs/>
        </w:rPr>
        <w:t>Instant Alerts</w:t>
      </w:r>
      <w:r w:rsidRPr="00FB3A95">
        <w:t>: Setting up automated alerts for when pollution levels exceed safe thresholds. This could help residents, businesses, and government agencies respond more quickly to pollution events.</w:t>
      </w:r>
    </w:p>
    <w:p w14:paraId="57A57F41" w14:textId="77777777" w:rsidR="00FB3A95" w:rsidRPr="00FB3A95" w:rsidRDefault="00FB3A95" w:rsidP="00FB3A95">
      <w:pPr>
        <w:numPr>
          <w:ilvl w:val="0"/>
          <w:numId w:val="44"/>
        </w:numPr>
        <w:tabs>
          <w:tab w:val="left" w:pos="2378"/>
        </w:tabs>
        <w:spacing w:line="360" w:lineRule="auto"/>
      </w:pPr>
      <w:r w:rsidRPr="00FB3A95">
        <w:rPr>
          <w:b/>
          <w:bCs/>
        </w:rPr>
        <w:t>Crowdsourced Data</w:t>
      </w:r>
      <w:r w:rsidRPr="00FB3A95">
        <w:t>: Integrating data from mobile apps or citizen-led air quality sensors could further enhance the real-time monitoring capabilities.</w:t>
      </w:r>
    </w:p>
    <w:p w14:paraId="030FD548" w14:textId="77777777" w:rsidR="00FB3A95" w:rsidRPr="00FB3A95" w:rsidRDefault="00FB3A95" w:rsidP="00FB3A95">
      <w:pPr>
        <w:tabs>
          <w:tab w:val="left" w:pos="2378"/>
        </w:tabs>
        <w:spacing w:line="360" w:lineRule="auto"/>
        <w:rPr>
          <w:b/>
          <w:bCs/>
        </w:rPr>
      </w:pPr>
      <w:r w:rsidRPr="00FB3A95">
        <w:rPr>
          <w:b/>
          <w:bCs/>
        </w:rPr>
        <w:t>3. Geospatial Visualization and Analysis</w:t>
      </w:r>
    </w:p>
    <w:p w14:paraId="1175D784" w14:textId="77777777" w:rsidR="00FB3A95" w:rsidRPr="00FB3A95" w:rsidRDefault="00FB3A95" w:rsidP="00FB3A95">
      <w:pPr>
        <w:tabs>
          <w:tab w:val="left" w:pos="2378"/>
        </w:tabs>
        <w:spacing w:line="360" w:lineRule="auto"/>
      </w:pPr>
      <w:r w:rsidRPr="00FB3A95">
        <w:t xml:space="preserve">A valuable future enhancement would be the addition of </w:t>
      </w:r>
      <w:r w:rsidRPr="00FB3A95">
        <w:rPr>
          <w:b/>
          <w:bCs/>
        </w:rPr>
        <w:t>geospatial analysis</w:t>
      </w:r>
      <w:r w:rsidRPr="00FB3A95">
        <w:t xml:space="preserve"> and </w:t>
      </w:r>
      <w:r w:rsidRPr="00FB3A95">
        <w:rPr>
          <w:b/>
          <w:bCs/>
        </w:rPr>
        <w:t>interactive maps</w:t>
      </w:r>
      <w:r w:rsidRPr="00FB3A95">
        <w:t xml:space="preserve"> using tools such as </w:t>
      </w:r>
      <w:r w:rsidRPr="00FB3A95">
        <w:rPr>
          <w:b/>
          <w:bCs/>
        </w:rPr>
        <w:t>GeoPandas</w:t>
      </w:r>
      <w:r w:rsidRPr="00FB3A95">
        <w:t xml:space="preserve">, </w:t>
      </w:r>
      <w:r w:rsidRPr="00FB3A95">
        <w:rPr>
          <w:b/>
          <w:bCs/>
        </w:rPr>
        <w:t>Folium</w:t>
      </w:r>
      <w:r w:rsidRPr="00FB3A95">
        <w:t xml:space="preserve">, or </w:t>
      </w:r>
      <w:r w:rsidRPr="00FB3A95">
        <w:rPr>
          <w:b/>
          <w:bCs/>
        </w:rPr>
        <w:t>Plotly</w:t>
      </w:r>
      <w:r w:rsidRPr="00FB3A95">
        <w:t>. This could include:</w:t>
      </w:r>
    </w:p>
    <w:p w14:paraId="70D9AACF" w14:textId="77777777" w:rsidR="00FB3A95" w:rsidRPr="00FB3A95" w:rsidRDefault="00FB3A95" w:rsidP="00FB3A95">
      <w:pPr>
        <w:numPr>
          <w:ilvl w:val="0"/>
          <w:numId w:val="45"/>
        </w:numPr>
        <w:tabs>
          <w:tab w:val="left" w:pos="2378"/>
        </w:tabs>
        <w:spacing w:line="360" w:lineRule="auto"/>
      </w:pPr>
      <w:r w:rsidRPr="00FB3A95">
        <w:rPr>
          <w:b/>
          <w:bCs/>
        </w:rPr>
        <w:lastRenderedPageBreak/>
        <w:t>Mapping Pollution Hotspots</w:t>
      </w:r>
      <w:r w:rsidRPr="00FB3A95">
        <w:t>: Visualizing areas with the highest and lowest NO₂ concentrations across New York City, allowing for easy identification of pollution hotspots and trends.</w:t>
      </w:r>
    </w:p>
    <w:p w14:paraId="697ABF75" w14:textId="77777777" w:rsidR="00FB3A95" w:rsidRPr="00FB3A95" w:rsidRDefault="00FB3A95" w:rsidP="00FB3A95">
      <w:pPr>
        <w:numPr>
          <w:ilvl w:val="0"/>
          <w:numId w:val="45"/>
        </w:numPr>
        <w:tabs>
          <w:tab w:val="left" w:pos="2378"/>
        </w:tabs>
        <w:spacing w:line="360" w:lineRule="auto"/>
      </w:pPr>
      <w:r w:rsidRPr="00FB3A95">
        <w:rPr>
          <w:b/>
          <w:bCs/>
        </w:rPr>
        <w:t>Interactive Heatmaps</w:t>
      </w:r>
      <w:r w:rsidRPr="00FB3A95">
        <w:t>: Creating dynamic maps to display NO₂ levels across the city, enabling stakeholders to view pollution in real-time and zoom in on specific neighborhoods.</w:t>
      </w:r>
    </w:p>
    <w:p w14:paraId="250FD9E0" w14:textId="378BC8EB" w:rsidR="00FB3A95" w:rsidRPr="00FB3A95" w:rsidRDefault="00FB3A95" w:rsidP="00FB3A95">
      <w:pPr>
        <w:numPr>
          <w:ilvl w:val="0"/>
          <w:numId w:val="45"/>
        </w:numPr>
        <w:tabs>
          <w:tab w:val="left" w:pos="2378"/>
        </w:tabs>
        <w:spacing w:line="360" w:lineRule="auto"/>
      </w:pPr>
      <w:r w:rsidRPr="00FB3A95">
        <w:rPr>
          <w:b/>
          <w:bCs/>
        </w:rPr>
        <w:t>Regional Analysis</w:t>
      </w:r>
      <w:r w:rsidRPr="00FB3A95">
        <w:t xml:space="preserve">: If further geographic data (e.g., city zoning, land usage) becomes available, it could be used to </w:t>
      </w:r>
      <w:r w:rsidR="00D156F8" w:rsidRPr="00FB3A95">
        <w:t>analyse</w:t>
      </w:r>
      <w:r w:rsidR="00D156F8">
        <w:t xml:space="preserve"> </w:t>
      </w:r>
      <w:r w:rsidRPr="00FB3A95">
        <w:t>how different urban areas contribute to pollution, aiding in targeted policy-making.</w:t>
      </w:r>
    </w:p>
    <w:p w14:paraId="6C262F34" w14:textId="77777777" w:rsidR="00FB3A95" w:rsidRPr="00FB3A95" w:rsidRDefault="00FB3A95" w:rsidP="00FB3A95">
      <w:pPr>
        <w:tabs>
          <w:tab w:val="left" w:pos="2378"/>
        </w:tabs>
        <w:spacing w:line="360" w:lineRule="auto"/>
        <w:rPr>
          <w:b/>
          <w:bCs/>
        </w:rPr>
      </w:pPr>
      <w:r w:rsidRPr="00FB3A95">
        <w:rPr>
          <w:b/>
          <w:bCs/>
        </w:rPr>
        <w:t>4. Integration of External Factors</w:t>
      </w:r>
    </w:p>
    <w:p w14:paraId="0FEDCD03" w14:textId="77777777" w:rsidR="00FB3A95" w:rsidRPr="00FB3A95" w:rsidRDefault="00FB3A95" w:rsidP="00FB3A95">
      <w:pPr>
        <w:tabs>
          <w:tab w:val="left" w:pos="2378"/>
        </w:tabs>
        <w:spacing w:line="360" w:lineRule="auto"/>
      </w:pPr>
      <w:r w:rsidRPr="00FB3A95">
        <w:t xml:space="preserve">To enhance the robustness of the analysis, </w:t>
      </w:r>
      <w:r w:rsidRPr="00FB3A95">
        <w:rPr>
          <w:b/>
          <w:bCs/>
        </w:rPr>
        <w:t>external datasets</w:t>
      </w:r>
      <w:r w:rsidRPr="00FB3A95">
        <w:t xml:space="preserve"> could be integrated, such as:</w:t>
      </w:r>
    </w:p>
    <w:p w14:paraId="30DEADF4" w14:textId="77777777" w:rsidR="00FB3A95" w:rsidRPr="00FB3A95" w:rsidRDefault="00FB3A95" w:rsidP="00FB3A95">
      <w:pPr>
        <w:numPr>
          <w:ilvl w:val="0"/>
          <w:numId w:val="46"/>
        </w:numPr>
        <w:tabs>
          <w:tab w:val="left" w:pos="2378"/>
        </w:tabs>
        <w:spacing w:line="360" w:lineRule="auto"/>
      </w:pPr>
      <w:r w:rsidRPr="00FB3A95">
        <w:rPr>
          <w:b/>
          <w:bCs/>
        </w:rPr>
        <w:t>Weather Data</w:t>
      </w:r>
      <w:r w:rsidRPr="00FB3A95">
        <w:t>: Incorporating variables such as temperature, wind speed, and humidity would allow for more precise analysis of how weather conditions influence NO₂ levels, particularly during seasonal shifts.</w:t>
      </w:r>
    </w:p>
    <w:p w14:paraId="69C43684" w14:textId="77777777" w:rsidR="00FB3A95" w:rsidRPr="00FB3A95" w:rsidRDefault="00FB3A95" w:rsidP="00FB3A95">
      <w:pPr>
        <w:numPr>
          <w:ilvl w:val="0"/>
          <w:numId w:val="46"/>
        </w:numPr>
        <w:tabs>
          <w:tab w:val="left" w:pos="2378"/>
        </w:tabs>
        <w:spacing w:line="360" w:lineRule="auto"/>
      </w:pPr>
      <w:r w:rsidRPr="00FB3A95">
        <w:rPr>
          <w:b/>
          <w:bCs/>
        </w:rPr>
        <w:t>Traffic and Industrial Activity</w:t>
      </w:r>
      <w:r w:rsidRPr="00FB3A95">
        <w:t>: Datasets on vehicular traffic volume and industrial emissions could be used to correlate pollution spikes with human activities, such as rush-hour traffic or factory operations.</w:t>
      </w:r>
    </w:p>
    <w:p w14:paraId="276C4DBB" w14:textId="77777777" w:rsidR="00FB3A95" w:rsidRPr="00FB3A95" w:rsidRDefault="00FB3A95" w:rsidP="00FB3A95">
      <w:pPr>
        <w:numPr>
          <w:ilvl w:val="0"/>
          <w:numId w:val="46"/>
        </w:numPr>
        <w:tabs>
          <w:tab w:val="left" w:pos="2378"/>
        </w:tabs>
        <w:spacing w:line="360" w:lineRule="auto"/>
      </w:pPr>
      <w:r w:rsidRPr="00FB3A95">
        <w:rPr>
          <w:b/>
          <w:bCs/>
        </w:rPr>
        <w:t>Public Health Data</w:t>
      </w:r>
      <w:r w:rsidRPr="00FB3A95">
        <w:t>: Linking air quality data with health data (e.g., respiratory disease rates) could provide insights into the impact of pollution on public health, justifying stricter pollution controls in high-risk areas.</w:t>
      </w:r>
    </w:p>
    <w:p w14:paraId="00EEC85E" w14:textId="77777777" w:rsidR="00FB3A95" w:rsidRPr="00FB3A95" w:rsidRDefault="00FB3A95" w:rsidP="00FB3A95">
      <w:pPr>
        <w:tabs>
          <w:tab w:val="left" w:pos="2378"/>
        </w:tabs>
        <w:spacing w:line="360" w:lineRule="auto"/>
        <w:rPr>
          <w:b/>
          <w:bCs/>
        </w:rPr>
      </w:pPr>
      <w:r w:rsidRPr="00FB3A95">
        <w:rPr>
          <w:b/>
          <w:bCs/>
        </w:rPr>
        <w:t>5. Public Health and Policy Implications</w:t>
      </w:r>
    </w:p>
    <w:p w14:paraId="638971EC" w14:textId="77777777" w:rsidR="00FB3A95" w:rsidRPr="00FB3A95" w:rsidRDefault="00FB3A95" w:rsidP="00FB3A95">
      <w:pPr>
        <w:tabs>
          <w:tab w:val="left" w:pos="2378"/>
        </w:tabs>
        <w:spacing w:line="360" w:lineRule="auto"/>
      </w:pPr>
      <w:r w:rsidRPr="00FB3A95">
        <w:t xml:space="preserve">The findings from this project can be extended by </w:t>
      </w:r>
      <w:proofErr w:type="spellStart"/>
      <w:r w:rsidRPr="00FB3A95">
        <w:t>analyzing</w:t>
      </w:r>
      <w:proofErr w:type="spellEnd"/>
      <w:r w:rsidRPr="00FB3A95">
        <w:t xml:space="preserve"> the </w:t>
      </w:r>
      <w:r w:rsidRPr="00FB3A95">
        <w:rPr>
          <w:b/>
          <w:bCs/>
        </w:rPr>
        <w:t>health impacts</w:t>
      </w:r>
      <w:r w:rsidRPr="00FB3A95">
        <w:t xml:space="preserve"> of NO₂ exposure, such as:</w:t>
      </w:r>
    </w:p>
    <w:p w14:paraId="2AE45848" w14:textId="77777777" w:rsidR="00FB3A95" w:rsidRPr="00FB3A95" w:rsidRDefault="00FB3A95" w:rsidP="00FB3A95">
      <w:pPr>
        <w:numPr>
          <w:ilvl w:val="0"/>
          <w:numId w:val="47"/>
        </w:numPr>
        <w:tabs>
          <w:tab w:val="left" w:pos="2378"/>
        </w:tabs>
        <w:spacing w:line="360" w:lineRule="auto"/>
      </w:pPr>
      <w:r w:rsidRPr="00FB3A95">
        <w:rPr>
          <w:b/>
          <w:bCs/>
        </w:rPr>
        <w:t>Health Correlation</w:t>
      </w:r>
      <w:r w:rsidRPr="00FB3A95">
        <w:t>: Investigating the correlation between NO₂ concentrations and the prevalence of respiratory diseases, asthma, and other health issues in high-pollution areas.</w:t>
      </w:r>
    </w:p>
    <w:p w14:paraId="151B9687" w14:textId="77777777" w:rsidR="00FB3A95" w:rsidRPr="00FB3A95" w:rsidRDefault="00FB3A95" w:rsidP="00FB3A95">
      <w:pPr>
        <w:numPr>
          <w:ilvl w:val="0"/>
          <w:numId w:val="47"/>
        </w:numPr>
        <w:tabs>
          <w:tab w:val="left" w:pos="2378"/>
        </w:tabs>
        <w:spacing w:line="360" w:lineRule="auto"/>
      </w:pPr>
      <w:r w:rsidRPr="00FB3A95">
        <w:rPr>
          <w:b/>
          <w:bCs/>
        </w:rPr>
        <w:t>Policy Impact</w:t>
      </w:r>
      <w:r w:rsidRPr="00FB3A95">
        <w:t>: Simulating the effect of potential policy changes (e.g., stricter emission standards, increased green spaces) on air quality levels, helping policymakers to gauge the effectiveness of their strategies.</w:t>
      </w:r>
    </w:p>
    <w:p w14:paraId="5E6A80BF" w14:textId="77777777" w:rsidR="00FB3A95" w:rsidRPr="00FB3A95" w:rsidRDefault="00FB3A95" w:rsidP="00FB3A95">
      <w:pPr>
        <w:numPr>
          <w:ilvl w:val="0"/>
          <w:numId w:val="47"/>
        </w:numPr>
        <w:tabs>
          <w:tab w:val="left" w:pos="2378"/>
        </w:tabs>
        <w:spacing w:line="360" w:lineRule="auto"/>
      </w:pPr>
      <w:r w:rsidRPr="00FB3A95">
        <w:rPr>
          <w:b/>
          <w:bCs/>
        </w:rPr>
        <w:t>Public Awareness</w:t>
      </w:r>
      <w:r w:rsidRPr="00FB3A95">
        <w:t>: The development of public-facing dashboards or apps could help raise awareness of air quality levels in different neighborhoods, empowering residents to take necessary precautions.</w:t>
      </w:r>
    </w:p>
    <w:p w14:paraId="36DA1912" w14:textId="77777777" w:rsidR="00FB3A95" w:rsidRPr="00FB3A95" w:rsidRDefault="00FB3A95" w:rsidP="00FB3A95">
      <w:pPr>
        <w:tabs>
          <w:tab w:val="left" w:pos="2378"/>
        </w:tabs>
        <w:spacing w:line="360" w:lineRule="auto"/>
        <w:rPr>
          <w:b/>
          <w:bCs/>
        </w:rPr>
      </w:pPr>
      <w:r w:rsidRPr="00FB3A95">
        <w:rPr>
          <w:b/>
          <w:bCs/>
        </w:rPr>
        <w:t>6. Advanced Statistical and Multivariate Analysis</w:t>
      </w:r>
    </w:p>
    <w:p w14:paraId="6800A0C7" w14:textId="77777777" w:rsidR="00FB3A95" w:rsidRPr="00FB3A95" w:rsidRDefault="00FB3A95" w:rsidP="00FB3A95">
      <w:pPr>
        <w:tabs>
          <w:tab w:val="left" w:pos="2378"/>
        </w:tabs>
        <w:spacing w:line="360" w:lineRule="auto"/>
      </w:pPr>
      <w:r w:rsidRPr="00FB3A95">
        <w:lastRenderedPageBreak/>
        <w:t xml:space="preserve">While the current analysis has provided useful univariate and bivariate insights, future work could involve more advanced </w:t>
      </w:r>
      <w:r w:rsidRPr="00FB3A95">
        <w:rPr>
          <w:b/>
          <w:bCs/>
        </w:rPr>
        <w:t>statistical analysis</w:t>
      </w:r>
      <w:r w:rsidRPr="00FB3A95">
        <w:t>, including:</w:t>
      </w:r>
    </w:p>
    <w:p w14:paraId="7B24D8F1" w14:textId="77777777" w:rsidR="00FB3A95" w:rsidRPr="00FB3A95" w:rsidRDefault="00FB3A95" w:rsidP="00FB3A95">
      <w:pPr>
        <w:numPr>
          <w:ilvl w:val="0"/>
          <w:numId w:val="48"/>
        </w:numPr>
        <w:tabs>
          <w:tab w:val="left" w:pos="2378"/>
        </w:tabs>
        <w:spacing w:line="360" w:lineRule="auto"/>
      </w:pPr>
      <w:r w:rsidRPr="00FB3A95">
        <w:rPr>
          <w:b/>
          <w:bCs/>
        </w:rPr>
        <w:t>Multivariate Analysis</w:t>
      </w:r>
      <w:r w:rsidRPr="00FB3A95">
        <w:t xml:space="preserve">: Using techniques such as </w:t>
      </w:r>
      <w:r w:rsidRPr="00FB3A95">
        <w:rPr>
          <w:b/>
          <w:bCs/>
        </w:rPr>
        <w:t>Principal Component Analysis (PCA)</w:t>
      </w:r>
      <w:r w:rsidRPr="00FB3A95">
        <w:t xml:space="preserve"> or </w:t>
      </w:r>
      <w:r w:rsidRPr="00FB3A95">
        <w:rPr>
          <w:b/>
          <w:bCs/>
        </w:rPr>
        <w:t>Multiple Linear Regression</w:t>
      </w:r>
      <w:r w:rsidRPr="00FB3A95">
        <w:t xml:space="preserve"> to explore the relationships between multiple factors (e.g., weather, traffic, industrial activity) and NO₂ levels.</w:t>
      </w:r>
    </w:p>
    <w:p w14:paraId="4FA38FE8" w14:textId="77777777" w:rsidR="00FB3A95" w:rsidRPr="00FB3A95" w:rsidRDefault="00FB3A95" w:rsidP="00FB3A95">
      <w:pPr>
        <w:numPr>
          <w:ilvl w:val="0"/>
          <w:numId w:val="48"/>
        </w:numPr>
        <w:tabs>
          <w:tab w:val="left" w:pos="2378"/>
        </w:tabs>
        <w:spacing w:line="360" w:lineRule="auto"/>
      </w:pPr>
      <w:r w:rsidRPr="00FB3A95">
        <w:rPr>
          <w:b/>
          <w:bCs/>
        </w:rPr>
        <w:t>Cluster Analysis</w:t>
      </w:r>
      <w:r w:rsidRPr="00FB3A95">
        <w:t xml:space="preserve">: Applying </w:t>
      </w:r>
      <w:r w:rsidRPr="00FB3A95">
        <w:rPr>
          <w:b/>
          <w:bCs/>
        </w:rPr>
        <w:t>clustering techniques</w:t>
      </w:r>
      <w:r w:rsidRPr="00FB3A95">
        <w:t xml:space="preserve"> like K-means or DBSCAN to identify regions with similar pollution patterns or trends, which could be used to develop tailored air quality policies for specific districts.</w:t>
      </w:r>
    </w:p>
    <w:p w14:paraId="50D4A8F2" w14:textId="77777777" w:rsidR="00FB3A95" w:rsidRPr="00FB3A95" w:rsidRDefault="00FB3A95" w:rsidP="00FB3A95">
      <w:pPr>
        <w:numPr>
          <w:ilvl w:val="0"/>
          <w:numId w:val="48"/>
        </w:numPr>
        <w:tabs>
          <w:tab w:val="left" w:pos="2378"/>
        </w:tabs>
        <w:spacing w:line="360" w:lineRule="auto"/>
      </w:pPr>
      <w:r w:rsidRPr="00FB3A95">
        <w:rPr>
          <w:b/>
          <w:bCs/>
        </w:rPr>
        <w:t>Correlation Analysis</w:t>
      </w:r>
      <w:r w:rsidRPr="00FB3A95">
        <w:t>: Investigating how NO₂ correlates with other environmental pollutants (e.g., PM2.5, ozone) and the combined effect of multiple pollutants on health.</w:t>
      </w:r>
    </w:p>
    <w:p w14:paraId="09623AD0" w14:textId="77777777" w:rsidR="00FB3A95" w:rsidRPr="00FB3A95" w:rsidRDefault="00FB3A95" w:rsidP="00FB3A95">
      <w:pPr>
        <w:tabs>
          <w:tab w:val="left" w:pos="2378"/>
        </w:tabs>
        <w:spacing w:line="360" w:lineRule="auto"/>
        <w:rPr>
          <w:b/>
          <w:bCs/>
        </w:rPr>
      </w:pPr>
      <w:r w:rsidRPr="00FB3A95">
        <w:rPr>
          <w:b/>
          <w:bCs/>
        </w:rPr>
        <w:t>7. Creation of Interactive Dashboards</w:t>
      </w:r>
    </w:p>
    <w:p w14:paraId="1876EA73" w14:textId="77777777" w:rsidR="00FB3A95" w:rsidRPr="00FB3A95" w:rsidRDefault="00FB3A95" w:rsidP="00FB3A95">
      <w:pPr>
        <w:tabs>
          <w:tab w:val="left" w:pos="2378"/>
        </w:tabs>
        <w:spacing w:line="360" w:lineRule="auto"/>
      </w:pPr>
      <w:r w:rsidRPr="00FB3A95">
        <w:t xml:space="preserve">For more accessible and actionable insights, </w:t>
      </w:r>
      <w:r w:rsidRPr="00FB3A95">
        <w:rPr>
          <w:b/>
          <w:bCs/>
        </w:rPr>
        <w:t>interactive dashboards</w:t>
      </w:r>
      <w:r w:rsidRPr="00FB3A95">
        <w:t xml:space="preserve"> could be developed using tools such as </w:t>
      </w:r>
      <w:r w:rsidRPr="00FB3A95">
        <w:rPr>
          <w:b/>
          <w:bCs/>
        </w:rPr>
        <w:t>Plotly Dash</w:t>
      </w:r>
      <w:r w:rsidRPr="00FB3A95">
        <w:t xml:space="preserve">, </w:t>
      </w:r>
      <w:r w:rsidRPr="00FB3A95">
        <w:rPr>
          <w:b/>
          <w:bCs/>
        </w:rPr>
        <w:t>Tableau</w:t>
      </w:r>
      <w:r w:rsidRPr="00FB3A95">
        <w:t xml:space="preserve">, or </w:t>
      </w:r>
      <w:r w:rsidRPr="00FB3A95">
        <w:rPr>
          <w:b/>
          <w:bCs/>
        </w:rPr>
        <w:t>Power BI</w:t>
      </w:r>
      <w:r w:rsidRPr="00FB3A95">
        <w:t>. These dashboards could:</w:t>
      </w:r>
    </w:p>
    <w:p w14:paraId="250CE9B0" w14:textId="77777777" w:rsidR="00FB3A95" w:rsidRPr="00FB3A95" w:rsidRDefault="00FB3A95" w:rsidP="00FB3A95">
      <w:pPr>
        <w:numPr>
          <w:ilvl w:val="0"/>
          <w:numId w:val="49"/>
        </w:numPr>
        <w:tabs>
          <w:tab w:val="left" w:pos="2378"/>
        </w:tabs>
        <w:spacing w:line="360" w:lineRule="auto"/>
      </w:pPr>
      <w:r w:rsidRPr="00FB3A95">
        <w:rPr>
          <w:b/>
          <w:bCs/>
        </w:rPr>
        <w:t>Real-Time Data Visualization</w:t>
      </w:r>
      <w:r w:rsidRPr="00FB3A95">
        <w:t>: Display live pollution data from sensors or APIs, allowing users to track pollution levels in real-time.</w:t>
      </w:r>
    </w:p>
    <w:p w14:paraId="7B6DC958" w14:textId="77777777" w:rsidR="00FB3A95" w:rsidRPr="00FB3A95" w:rsidRDefault="00FB3A95" w:rsidP="00FB3A95">
      <w:pPr>
        <w:numPr>
          <w:ilvl w:val="0"/>
          <w:numId w:val="49"/>
        </w:numPr>
        <w:tabs>
          <w:tab w:val="left" w:pos="2378"/>
        </w:tabs>
        <w:spacing w:line="360" w:lineRule="auto"/>
      </w:pPr>
      <w:r w:rsidRPr="00FB3A95">
        <w:rPr>
          <w:b/>
          <w:bCs/>
        </w:rPr>
        <w:t>Seasonal Trends and Predictions</w:t>
      </w:r>
      <w:r w:rsidRPr="00FB3A95">
        <w:t>: Present seasonal variations, trends over time, and predictive insights, helping policymakers anticipate and plan for future pollution events.</w:t>
      </w:r>
    </w:p>
    <w:p w14:paraId="3DD22EF4" w14:textId="77777777" w:rsidR="00FB3A95" w:rsidRPr="00FB3A95" w:rsidRDefault="00FB3A95" w:rsidP="00FB3A95">
      <w:pPr>
        <w:numPr>
          <w:ilvl w:val="0"/>
          <w:numId w:val="49"/>
        </w:numPr>
        <w:tabs>
          <w:tab w:val="left" w:pos="2378"/>
        </w:tabs>
        <w:spacing w:line="360" w:lineRule="auto"/>
      </w:pPr>
      <w:r w:rsidRPr="00FB3A95">
        <w:rPr>
          <w:b/>
          <w:bCs/>
        </w:rPr>
        <w:t>Geospatial Analysis</w:t>
      </w:r>
      <w:r w:rsidRPr="00FB3A95">
        <w:t>: Include map-based visualizations to highlight high-pollution areas, helping to inform the public and guide urban planning.</w:t>
      </w:r>
    </w:p>
    <w:p w14:paraId="43601564" w14:textId="77777777" w:rsidR="00FB3A95" w:rsidRPr="00FB3A95" w:rsidRDefault="00FB3A95" w:rsidP="00FB3A95">
      <w:pPr>
        <w:tabs>
          <w:tab w:val="left" w:pos="2378"/>
        </w:tabs>
        <w:spacing w:line="360" w:lineRule="auto"/>
        <w:rPr>
          <w:b/>
          <w:bCs/>
        </w:rPr>
      </w:pPr>
      <w:r w:rsidRPr="00FB3A95">
        <w:rPr>
          <w:b/>
          <w:bCs/>
        </w:rPr>
        <w:t>8. Machine Learning for Predictive Analytics</w:t>
      </w:r>
    </w:p>
    <w:p w14:paraId="5821737F" w14:textId="77777777" w:rsidR="00FB3A95" w:rsidRPr="00FB3A95" w:rsidRDefault="00FB3A95" w:rsidP="00FB3A95">
      <w:pPr>
        <w:tabs>
          <w:tab w:val="left" w:pos="2378"/>
        </w:tabs>
        <w:spacing w:line="360" w:lineRule="auto"/>
      </w:pPr>
      <w:r w:rsidRPr="00FB3A95">
        <w:t xml:space="preserve">Integrating </w:t>
      </w:r>
      <w:r w:rsidRPr="00FB3A95">
        <w:rPr>
          <w:b/>
          <w:bCs/>
        </w:rPr>
        <w:t>machine learning</w:t>
      </w:r>
      <w:r w:rsidRPr="00FB3A95">
        <w:t xml:space="preserve"> techniques could elevate the project to a more advanced stage. Some potential applications include:</w:t>
      </w:r>
    </w:p>
    <w:p w14:paraId="1658A4A2" w14:textId="77777777" w:rsidR="00FB3A95" w:rsidRPr="00FB3A95" w:rsidRDefault="00FB3A95" w:rsidP="00FB3A95">
      <w:pPr>
        <w:numPr>
          <w:ilvl w:val="0"/>
          <w:numId w:val="50"/>
        </w:numPr>
        <w:tabs>
          <w:tab w:val="left" w:pos="2378"/>
        </w:tabs>
        <w:spacing w:line="360" w:lineRule="auto"/>
      </w:pPr>
      <w:r w:rsidRPr="00FB3A95">
        <w:rPr>
          <w:b/>
          <w:bCs/>
        </w:rPr>
        <w:t>Predictive Models for NO₂ Levels</w:t>
      </w:r>
      <w:r w:rsidRPr="00FB3A95">
        <w:t xml:space="preserve">: Using machine learning models (e.g., </w:t>
      </w:r>
      <w:r w:rsidRPr="00FB3A95">
        <w:rPr>
          <w:b/>
          <w:bCs/>
        </w:rPr>
        <w:t>Random Forest</w:t>
      </w:r>
      <w:r w:rsidRPr="00FB3A95">
        <w:t xml:space="preserve">, </w:t>
      </w:r>
      <w:r w:rsidRPr="00FB3A95">
        <w:rPr>
          <w:b/>
          <w:bCs/>
        </w:rPr>
        <w:t>XGBoost</w:t>
      </w:r>
      <w:r w:rsidRPr="00FB3A95">
        <w:t>) to predict NO₂ levels based on historical data, weather patterns, and traffic information.</w:t>
      </w:r>
    </w:p>
    <w:p w14:paraId="61B097FE" w14:textId="77777777" w:rsidR="00FB3A95" w:rsidRPr="00FB3A95" w:rsidRDefault="00FB3A95" w:rsidP="00FB3A95">
      <w:pPr>
        <w:numPr>
          <w:ilvl w:val="0"/>
          <w:numId w:val="50"/>
        </w:numPr>
        <w:tabs>
          <w:tab w:val="left" w:pos="2378"/>
        </w:tabs>
        <w:spacing w:line="360" w:lineRule="auto"/>
      </w:pPr>
      <w:r w:rsidRPr="00FB3A95">
        <w:rPr>
          <w:b/>
          <w:bCs/>
        </w:rPr>
        <w:t>Anomaly Detection</w:t>
      </w:r>
      <w:r w:rsidRPr="00FB3A95">
        <w:t xml:space="preserve">: Using algorithms like </w:t>
      </w:r>
      <w:r w:rsidRPr="00FB3A95">
        <w:rPr>
          <w:b/>
          <w:bCs/>
        </w:rPr>
        <w:t>Isolation Forests</w:t>
      </w:r>
      <w:r w:rsidRPr="00FB3A95">
        <w:t xml:space="preserve"> or </w:t>
      </w:r>
      <w:r w:rsidRPr="00FB3A95">
        <w:rPr>
          <w:b/>
          <w:bCs/>
        </w:rPr>
        <w:t>One-Class SVM</w:t>
      </w:r>
      <w:r w:rsidRPr="00FB3A95">
        <w:t xml:space="preserve"> to automatically identify outliers and unexpected pollution spikes, which could indicate unusual environmental events or errors in the data collection process.</w:t>
      </w:r>
    </w:p>
    <w:p w14:paraId="4EC3CD81" w14:textId="77777777" w:rsidR="00FB3A95" w:rsidRPr="00FB3A95" w:rsidRDefault="00FB3A95" w:rsidP="00FB3A95">
      <w:pPr>
        <w:numPr>
          <w:ilvl w:val="0"/>
          <w:numId w:val="50"/>
        </w:numPr>
        <w:tabs>
          <w:tab w:val="left" w:pos="2378"/>
        </w:tabs>
        <w:spacing w:line="360" w:lineRule="auto"/>
      </w:pPr>
      <w:r w:rsidRPr="00FB3A95">
        <w:rPr>
          <w:b/>
          <w:bCs/>
        </w:rPr>
        <w:t>Clustering for Pollution Hotspots</w:t>
      </w:r>
      <w:r w:rsidRPr="00FB3A95">
        <w:t xml:space="preserve">: Employing clustering algorithms (e.g., </w:t>
      </w:r>
      <w:r w:rsidRPr="00FB3A95">
        <w:rPr>
          <w:b/>
          <w:bCs/>
        </w:rPr>
        <w:t>K-means</w:t>
      </w:r>
      <w:r w:rsidRPr="00FB3A95">
        <w:t xml:space="preserve">, </w:t>
      </w:r>
      <w:r w:rsidRPr="00FB3A95">
        <w:rPr>
          <w:b/>
          <w:bCs/>
        </w:rPr>
        <w:t>DBSCAN</w:t>
      </w:r>
      <w:r w:rsidRPr="00FB3A95">
        <w:t>) to identify new or emerging pollution hotspots that might not be immediately obvious from the data.</w:t>
      </w:r>
    </w:p>
    <w:p w14:paraId="48AFACB9" w14:textId="77777777" w:rsidR="00FB3A95" w:rsidRPr="00FB3A95" w:rsidRDefault="00FB3A95" w:rsidP="00FB3A95">
      <w:pPr>
        <w:tabs>
          <w:tab w:val="left" w:pos="2378"/>
        </w:tabs>
        <w:spacing w:line="360" w:lineRule="auto"/>
        <w:rPr>
          <w:b/>
          <w:bCs/>
        </w:rPr>
      </w:pPr>
      <w:r w:rsidRPr="00FB3A95">
        <w:rPr>
          <w:b/>
          <w:bCs/>
        </w:rPr>
        <w:t>9. Real-Time Interactive Web Applications</w:t>
      </w:r>
    </w:p>
    <w:p w14:paraId="16820D67" w14:textId="77777777" w:rsidR="00FB3A95" w:rsidRPr="00FB3A95" w:rsidRDefault="00FB3A95" w:rsidP="00FB3A95">
      <w:pPr>
        <w:tabs>
          <w:tab w:val="left" w:pos="2378"/>
        </w:tabs>
        <w:spacing w:line="360" w:lineRule="auto"/>
      </w:pPr>
      <w:r w:rsidRPr="00FB3A95">
        <w:lastRenderedPageBreak/>
        <w:t xml:space="preserve">To make the analysis more accessible to stakeholders, the project could be extended into a </w:t>
      </w:r>
      <w:r w:rsidRPr="00FB3A95">
        <w:rPr>
          <w:b/>
          <w:bCs/>
        </w:rPr>
        <w:t>real-time web application</w:t>
      </w:r>
      <w:r w:rsidRPr="00FB3A95">
        <w:t xml:space="preserve"> using frameworks like </w:t>
      </w:r>
      <w:r w:rsidRPr="00FB3A95">
        <w:rPr>
          <w:b/>
          <w:bCs/>
        </w:rPr>
        <w:t>Streamlit</w:t>
      </w:r>
      <w:r w:rsidRPr="00FB3A95">
        <w:t xml:space="preserve"> or </w:t>
      </w:r>
      <w:r w:rsidRPr="00FB3A95">
        <w:rPr>
          <w:b/>
          <w:bCs/>
        </w:rPr>
        <w:t>Flask</w:t>
      </w:r>
      <w:r w:rsidRPr="00FB3A95">
        <w:t>. This would allow users to:</w:t>
      </w:r>
    </w:p>
    <w:p w14:paraId="1648D3E1" w14:textId="77777777" w:rsidR="00FB3A95" w:rsidRPr="00FB3A95" w:rsidRDefault="00FB3A95" w:rsidP="00FB3A95">
      <w:pPr>
        <w:numPr>
          <w:ilvl w:val="0"/>
          <w:numId w:val="51"/>
        </w:numPr>
        <w:tabs>
          <w:tab w:val="left" w:pos="2378"/>
        </w:tabs>
        <w:spacing w:line="360" w:lineRule="auto"/>
      </w:pPr>
      <w:r w:rsidRPr="00FB3A95">
        <w:rPr>
          <w:b/>
          <w:bCs/>
        </w:rPr>
        <w:t>Monitor Air Quality</w:t>
      </w:r>
      <w:r w:rsidRPr="00FB3A95">
        <w:t>: View live air quality data for different locations in New York City, along with historical trends and future predictions.</w:t>
      </w:r>
    </w:p>
    <w:p w14:paraId="02F51FB5" w14:textId="77777777" w:rsidR="00FB3A95" w:rsidRPr="00FB3A95" w:rsidRDefault="00FB3A95" w:rsidP="00FB3A95">
      <w:pPr>
        <w:numPr>
          <w:ilvl w:val="0"/>
          <w:numId w:val="51"/>
        </w:numPr>
        <w:tabs>
          <w:tab w:val="left" w:pos="2378"/>
        </w:tabs>
        <w:spacing w:line="360" w:lineRule="auto"/>
      </w:pPr>
      <w:r w:rsidRPr="00FB3A95">
        <w:rPr>
          <w:b/>
          <w:bCs/>
        </w:rPr>
        <w:t>Set Alerts</w:t>
      </w:r>
      <w:r w:rsidRPr="00FB3A95">
        <w:t>: Receive alerts when pollution levels exceed a certain threshold or when specific locations experience sudden spikes in NO₂ concentrations.</w:t>
      </w:r>
    </w:p>
    <w:p w14:paraId="10CE0260" w14:textId="77777777" w:rsidR="00FB3A95" w:rsidRPr="00FB3A95" w:rsidRDefault="00FB3A95" w:rsidP="00FB3A95">
      <w:pPr>
        <w:tabs>
          <w:tab w:val="left" w:pos="2378"/>
        </w:tabs>
        <w:spacing w:line="360" w:lineRule="auto"/>
        <w:rPr>
          <w:b/>
          <w:bCs/>
        </w:rPr>
      </w:pPr>
      <w:r w:rsidRPr="00FB3A95">
        <w:rPr>
          <w:b/>
          <w:bCs/>
        </w:rPr>
        <w:t>10. Automation of Data Pipeline and Reporting</w:t>
      </w:r>
    </w:p>
    <w:p w14:paraId="4A3DE961" w14:textId="77777777" w:rsidR="00FB3A95" w:rsidRPr="00FB3A95" w:rsidRDefault="00FB3A95" w:rsidP="00FB3A95">
      <w:pPr>
        <w:tabs>
          <w:tab w:val="left" w:pos="2378"/>
        </w:tabs>
        <w:spacing w:line="360" w:lineRule="auto"/>
      </w:pPr>
      <w:r w:rsidRPr="00FB3A95">
        <w:t xml:space="preserve">To streamline the analysis and reporting process, future versions of the project could focus on automating the data pipeline using tools like </w:t>
      </w:r>
      <w:r w:rsidRPr="00FB3A95">
        <w:rPr>
          <w:b/>
          <w:bCs/>
        </w:rPr>
        <w:t>Apache Airflow</w:t>
      </w:r>
      <w:r w:rsidRPr="00FB3A95">
        <w:t xml:space="preserve"> or </w:t>
      </w:r>
      <w:r w:rsidRPr="00FB3A95">
        <w:rPr>
          <w:b/>
          <w:bCs/>
        </w:rPr>
        <w:t>Prefect</w:t>
      </w:r>
      <w:r w:rsidRPr="00FB3A95">
        <w:t>. This would allow for:</w:t>
      </w:r>
    </w:p>
    <w:p w14:paraId="442F0A2D" w14:textId="77777777" w:rsidR="00FB3A95" w:rsidRPr="00FB3A95" w:rsidRDefault="00FB3A95" w:rsidP="00FB3A95">
      <w:pPr>
        <w:numPr>
          <w:ilvl w:val="0"/>
          <w:numId w:val="52"/>
        </w:numPr>
        <w:tabs>
          <w:tab w:val="left" w:pos="2378"/>
        </w:tabs>
        <w:spacing w:line="360" w:lineRule="auto"/>
      </w:pPr>
      <w:r w:rsidRPr="00FB3A95">
        <w:rPr>
          <w:b/>
          <w:bCs/>
        </w:rPr>
        <w:t>Automated Data Collection</w:t>
      </w:r>
      <w:r w:rsidRPr="00FB3A95">
        <w:t>: Regularly fetch and process new air quality data from online APIs or government databases.</w:t>
      </w:r>
    </w:p>
    <w:p w14:paraId="5BA63551" w14:textId="77777777" w:rsidR="00FB3A95" w:rsidRPr="00FB3A95" w:rsidRDefault="00FB3A95" w:rsidP="00FB3A95">
      <w:pPr>
        <w:numPr>
          <w:ilvl w:val="0"/>
          <w:numId w:val="52"/>
        </w:numPr>
        <w:tabs>
          <w:tab w:val="left" w:pos="2378"/>
        </w:tabs>
        <w:spacing w:line="360" w:lineRule="auto"/>
      </w:pPr>
      <w:r w:rsidRPr="00FB3A95">
        <w:rPr>
          <w:b/>
          <w:bCs/>
        </w:rPr>
        <w:t>Scheduled Reporting</w:t>
      </w:r>
      <w:r w:rsidRPr="00FB3A95">
        <w:t>: Generate and send automated reports to stakeholders (e.g., policymakers, environmental agencies) on air quality trends, anomalies, and predictions.</w:t>
      </w:r>
    </w:p>
    <w:p w14:paraId="15F88D0E" w14:textId="77777777" w:rsidR="00C3537C" w:rsidRPr="00CB3919" w:rsidRDefault="00C3537C" w:rsidP="00CB3919">
      <w:pPr>
        <w:tabs>
          <w:tab w:val="left" w:pos="2378"/>
        </w:tabs>
        <w:spacing w:line="360" w:lineRule="auto"/>
      </w:pPr>
    </w:p>
    <w:p w14:paraId="7B4805EF" w14:textId="77777777" w:rsidR="00C3537C" w:rsidRPr="00CB3919" w:rsidRDefault="00C3537C" w:rsidP="00CB3919">
      <w:pPr>
        <w:spacing w:line="360" w:lineRule="auto"/>
      </w:pPr>
      <w:r w:rsidRPr="00CB3919">
        <w:br w:type="page"/>
      </w:r>
    </w:p>
    <w:p w14:paraId="15189657" w14:textId="77777777" w:rsidR="00C3537C" w:rsidRDefault="00C3537C" w:rsidP="00CB3919">
      <w:pPr>
        <w:pStyle w:val="Heading1"/>
        <w:spacing w:line="360" w:lineRule="auto"/>
      </w:pPr>
      <w:bookmarkStart w:id="7" w:name="_7.REFERENCES"/>
      <w:bookmarkEnd w:id="7"/>
      <w:r>
        <w:rPr>
          <w:rStyle w:val="Strong"/>
          <w:b/>
          <w:bCs/>
        </w:rPr>
        <w:lastRenderedPageBreak/>
        <w:t>7.REFERENCES</w:t>
      </w:r>
    </w:p>
    <w:p w14:paraId="1D2BD0C5" w14:textId="77777777" w:rsidR="00D156F8" w:rsidRPr="00D156F8" w:rsidRDefault="00D156F8" w:rsidP="00D156F8">
      <w:pPr>
        <w:tabs>
          <w:tab w:val="left" w:pos="2378"/>
        </w:tabs>
      </w:pPr>
      <w:r w:rsidRPr="00D156F8">
        <w:t xml:space="preserve">  </w:t>
      </w:r>
      <w:r w:rsidRPr="00D156F8">
        <w:rPr>
          <w:b/>
          <w:bCs/>
        </w:rPr>
        <w:t>NYC Open Data Portal</w:t>
      </w:r>
      <w:r w:rsidRPr="00D156F8">
        <w:t xml:space="preserve"> – The dataset used for this project is sourced from the NYC Open Data Portal, which provides access to various government datasets, including air quality data.</w:t>
      </w:r>
    </w:p>
    <w:p w14:paraId="34F4C479" w14:textId="77777777" w:rsidR="00D156F8" w:rsidRPr="00D156F8" w:rsidRDefault="00D156F8" w:rsidP="00D156F8">
      <w:pPr>
        <w:numPr>
          <w:ilvl w:val="0"/>
          <w:numId w:val="53"/>
        </w:numPr>
        <w:tabs>
          <w:tab w:val="left" w:pos="2378"/>
        </w:tabs>
      </w:pPr>
      <w:r w:rsidRPr="00D156F8">
        <w:t xml:space="preserve">URL: </w:t>
      </w:r>
      <w:hyperlink r:id="rId8" w:tgtFrame="_new" w:history="1">
        <w:r w:rsidRPr="00D156F8">
          <w:rPr>
            <w:rStyle w:val="Hyperlink"/>
          </w:rPr>
          <w:t>https://opendata.cityofnewyork.us/</w:t>
        </w:r>
      </w:hyperlink>
    </w:p>
    <w:p w14:paraId="2D22248F" w14:textId="77777777" w:rsidR="00D156F8" w:rsidRPr="00D156F8" w:rsidRDefault="00D156F8" w:rsidP="00D156F8">
      <w:pPr>
        <w:tabs>
          <w:tab w:val="left" w:pos="2378"/>
        </w:tabs>
      </w:pPr>
      <w:r w:rsidRPr="00D156F8">
        <w:t xml:space="preserve">  </w:t>
      </w:r>
      <w:r w:rsidRPr="00D156F8">
        <w:rPr>
          <w:b/>
          <w:bCs/>
        </w:rPr>
        <w:t>Pandas Documentation</w:t>
      </w:r>
      <w:r w:rsidRPr="00D156F8">
        <w:t xml:space="preserve"> – The primary library used for data manipulation and analysis.</w:t>
      </w:r>
    </w:p>
    <w:p w14:paraId="11E14A2F" w14:textId="77777777" w:rsidR="00D156F8" w:rsidRPr="00D156F8" w:rsidRDefault="00D156F8" w:rsidP="00D156F8">
      <w:pPr>
        <w:numPr>
          <w:ilvl w:val="0"/>
          <w:numId w:val="54"/>
        </w:numPr>
        <w:tabs>
          <w:tab w:val="left" w:pos="2378"/>
        </w:tabs>
      </w:pPr>
      <w:r w:rsidRPr="00D156F8">
        <w:t xml:space="preserve">URL: </w:t>
      </w:r>
      <w:hyperlink r:id="rId9" w:tgtFrame="_new" w:history="1">
        <w:r w:rsidRPr="00D156F8">
          <w:rPr>
            <w:rStyle w:val="Hyperlink"/>
          </w:rPr>
          <w:t>https://pandas.pydata.org/</w:t>
        </w:r>
      </w:hyperlink>
    </w:p>
    <w:p w14:paraId="0AE7A473" w14:textId="77777777" w:rsidR="00D156F8" w:rsidRPr="00D156F8" w:rsidRDefault="00D156F8" w:rsidP="00D156F8">
      <w:pPr>
        <w:tabs>
          <w:tab w:val="left" w:pos="2378"/>
        </w:tabs>
      </w:pPr>
      <w:r w:rsidRPr="00D156F8">
        <w:t xml:space="preserve">  </w:t>
      </w:r>
      <w:r w:rsidRPr="00D156F8">
        <w:rPr>
          <w:b/>
          <w:bCs/>
        </w:rPr>
        <w:t>Matplotlib Documentation</w:t>
      </w:r>
      <w:r w:rsidRPr="00D156F8">
        <w:t xml:space="preserve"> – The library used for static, animated, and interactive visualizations in Python.</w:t>
      </w:r>
    </w:p>
    <w:p w14:paraId="739C8C2B" w14:textId="77777777" w:rsidR="00D156F8" w:rsidRPr="00D156F8" w:rsidRDefault="00D156F8" w:rsidP="00D156F8">
      <w:pPr>
        <w:numPr>
          <w:ilvl w:val="0"/>
          <w:numId w:val="55"/>
        </w:numPr>
        <w:tabs>
          <w:tab w:val="left" w:pos="2378"/>
        </w:tabs>
      </w:pPr>
      <w:r w:rsidRPr="00D156F8">
        <w:t xml:space="preserve">URL: </w:t>
      </w:r>
      <w:hyperlink r:id="rId10" w:tgtFrame="_new" w:history="1">
        <w:r w:rsidRPr="00D156F8">
          <w:rPr>
            <w:rStyle w:val="Hyperlink"/>
          </w:rPr>
          <w:t>https://matplotlib.org/</w:t>
        </w:r>
      </w:hyperlink>
    </w:p>
    <w:p w14:paraId="57BA36E5" w14:textId="77777777" w:rsidR="00D156F8" w:rsidRPr="00D156F8" w:rsidRDefault="00D156F8" w:rsidP="00D156F8">
      <w:pPr>
        <w:tabs>
          <w:tab w:val="left" w:pos="2378"/>
        </w:tabs>
      </w:pPr>
      <w:r w:rsidRPr="00D156F8">
        <w:t xml:space="preserve">  </w:t>
      </w:r>
      <w:r w:rsidRPr="00D156F8">
        <w:rPr>
          <w:b/>
          <w:bCs/>
        </w:rPr>
        <w:t>Seaborn Documentation</w:t>
      </w:r>
      <w:r w:rsidRPr="00D156F8">
        <w:t xml:space="preserve"> – The Python visualization library based on Matplotlib that provides a high-level interface for drawing attractive statistical graphics.</w:t>
      </w:r>
    </w:p>
    <w:p w14:paraId="1DD8D0FA" w14:textId="77777777" w:rsidR="00D156F8" w:rsidRPr="00D156F8" w:rsidRDefault="00D156F8" w:rsidP="00D156F8">
      <w:pPr>
        <w:numPr>
          <w:ilvl w:val="0"/>
          <w:numId w:val="56"/>
        </w:numPr>
        <w:tabs>
          <w:tab w:val="left" w:pos="2378"/>
        </w:tabs>
      </w:pPr>
      <w:r w:rsidRPr="00D156F8">
        <w:t xml:space="preserve">URL: </w:t>
      </w:r>
      <w:hyperlink r:id="rId11" w:tgtFrame="_new" w:history="1">
        <w:r w:rsidRPr="00D156F8">
          <w:rPr>
            <w:rStyle w:val="Hyperlink"/>
          </w:rPr>
          <w:t>https://seaborn.pydata.org/</w:t>
        </w:r>
      </w:hyperlink>
    </w:p>
    <w:p w14:paraId="21D5BBDF" w14:textId="77777777" w:rsidR="00D156F8" w:rsidRPr="00D156F8" w:rsidRDefault="00D156F8" w:rsidP="00D156F8">
      <w:pPr>
        <w:tabs>
          <w:tab w:val="left" w:pos="2378"/>
        </w:tabs>
      </w:pPr>
      <w:r w:rsidRPr="00D156F8">
        <w:t xml:space="preserve">  </w:t>
      </w:r>
      <w:r w:rsidRPr="00D156F8">
        <w:rPr>
          <w:b/>
          <w:bCs/>
        </w:rPr>
        <w:t>GeoPandas Documentation</w:t>
      </w:r>
      <w:r w:rsidRPr="00D156F8">
        <w:t xml:space="preserve"> – For geospatial data analysis and visualization, especially for mapping pollution hotspots and conducting geospatial analysis.</w:t>
      </w:r>
    </w:p>
    <w:p w14:paraId="1F952491" w14:textId="77777777" w:rsidR="00D156F8" w:rsidRPr="00D156F8" w:rsidRDefault="00D156F8" w:rsidP="00D156F8">
      <w:pPr>
        <w:numPr>
          <w:ilvl w:val="0"/>
          <w:numId w:val="57"/>
        </w:numPr>
        <w:tabs>
          <w:tab w:val="left" w:pos="2378"/>
        </w:tabs>
      </w:pPr>
      <w:r w:rsidRPr="00D156F8">
        <w:t xml:space="preserve">URL: </w:t>
      </w:r>
      <w:hyperlink r:id="rId12" w:tgtFrame="_new" w:history="1">
        <w:r w:rsidRPr="00D156F8">
          <w:rPr>
            <w:rStyle w:val="Hyperlink"/>
          </w:rPr>
          <w:t>https://geopandas.org/</w:t>
        </w:r>
      </w:hyperlink>
    </w:p>
    <w:p w14:paraId="37A89E40" w14:textId="77777777" w:rsidR="00D156F8" w:rsidRPr="00D156F8" w:rsidRDefault="00D156F8" w:rsidP="00D156F8">
      <w:pPr>
        <w:tabs>
          <w:tab w:val="left" w:pos="2378"/>
        </w:tabs>
      </w:pPr>
      <w:r w:rsidRPr="00D156F8">
        <w:t xml:space="preserve">  </w:t>
      </w:r>
      <w:r w:rsidRPr="00D156F8">
        <w:rPr>
          <w:b/>
          <w:bCs/>
        </w:rPr>
        <w:t>Folium Documentation</w:t>
      </w:r>
      <w:r w:rsidRPr="00D156F8">
        <w:t xml:space="preserve"> – For interactive mapping in Python, which can be useful for plotting geospatial pollution data.</w:t>
      </w:r>
    </w:p>
    <w:p w14:paraId="5ACBD357" w14:textId="6ABE3A9C" w:rsidR="00D156F8" w:rsidRPr="00D156F8" w:rsidRDefault="00D156F8" w:rsidP="00D156F8">
      <w:pPr>
        <w:numPr>
          <w:ilvl w:val="0"/>
          <w:numId w:val="58"/>
        </w:numPr>
        <w:tabs>
          <w:tab w:val="left" w:pos="2378"/>
        </w:tabs>
      </w:pPr>
      <w:r w:rsidRPr="00D156F8">
        <w:t xml:space="preserve">URL: </w:t>
      </w:r>
      <w:hyperlink r:id="rId13" w:history="1">
        <w:r w:rsidRPr="00D156F8">
          <w:rPr>
            <w:rStyle w:val="Hyperlink"/>
          </w:rPr>
          <w:t>https://python-visualization.github.io/folium/</w:t>
        </w:r>
      </w:hyperlink>
      <w:r>
        <w:t xml:space="preserve"> </w:t>
      </w:r>
    </w:p>
    <w:p w14:paraId="5877A57E" w14:textId="77777777" w:rsidR="00D156F8" w:rsidRPr="00D156F8" w:rsidRDefault="00D156F8" w:rsidP="00D156F8">
      <w:pPr>
        <w:tabs>
          <w:tab w:val="left" w:pos="2378"/>
        </w:tabs>
      </w:pPr>
      <w:r w:rsidRPr="00D156F8">
        <w:t xml:space="preserve">  </w:t>
      </w:r>
      <w:r w:rsidRPr="00D156F8">
        <w:rPr>
          <w:b/>
          <w:bCs/>
        </w:rPr>
        <w:t>ARIMA Time Series Forecasting</w:t>
      </w:r>
      <w:r w:rsidRPr="00D156F8">
        <w:t xml:space="preserve"> – Time series forecasting methods, which could be applied for predicting NO₂ levels in future periods.</w:t>
      </w:r>
    </w:p>
    <w:p w14:paraId="0114BA67" w14:textId="77777777" w:rsidR="00D156F8" w:rsidRPr="00D156F8" w:rsidRDefault="00D156F8" w:rsidP="00D156F8">
      <w:pPr>
        <w:numPr>
          <w:ilvl w:val="0"/>
          <w:numId w:val="59"/>
        </w:numPr>
        <w:tabs>
          <w:tab w:val="left" w:pos="2378"/>
        </w:tabs>
      </w:pPr>
      <w:r w:rsidRPr="00D156F8">
        <w:t>URL: https://www.statsmodels.org/stable/generated/statsmodels.tsa.arima.model.ARIMA.html</w:t>
      </w:r>
    </w:p>
    <w:p w14:paraId="133FBCEA" w14:textId="77777777" w:rsidR="00D156F8" w:rsidRPr="00D156F8" w:rsidRDefault="00D156F8" w:rsidP="00D156F8">
      <w:pPr>
        <w:tabs>
          <w:tab w:val="left" w:pos="2378"/>
        </w:tabs>
      </w:pPr>
      <w:r w:rsidRPr="00D156F8">
        <w:t xml:space="preserve">  </w:t>
      </w:r>
      <w:r w:rsidRPr="00D156F8">
        <w:rPr>
          <w:b/>
          <w:bCs/>
        </w:rPr>
        <w:t>Scikit-learn Documentation</w:t>
      </w:r>
      <w:r w:rsidRPr="00D156F8">
        <w:t xml:space="preserve"> – The machine learning library that can be used for predictive modeling and anomaly detection.</w:t>
      </w:r>
    </w:p>
    <w:p w14:paraId="0F3F1908" w14:textId="77777777" w:rsidR="00D156F8" w:rsidRPr="00D156F8" w:rsidRDefault="00D156F8" w:rsidP="00D156F8">
      <w:pPr>
        <w:numPr>
          <w:ilvl w:val="0"/>
          <w:numId w:val="60"/>
        </w:numPr>
        <w:tabs>
          <w:tab w:val="left" w:pos="2378"/>
        </w:tabs>
      </w:pPr>
      <w:r w:rsidRPr="00D156F8">
        <w:t xml:space="preserve">URL: </w:t>
      </w:r>
      <w:hyperlink r:id="rId14" w:tgtFrame="_new" w:history="1">
        <w:r w:rsidRPr="00D156F8">
          <w:rPr>
            <w:rStyle w:val="Hyperlink"/>
          </w:rPr>
          <w:t>https://scikit-learn.org/</w:t>
        </w:r>
      </w:hyperlink>
    </w:p>
    <w:p w14:paraId="02AFF37B" w14:textId="77777777" w:rsidR="00D156F8" w:rsidRPr="00D156F8" w:rsidRDefault="00D156F8" w:rsidP="00D156F8">
      <w:pPr>
        <w:tabs>
          <w:tab w:val="left" w:pos="2378"/>
        </w:tabs>
      </w:pPr>
      <w:r w:rsidRPr="00D156F8">
        <w:t xml:space="preserve">  </w:t>
      </w:r>
      <w:r w:rsidRPr="00D156F8">
        <w:rPr>
          <w:b/>
          <w:bCs/>
        </w:rPr>
        <w:t>XGBoost Documentation</w:t>
      </w:r>
      <w:r w:rsidRPr="00D156F8">
        <w:t xml:space="preserve"> – A highly effective machine learning model for regression and classification tasks that could be used for predicting NO₂ levels.</w:t>
      </w:r>
    </w:p>
    <w:p w14:paraId="331C6DEB" w14:textId="77777777" w:rsidR="00D156F8" w:rsidRPr="00D156F8" w:rsidRDefault="00D156F8" w:rsidP="00D156F8">
      <w:pPr>
        <w:numPr>
          <w:ilvl w:val="0"/>
          <w:numId w:val="61"/>
        </w:numPr>
        <w:tabs>
          <w:tab w:val="left" w:pos="2378"/>
        </w:tabs>
      </w:pPr>
      <w:r w:rsidRPr="00D156F8">
        <w:t xml:space="preserve">URL: </w:t>
      </w:r>
      <w:hyperlink r:id="rId15" w:tgtFrame="_new" w:history="1">
        <w:r w:rsidRPr="00D156F8">
          <w:rPr>
            <w:rStyle w:val="Hyperlink"/>
          </w:rPr>
          <w:t>https://xgboost.readthedocs.io/en/latest/</w:t>
        </w:r>
      </w:hyperlink>
    </w:p>
    <w:p w14:paraId="64B1A35B" w14:textId="77777777" w:rsidR="00D156F8" w:rsidRPr="00D156F8" w:rsidRDefault="00D156F8" w:rsidP="00D156F8">
      <w:pPr>
        <w:tabs>
          <w:tab w:val="left" w:pos="2378"/>
        </w:tabs>
      </w:pPr>
      <w:r w:rsidRPr="00D156F8">
        <w:t xml:space="preserve">  </w:t>
      </w:r>
      <w:r w:rsidRPr="00D156F8">
        <w:rPr>
          <w:b/>
          <w:bCs/>
        </w:rPr>
        <w:t>NYC Department of Environmental Protection</w:t>
      </w:r>
      <w:r w:rsidRPr="00D156F8">
        <w:t xml:space="preserve"> – The governmental body responsible for monitoring and regulating air quality in New York City, potentially offering further data sources or insights into air pollution management.</w:t>
      </w:r>
    </w:p>
    <w:p w14:paraId="0DD4BE21" w14:textId="77777777" w:rsidR="00D156F8" w:rsidRPr="00D156F8" w:rsidRDefault="00D156F8" w:rsidP="00D156F8">
      <w:pPr>
        <w:numPr>
          <w:ilvl w:val="0"/>
          <w:numId w:val="62"/>
        </w:numPr>
        <w:tabs>
          <w:tab w:val="left" w:pos="2378"/>
        </w:tabs>
      </w:pPr>
      <w:r w:rsidRPr="00D156F8">
        <w:t>URL: https://www.nyc.gov/assets/dep/downloads/pdf/environment/education/air-quality-report.pdf</w:t>
      </w:r>
    </w:p>
    <w:p w14:paraId="358EAE89" w14:textId="77777777" w:rsidR="00D156F8" w:rsidRPr="00D156F8" w:rsidRDefault="00D156F8" w:rsidP="00D156F8">
      <w:pPr>
        <w:tabs>
          <w:tab w:val="left" w:pos="2378"/>
        </w:tabs>
      </w:pPr>
      <w:r w:rsidRPr="00D156F8">
        <w:t xml:space="preserve">  </w:t>
      </w:r>
      <w:r w:rsidRPr="00D156F8">
        <w:rPr>
          <w:b/>
          <w:bCs/>
        </w:rPr>
        <w:t>OpenAQ Platform</w:t>
      </w:r>
      <w:r w:rsidRPr="00D156F8">
        <w:t xml:space="preserve"> – A global air quality data platform providing open-source data on air quality measurements, which could complement the NYC-specific data in the analysis.</w:t>
      </w:r>
    </w:p>
    <w:p w14:paraId="3DCAA09A" w14:textId="77777777" w:rsidR="00D156F8" w:rsidRPr="00D156F8" w:rsidRDefault="00D156F8" w:rsidP="00D156F8">
      <w:pPr>
        <w:numPr>
          <w:ilvl w:val="0"/>
          <w:numId w:val="63"/>
        </w:numPr>
        <w:tabs>
          <w:tab w:val="left" w:pos="2378"/>
        </w:tabs>
      </w:pPr>
      <w:r w:rsidRPr="00D156F8">
        <w:t xml:space="preserve">URL: </w:t>
      </w:r>
      <w:hyperlink r:id="rId16" w:tgtFrame="_new" w:history="1">
        <w:r w:rsidRPr="00D156F8">
          <w:rPr>
            <w:rStyle w:val="Hyperlink"/>
          </w:rPr>
          <w:t>https://openaq.org/</w:t>
        </w:r>
      </w:hyperlink>
    </w:p>
    <w:p w14:paraId="6452E5BA" w14:textId="77777777" w:rsidR="00ED3645" w:rsidRDefault="00ED3645" w:rsidP="0047558B">
      <w:pPr>
        <w:tabs>
          <w:tab w:val="left" w:pos="2378"/>
        </w:tabs>
      </w:pPr>
    </w:p>
    <w:p w14:paraId="5B43F439" w14:textId="77777777" w:rsidR="00ED3645" w:rsidRDefault="00ED3645">
      <w:r>
        <w:br w:type="page"/>
      </w:r>
    </w:p>
    <w:p w14:paraId="30FB41C1" w14:textId="77777777" w:rsidR="002C4911" w:rsidRDefault="002C4911" w:rsidP="002C4911">
      <w:pPr>
        <w:tabs>
          <w:tab w:val="left" w:pos="2378"/>
        </w:tabs>
        <w:jc w:val="center"/>
      </w:pPr>
    </w:p>
    <w:p w14:paraId="47405441" w14:textId="77777777" w:rsidR="002C4911" w:rsidRDefault="002C4911">
      <w:pPr>
        <w:spacing w:after="160" w:line="259" w:lineRule="auto"/>
      </w:pPr>
      <w:r>
        <w:rPr>
          <w:noProof/>
        </w:rPr>
        <w:drawing>
          <wp:inline distT="0" distB="0" distL="0" distR="0" wp14:anchorId="728D15EE" wp14:editId="345FC300">
            <wp:extent cx="5731510" cy="3810000"/>
            <wp:effectExtent l="0" t="0" r="0" b="0"/>
            <wp:docPr id="887218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18114" name="Picture 8872181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9968" cy="3835565"/>
                    </a:xfrm>
                    <a:prstGeom prst="rect">
                      <a:avLst/>
                    </a:prstGeom>
                  </pic:spPr>
                </pic:pic>
              </a:graphicData>
            </a:graphic>
          </wp:inline>
        </w:drawing>
      </w:r>
    </w:p>
    <w:p w14:paraId="1E580DE7" w14:textId="358F9782" w:rsidR="002C4911" w:rsidRDefault="00D91E7C">
      <w:pPr>
        <w:spacing w:after="160" w:line="259" w:lineRule="auto"/>
      </w:pPr>
      <w:r>
        <w:rPr>
          <w:noProof/>
        </w:rPr>
        <w:drawing>
          <wp:inline distT="0" distB="0" distL="0" distR="0" wp14:anchorId="60B41D08" wp14:editId="36389959">
            <wp:extent cx="5731510" cy="3776133"/>
            <wp:effectExtent l="0" t="0" r="0" b="0"/>
            <wp:docPr id="827067658"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7658" name="Picture 5" descr="A graph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766" cy="3777619"/>
                    </a:xfrm>
                    <a:prstGeom prst="rect">
                      <a:avLst/>
                    </a:prstGeom>
                  </pic:spPr>
                </pic:pic>
              </a:graphicData>
            </a:graphic>
          </wp:inline>
        </w:drawing>
      </w:r>
      <w:r w:rsidR="002C4911">
        <w:br w:type="page"/>
      </w:r>
    </w:p>
    <w:p w14:paraId="7F865B05" w14:textId="321658C3" w:rsidR="002C4911" w:rsidRDefault="002C4911" w:rsidP="002C4911">
      <w:pPr>
        <w:tabs>
          <w:tab w:val="left" w:pos="2378"/>
        </w:tabs>
        <w:jc w:val="center"/>
      </w:pPr>
      <w:r>
        <w:rPr>
          <w:noProof/>
        </w:rPr>
        <w:lastRenderedPageBreak/>
        <w:drawing>
          <wp:inline distT="0" distB="0" distL="0" distR="0" wp14:anchorId="3F2F5777" wp14:editId="6EFF76AB">
            <wp:extent cx="5731510" cy="3582035"/>
            <wp:effectExtent l="0" t="0" r="0" b="0"/>
            <wp:docPr id="1919955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55112" name="Picture 1919955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23B502A" w14:textId="4A123377" w:rsidR="002C4911" w:rsidRDefault="00D91E7C">
      <w:pPr>
        <w:spacing w:after="160" w:line="259" w:lineRule="auto"/>
      </w:pPr>
      <w:r>
        <w:rPr>
          <w:noProof/>
        </w:rPr>
        <w:drawing>
          <wp:inline distT="0" distB="0" distL="0" distR="0" wp14:anchorId="374D365F" wp14:editId="36EE8CF0">
            <wp:extent cx="5731510" cy="3582035"/>
            <wp:effectExtent l="0" t="0" r="0" b="0"/>
            <wp:docPr id="2133416789" name="Picture 1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16789" name="Picture 11" descr="A screenshot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2C4911">
        <w:br w:type="page"/>
      </w:r>
    </w:p>
    <w:p w14:paraId="58FD1EE0" w14:textId="7A0122BC" w:rsidR="00FF79D9" w:rsidRPr="0047558B" w:rsidRDefault="002C4911" w:rsidP="002C4911">
      <w:pPr>
        <w:tabs>
          <w:tab w:val="left" w:pos="2378"/>
        </w:tabs>
        <w:jc w:val="center"/>
      </w:pPr>
      <w:r>
        <w:rPr>
          <w:noProof/>
        </w:rPr>
        <w:lastRenderedPageBreak/>
        <w:drawing>
          <wp:inline distT="0" distB="0" distL="0" distR="0" wp14:anchorId="189E6DB3" wp14:editId="6779CBDD">
            <wp:extent cx="5731510" cy="3582035"/>
            <wp:effectExtent l="0" t="0" r="0" b="0"/>
            <wp:docPr id="16181105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10542" name="Picture 16181105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4A8AE22A" wp14:editId="09ED1636">
            <wp:extent cx="5731510" cy="3582035"/>
            <wp:effectExtent l="0" t="0" r="0" b="0"/>
            <wp:docPr id="1982689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89017" name="Picture 19826890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FF79D9" w:rsidRPr="004755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CBD"/>
    <w:multiLevelType w:val="multilevel"/>
    <w:tmpl w:val="E08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26035"/>
    <w:multiLevelType w:val="multilevel"/>
    <w:tmpl w:val="5238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D28A2"/>
    <w:multiLevelType w:val="multilevel"/>
    <w:tmpl w:val="1EC4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67A10"/>
    <w:multiLevelType w:val="multilevel"/>
    <w:tmpl w:val="0FE6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D7AA5"/>
    <w:multiLevelType w:val="multilevel"/>
    <w:tmpl w:val="C4D8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E5C2C"/>
    <w:multiLevelType w:val="multilevel"/>
    <w:tmpl w:val="7E108BFE"/>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3B76DC"/>
    <w:multiLevelType w:val="multilevel"/>
    <w:tmpl w:val="4E70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B634A"/>
    <w:multiLevelType w:val="multilevel"/>
    <w:tmpl w:val="9DB4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D0C15"/>
    <w:multiLevelType w:val="multilevel"/>
    <w:tmpl w:val="6CB4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87FEE"/>
    <w:multiLevelType w:val="multilevel"/>
    <w:tmpl w:val="4952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E4301"/>
    <w:multiLevelType w:val="multilevel"/>
    <w:tmpl w:val="A114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7B1A08"/>
    <w:multiLevelType w:val="multilevel"/>
    <w:tmpl w:val="D80C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10AC1"/>
    <w:multiLevelType w:val="multilevel"/>
    <w:tmpl w:val="73BE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02B1A"/>
    <w:multiLevelType w:val="multilevel"/>
    <w:tmpl w:val="5D56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16FF2"/>
    <w:multiLevelType w:val="multilevel"/>
    <w:tmpl w:val="CB62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16E57"/>
    <w:multiLevelType w:val="multilevel"/>
    <w:tmpl w:val="855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E71552"/>
    <w:multiLevelType w:val="multilevel"/>
    <w:tmpl w:val="5024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47388"/>
    <w:multiLevelType w:val="multilevel"/>
    <w:tmpl w:val="D018A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E5DF6"/>
    <w:multiLevelType w:val="multilevel"/>
    <w:tmpl w:val="C436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F405B0"/>
    <w:multiLevelType w:val="multilevel"/>
    <w:tmpl w:val="C0FE6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53572D"/>
    <w:multiLevelType w:val="multilevel"/>
    <w:tmpl w:val="455A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9A10DB"/>
    <w:multiLevelType w:val="multilevel"/>
    <w:tmpl w:val="929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55139"/>
    <w:multiLevelType w:val="multilevel"/>
    <w:tmpl w:val="7086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E2484"/>
    <w:multiLevelType w:val="multilevel"/>
    <w:tmpl w:val="1640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34276"/>
    <w:multiLevelType w:val="multilevel"/>
    <w:tmpl w:val="BF9C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764800"/>
    <w:multiLevelType w:val="multilevel"/>
    <w:tmpl w:val="BF94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C50FD1"/>
    <w:multiLevelType w:val="multilevel"/>
    <w:tmpl w:val="121A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F84FAD"/>
    <w:multiLevelType w:val="multilevel"/>
    <w:tmpl w:val="D09C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3C72F2"/>
    <w:multiLevelType w:val="multilevel"/>
    <w:tmpl w:val="DB60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B45D83"/>
    <w:multiLevelType w:val="multilevel"/>
    <w:tmpl w:val="760E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D80E2C"/>
    <w:multiLevelType w:val="multilevel"/>
    <w:tmpl w:val="D6FE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4439BC"/>
    <w:multiLevelType w:val="multilevel"/>
    <w:tmpl w:val="411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9A1948"/>
    <w:multiLevelType w:val="multilevel"/>
    <w:tmpl w:val="45C8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AE76D8"/>
    <w:multiLevelType w:val="multilevel"/>
    <w:tmpl w:val="1F6C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C969AF"/>
    <w:multiLevelType w:val="multilevel"/>
    <w:tmpl w:val="71BC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9329C7"/>
    <w:multiLevelType w:val="multilevel"/>
    <w:tmpl w:val="C054F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2703C"/>
    <w:multiLevelType w:val="multilevel"/>
    <w:tmpl w:val="1ABE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E375B8"/>
    <w:multiLevelType w:val="multilevel"/>
    <w:tmpl w:val="DE76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045E19"/>
    <w:multiLevelType w:val="multilevel"/>
    <w:tmpl w:val="700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E8084E"/>
    <w:multiLevelType w:val="multilevel"/>
    <w:tmpl w:val="99B6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D20D6"/>
    <w:multiLevelType w:val="multilevel"/>
    <w:tmpl w:val="DAAC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F83317"/>
    <w:multiLevelType w:val="multilevel"/>
    <w:tmpl w:val="72F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6280D"/>
    <w:multiLevelType w:val="multilevel"/>
    <w:tmpl w:val="8982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1E251A"/>
    <w:multiLevelType w:val="multilevel"/>
    <w:tmpl w:val="FEB2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8D466B"/>
    <w:multiLevelType w:val="multilevel"/>
    <w:tmpl w:val="971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E34B3F"/>
    <w:multiLevelType w:val="multilevel"/>
    <w:tmpl w:val="CFBE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044287"/>
    <w:multiLevelType w:val="multilevel"/>
    <w:tmpl w:val="02E6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821FD0"/>
    <w:multiLevelType w:val="multilevel"/>
    <w:tmpl w:val="4138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3675AC"/>
    <w:multiLevelType w:val="multilevel"/>
    <w:tmpl w:val="2BEC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CF71C6"/>
    <w:multiLevelType w:val="multilevel"/>
    <w:tmpl w:val="0B84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D25E0A"/>
    <w:multiLevelType w:val="multilevel"/>
    <w:tmpl w:val="05EE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6001EB"/>
    <w:multiLevelType w:val="multilevel"/>
    <w:tmpl w:val="A718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5C36C2"/>
    <w:multiLevelType w:val="multilevel"/>
    <w:tmpl w:val="F488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2F1210"/>
    <w:multiLevelType w:val="multilevel"/>
    <w:tmpl w:val="37809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621A73"/>
    <w:multiLevelType w:val="multilevel"/>
    <w:tmpl w:val="A482B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D135E3"/>
    <w:multiLevelType w:val="multilevel"/>
    <w:tmpl w:val="F80C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002DC1"/>
    <w:multiLevelType w:val="multilevel"/>
    <w:tmpl w:val="0E46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1D6A80"/>
    <w:multiLevelType w:val="multilevel"/>
    <w:tmpl w:val="F608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F80F9A"/>
    <w:multiLevelType w:val="multilevel"/>
    <w:tmpl w:val="9496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057EC7"/>
    <w:multiLevelType w:val="multilevel"/>
    <w:tmpl w:val="FBEE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4609A6"/>
    <w:multiLevelType w:val="multilevel"/>
    <w:tmpl w:val="A69E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CD46FF"/>
    <w:multiLevelType w:val="multilevel"/>
    <w:tmpl w:val="AA8E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547D10"/>
    <w:multiLevelType w:val="multilevel"/>
    <w:tmpl w:val="48B84B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0461422">
    <w:abstractNumId w:val="5"/>
  </w:num>
  <w:num w:numId="2" w16cid:durableId="1302542537">
    <w:abstractNumId w:val="22"/>
  </w:num>
  <w:num w:numId="3" w16cid:durableId="1082334258">
    <w:abstractNumId w:val="4"/>
  </w:num>
  <w:num w:numId="4" w16cid:durableId="1311910798">
    <w:abstractNumId w:val="13"/>
  </w:num>
  <w:num w:numId="5" w16cid:durableId="411509787">
    <w:abstractNumId w:val="26"/>
  </w:num>
  <w:num w:numId="6" w16cid:durableId="1105619124">
    <w:abstractNumId w:val="58"/>
  </w:num>
  <w:num w:numId="7" w16cid:durableId="1602295769">
    <w:abstractNumId w:val="33"/>
  </w:num>
  <w:num w:numId="8" w16cid:durableId="238442952">
    <w:abstractNumId w:val="43"/>
  </w:num>
  <w:num w:numId="9" w16cid:durableId="1492528944">
    <w:abstractNumId w:val="8"/>
  </w:num>
  <w:num w:numId="10" w16cid:durableId="721945100">
    <w:abstractNumId w:val="9"/>
  </w:num>
  <w:num w:numId="11" w16cid:durableId="1712652501">
    <w:abstractNumId w:val="60"/>
  </w:num>
  <w:num w:numId="12" w16cid:durableId="1991324198">
    <w:abstractNumId w:val="12"/>
  </w:num>
  <w:num w:numId="13" w16cid:durableId="2126385372">
    <w:abstractNumId w:val="61"/>
  </w:num>
  <w:num w:numId="14" w16cid:durableId="839200490">
    <w:abstractNumId w:val="35"/>
  </w:num>
  <w:num w:numId="15" w16cid:durableId="414598172">
    <w:abstractNumId w:val="21"/>
  </w:num>
  <w:num w:numId="16" w16cid:durableId="342558997">
    <w:abstractNumId w:val="46"/>
  </w:num>
  <w:num w:numId="17" w16cid:durableId="206530573">
    <w:abstractNumId w:val="30"/>
  </w:num>
  <w:num w:numId="18" w16cid:durableId="1687442703">
    <w:abstractNumId w:val="54"/>
  </w:num>
  <w:num w:numId="19" w16cid:durableId="267584277">
    <w:abstractNumId w:val="42"/>
  </w:num>
  <w:num w:numId="20" w16cid:durableId="1459450832">
    <w:abstractNumId w:val="62"/>
  </w:num>
  <w:num w:numId="21" w16cid:durableId="883172178">
    <w:abstractNumId w:val="19"/>
  </w:num>
  <w:num w:numId="22" w16cid:durableId="762457449">
    <w:abstractNumId w:val="39"/>
  </w:num>
  <w:num w:numId="23" w16cid:durableId="1697651995">
    <w:abstractNumId w:val="52"/>
  </w:num>
  <w:num w:numId="24" w16cid:durableId="722489428">
    <w:abstractNumId w:val="41"/>
  </w:num>
  <w:num w:numId="25" w16cid:durableId="491217870">
    <w:abstractNumId w:val="24"/>
  </w:num>
  <w:num w:numId="26" w16cid:durableId="596257377">
    <w:abstractNumId w:val="27"/>
  </w:num>
  <w:num w:numId="27" w16cid:durableId="1251161071">
    <w:abstractNumId w:val="53"/>
  </w:num>
  <w:num w:numId="28" w16cid:durableId="1738551449">
    <w:abstractNumId w:val="17"/>
  </w:num>
  <w:num w:numId="29" w16cid:durableId="889538015">
    <w:abstractNumId w:val="28"/>
  </w:num>
  <w:num w:numId="30" w16cid:durableId="1835678930">
    <w:abstractNumId w:val="34"/>
  </w:num>
  <w:num w:numId="31" w16cid:durableId="1427380310">
    <w:abstractNumId w:val="37"/>
  </w:num>
  <w:num w:numId="32" w16cid:durableId="1265570693">
    <w:abstractNumId w:val="56"/>
  </w:num>
  <w:num w:numId="33" w16cid:durableId="1345281146">
    <w:abstractNumId w:val="10"/>
  </w:num>
  <w:num w:numId="34" w16cid:durableId="375662475">
    <w:abstractNumId w:val="6"/>
  </w:num>
  <w:num w:numId="35" w16cid:durableId="1245646186">
    <w:abstractNumId w:val="51"/>
  </w:num>
  <w:num w:numId="36" w16cid:durableId="1842314824">
    <w:abstractNumId w:val="40"/>
  </w:num>
  <w:num w:numId="37" w16cid:durableId="457452476">
    <w:abstractNumId w:val="49"/>
  </w:num>
  <w:num w:numId="38" w16cid:durableId="1766028424">
    <w:abstractNumId w:val="3"/>
  </w:num>
  <w:num w:numId="39" w16cid:durableId="1747149817">
    <w:abstractNumId w:val="36"/>
  </w:num>
  <w:num w:numId="40" w16cid:durableId="58747859">
    <w:abstractNumId w:val="50"/>
  </w:num>
  <w:num w:numId="41" w16cid:durableId="1644697145">
    <w:abstractNumId w:val="32"/>
  </w:num>
  <w:num w:numId="42" w16cid:durableId="1476727536">
    <w:abstractNumId w:val="25"/>
  </w:num>
  <w:num w:numId="43" w16cid:durableId="1323893121">
    <w:abstractNumId w:val="16"/>
  </w:num>
  <w:num w:numId="44" w16cid:durableId="828250806">
    <w:abstractNumId w:val="44"/>
  </w:num>
  <w:num w:numId="45" w16cid:durableId="371079524">
    <w:abstractNumId w:val="55"/>
  </w:num>
  <w:num w:numId="46" w16cid:durableId="183592313">
    <w:abstractNumId w:val="57"/>
  </w:num>
  <w:num w:numId="47" w16cid:durableId="870845386">
    <w:abstractNumId w:val="14"/>
  </w:num>
  <w:num w:numId="48" w16cid:durableId="1670980500">
    <w:abstractNumId w:val="2"/>
  </w:num>
  <w:num w:numId="49" w16cid:durableId="939803103">
    <w:abstractNumId w:val="11"/>
  </w:num>
  <w:num w:numId="50" w16cid:durableId="1477187767">
    <w:abstractNumId w:val="38"/>
  </w:num>
  <w:num w:numId="51" w16cid:durableId="153300391">
    <w:abstractNumId w:val="48"/>
  </w:num>
  <w:num w:numId="52" w16cid:durableId="1391032366">
    <w:abstractNumId w:val="15"/>
  </w:num>
  <w:num w:numId="53" w16cid:durableId="201865624">
    <w:abstractNumId w:val="7"/>
  </w:num>
  <w:num w:numId="54" w16cid:durableId="1647933248">
    <w:abstractNumId w:val="31"/>
  </w:num>
  <w:num w:numId="55" w16cid:durableId="304428717">
    <w:abstractNumId w:val="20"/>
  </w:num>
  <w:num w:numId="56" w16cid:durableId="358624315">
    <w:abstractNumId w:val="29"/>
  </w:num>
  <w:num w:numId="57" w16cid:durableId="1749425345">
    <w:abstractNumId w:val="0"/>
  </w:num>
  <w:num w:numId="58" w16cid:durableId="1650473768">
    <w:abstractNumId w:val="47"/>
  </w:num>
  <w:num w:numId="59" w16cid:durableId="725228183">
    <w:abstractNumId w:val="23"/>
  </w:num>
  <w:num w:numId="60" w16cid:durableId="1146975712">
    <w:abstractNumId w:val="45"/>
  </w:num>
  <w:num w:numId="61" w16cid:durableId="478614345">
    <w:abstractNumId w:val="59"/>
  </w:num>
  <w:num w:numId="62" w16cid:durableId="2116753533">
    <w:abstractNumId w:val="1"/>
  </w:num>
  <w:num w:numId="63" w16cid:durableId="7302315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79E"/>
    <w:rsid w:val="000B120C"/>
    <w:rsid w:val="000C2C80"/>
    <w:rsid w:val="00161552"/>
    <w:rsid w:val="0017397B"/>
    <w:rsid w:val="001E570F"/>
    <w:rsid w:val="00291735"/>
    <w:rsid w:val="002C4911"/>
    <w:rsid w:val="0047558B"/>
    <w:rsid w:val="005D6B33"/>
    <w:rsid w:val="00684999"/>
    <w:rsid w:val="00687D84"/>
    <w:rsid w:val="00755B83"/>
    <w:rsid w:val="007A09F1"/>
    <w:rsid w:val="007D591E"/>
    <w:rsid w:val="008033B8"/>
    <w:rsid w:val="008323B5"/>
    <w:rsid w:val="00874FB8"/>
    <w:rsid w:val="00A25A5D"/>
    <w:rsid w:val="00A7579E"/>
    <w:rsid w:val="00C3537C"/>
    <w:rsid w:val="00C35B60"/>
    <w:rsid w:val="00C53496"/>
    <w:rsid w:val="00CB3919"/>
    <w:rsid w:val="00D156F8"/>
    <w:rsid w:val="00D91E7C"/>
    <w:rsid w:val="00DF16DF"/>
    <w:rsid w:val="00E0472B"/>
    <w:rsid w:val="00E04961"/>
    <w:rsid w:val="00E40159"/>
    <w:rsid w:val="00E95628"/>
    <w:rsid w:val="00EC4D9A"/>
    <w:rsid w:val="00ED3645"/>
    <w:rsid w:val="00F43568"/>
    <w:rsid w:val="00F522F1"/>
    <w:rsid w:val="00FB3A95"/>
    <w:rsid w:val="00FF79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7C9F33"/>
  <w15:chartTrackingRefBased/>
  <w15:docId w15:val="{7BFA3916-E740-40A3-9084-974044D18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961"/>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5D6B33"/>
    <w:pPr>
      <w:spacing w:before="100" w:beforeAutospacing="1" w:after="100" w:afterAutospacing="1"/>
      <w:outlineLvl w:val="0"/>
    </w:pPr>
    <w:rPr>
      <w:b/>
      <w:bCs/>
      <w:kern w:val="36"/>
      <w:sz w:val="48"/>
      <w:szCs w:val="48"/>
      <w:lang w:eastAsia="en-IN"/>
    </w:rPr>
  </w:style>
  <w:style w:type="paragraph" w:styleId="Heading3">
    <w:name w:val="heading 3"/>
    <w:basedOn w:val="Normal"/>
    <w:next w:val="Normal"/>
    <w:link w:val="Heading3Char"/>
    <w:uiPriority w:val="9"/>
    <w:unhideWhenUsed/>
    <w:qFormat/>
    <w:rsid w:val="008033B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8499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579E"/>
    <w:pPr>
      <w:spacing w:before="100" w:beforeAutospacing="1" w:after="100" w:afterAutospacing="1"/>
    </w:pPr>
    <w:rPr>
      <w:lang w:eastAsia="en-IN"/>
    </w:rPr>
  </w:style>
  <w:style w:type="character" w:styleId="Strong">
    <w:name w:val="Strong"/>
    <w:basedOn w:val="DefaultParagraphFont"/>
    <w:uiPriority w:val="22"/>
    <w:qFormat/>
    <w:rsid w:val="00A7579E"/>
    <w:rPr>
      <w:b/>
      <w:bCs/>
    </w:rPr>
  </w:style>
  <w:style w:type="character" w:customStyle="1" w:styleId="Heading1Char">
    <w:name w:val="Heading 1 Char"/>
    <w:basedOn w:val="DefaultParagraphFont"/>
    <w:link w:val="Heading1"/>
    <w:uiPriority w:val="9"/>
    <w:rsid w:val="005D6B33"/>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47558B"/>
    <w:rPr>
      <w:color w:val="0563C1" w:themeColor="hyperlink"/>
      <w:u w:val="single"/>
    </w:rPr>
  </w:style>
  <w:style w:type="character" w:styleId="UnresolvedMention">
    <w:name w:val="Unresolved Mention"/>
    <w:basedOn w:val="DefaultParagraphFont"/>
    <w:uiPriority w:val="99"/>
    <w:semiHidden/>
    <w:unhideWhenUsed/>
    <w:rsid w:val="0047558B"/>
    <w:rPr>
      <w:color w:val="605E5C"/>
      <w:shd w:val="clear" w:color="auto" w:fill="E1DFDD"/>
    </w:rPr>
  </w:style>
  <w:style w:type="character" w:customStyle="1" w:styleId="Heading3Char">
    <w:name w:val="Heading 3 Char"/>
    <w:basedOn w:val="DefaultParagraphFont"/>
    <w:link w:val="Heading3"/>
    <w:uiPriority w:val="9"/>
    <w:rsid w:val="008033B8"/>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C4D9A"/>
    <w:rPr>
      <w:rFonts w:ascii="Courier New" w:eastAsia="Times New Roman" w:hAnsi="Courier New" w:cs="Courier New"/>
      <w:sz w:val="20"/>
      <w:szCs w:val="20"/>
    </w:rPr>
  </w:style>
  <w:style w:type="character" w:styleId="Emphasis">
    <w:name w:val="Emphasis"/>
    <w:basedOn w:val="DefaultParagraphFont"/>
    <w:uiPriority w:val="20"/>
    <w:qFormat/>
    <w:rsid w:val="00CB3919"/>
    <w:rPr>
      <w:i/>
      <w:iCs/>
    </w:rPr>
  </w:style>
  <w:style w:type="character" w:styleId="FollowedHyperlink">
    <w:name w:val="FollowedHyperlink"/>
    <w:basedOn w:val="DefaultParagraphFont"/>
    <w:uiPriority w:val="99"/>
    <w:semiHidden/>
    <w:unhideWhenUsed/>
    <w:rsid w:val="00CB3919"/>
    <w:rPr>
      <w:color w:val="954F72" w:themeColor="followedHyperlink"/>
      <w:u w:val="single"/>
    </w:rPr>
  </w:style>
  <w:style w:type="character" w:customStyle="1" w:styleId="Heading4Char">
    <w:name w:val="Heading 4 Char"/>
    <w:basedOn w:val="DefaultParagraphFont"/>
    <w:link w:val="Heading4"/>
    <w:uiPriority w:val="9"/>
    <w:semiHidden/>
    <w:rsid w:val="00684999"/>
    <w:rPr>
      <w:rFonts w:asciiTheme="majorHAnsi" w:eastAsiaTheme="majorEastAsia" w:hAnsiTheme="majorHAnsi" w:cstheme="majorBidi"/>
      <w:i/>
      <w:iCs/>
      <w:color w:val="2F5496"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81230">
      <w:bodyDiv w:val="1"/>
      <w:marLeft w:val="0"/>
      <w:marRight w:val="0"/>
      <w:marTop w:val="0"/>
      <w:marBottom w:val="0"/>
      <w:divBdr>
        <w:top w:val="none" w:sz="0" w:space="0" w:color="auto"/>
        <w:left w:val="none" w:sz="0" w:space="0" w:color="auto"/>
        <w:bottom w:val="none" w:sz="0" w:space="0" w:color="auto"/>
        <w:right w:val="none" w:sz="0" w:space="0" w:color="auto"/>
      </w:divBdr>
    </w:div>
    <w:div w:id="75173022">
      <w:bodyDiv w:val="1"/>
      <w:marLeft w:val="0"/>
      <w:marRight w:val="0"/>
      <w:marTop w:val="0"/>
      <w:marBottom w:val="0"/>
      <w:divBdr>
        <w:top w:val="none" w:sz="0" w:space="0" w:color="auto"/>
        <w:left w:val="none" w:sz="0" w:space="0" w:color="auto"/>
        <w:bottom w:val="none" w:sz="0" w:space="0" w:color="auto"/>
        <w:right w:val="none" w:sz="0" w:space="0" w:color="auto"/>
      </w:divBdr>
    </w:div>
    <w:div w:id="100927963">
      <w:bodyDiv w:val="1"/>
      <w:marLeft w:val="0"/>
      <w:marRight w:val="0"/>
      <w:marTop w:val="0"/>
      <w:marBottom w:val="0"/>
      <w:divBdr>
        <w:top w:val="none" w:sz="0" w:space="0" w:color="auto"/>
        <w:left w:val="none" w:sz="0" w:space="0" w:color="auto"/>
        <w:bottom w:val="none" w:sz="0" w:space="0" w:color="auto"/>
        <w:right w:val="none" w:sz="0" w:space="0" w:color="auto"/>
      </w:divBdr>
    </w:div>
    <w:div w:id="186606627">
      <w:bodyDiv w:val="1"/>
      <w:marLeft w:val="0"/>
      <w:marRight w:val="0"/>
      <w:marTop w:val="0"/>
      <w:marBottom w:val="0"/>
      <w:divBdr>
        <w:top w:val="none" w:sz="0" w:space="0" w:color="auto"/>
        <w:left w:val="none" w:sz="0" w:space="0" w:color="auto"/>
        <w:bottom w:val="none" w:sz="0" w:space="0" w:color="auto"/>
        <w:right w:val="none" w:sz="0" w:space="0" w:color="auto"/>
      </w:divBdr>
    </w:div>
    <w:div w:id="194126527">
      <w:bodyDiv w:val="1"/>
      <w:marLeft w:val="0"/>
      <w:marRight w:val="0"/>
      <w:marTop w:val="0"/>
      <w:marBottom w:val="0"/>
      <w:divBdr>
        <w:top w:val="none" w:sz="0" w:space="0" w:color="auto"/>
        <w:left w:val="none" w:sz="0" w:space="0" w:color="auto"/>
        <w:bottom w:val="none" w:sz="0" w:space="0" w:color="auto"/>
        <w:right w:val="none" w:sz="0" w:space="0" w:color="auto"/>
      </w:divBdr>
    </w:div>
    <w:div w:id="222789277">
      <w:bodyDiv w:val="1"/>
      <w:marLeft w:val="0"/>
      <w:marRight w:val="0"/>
      <w:marTop w:val="0"/>
      <w:marBottom w:val="0"/>
      <w:divBdr>
        <w:top w:val="none" w:sz="0" w:space="0" w:color="auto"/>
        <w:left w:val="none" w:sz="0" w:space="0" w:color="auto"/>
        <w:bottom w:val="none" w:sz="0" w:space="0" w:color="auto"/>
        <w:right w:val="none" w:sz="0" w:space="0" w:color="auto"/>
      </w:divBdr>
    </w:div>
    <w:div w:id="241766855">
      <w:bodyDiv w:val="1"/>
      <w:marLeft w:val="0"/>
      <w:marRight w:val="0"/>
      <w:marTop w:val="0"/>
      <w:marBottom w:val="0"/>
      <w:divBdr>
        <w:top w:val="none" w:sz="0" w:space="0" w:color="auto"/>
        <w:left w:val="none" w:sz="0" w:space="0" w:color="auto"/>
        <w:bottom w:val="none" w:sz="0" w:space="0" w:color="auto"/>
        <w:right w:val="none" w:sz="0" w:space="0" w:color="auto"/>
      </w:divBdr>
    </w:div>
    <w:div w:id="286087231">
      <w:bodyDiv w:val="1"/>
      <w:marLeft w:val="0"/>
      <w:marRight w:val="0"/>
      <w:marTop w:val="0"/>
      <w:marBottom w:val="0"/>
      <w:divBdr>
        <w:top w:val="none" w:sz="0" w:space="0" w:color="auto"/>
        <w:left w:val="none" w:sz="0" w:space="0" w:color="auto"/>
        <w:bottom w:val="none" w:sz="0" w:space="0" w:color="auto"/>
        <w:right w:val="none" w:sz="0" w:space="0" w:color="auto"/>
      </w:divBdr>
    </w:div>
    <w:div w:id="353187386">
      <w:bodyDiv w:val="1"/>
      <w:marLeft w:val="0"/>
      <w:marRight w:val="0"/>
      <w:marTop w:val="0"/>
      <w:marBottom w:val="0"/>
      <w:divBdr>
        <w:top w:val="none" w:sz="0" w:space="0" w:color="auto"/>
        <w:left w:val="none" w:sz="0" w:space="0" w:color="auto"/>
        <w:bottom w:val="none" w:sz="0" w:space="0" w:color="auto"/>
        <w:right w:val="none" w:sz="0" w:space="0" w:color="auto"/>
      </w:divBdr>
    </w:div>
    <w:div w:id="412514142">
      <w:bodyDiv w:val="1"/>
      <w:marLeft w:val="0"/>
      <w:marRight w:val="0"/>
      <w:marTop w:val="0"/>
      <w:marBottom w:val="0"/>
      <w:divBdr>
        <w:top w:val="none" w:sz="0" w:space="0" w:color="auto"/>
        <w:left w:val="none" w:sz="0" w:space="0" w:color="auto"/>
        <w:bottom w:val="none" w:sz="0" w:space="0" w:color="auto"/>
        <w:right w:val="none" w:sz="0" w:space="0" w:color="auto"/>
      </w:divBdr>
    </w:div>
    <w:div w:id="417943408">
      <w:bodyDiv w:val="1"/>
      <w:marLeft w:val="0"/>
      <w:marRight w:val="0"/>
      <w:marTop w:val="0"/>
      <w:marBottom w:val="0"/>
      <w:divBdr>
        <w:top w:val="none" w:sz="0" w:space="0" w:color="auto"/>
        <w:left w:val="none" w:sz="0" w:space="0" w:color="auto"/>
        <w:bottom w:val="none" w:sz="0" w:space="0" w:color="auto"/>
        <w:right w:val="none" w:sz="0" w:space="0" w:color="auto"/>
      </w:divBdr>
      <w:divsChild>
        <w:div w:id="1284507135">
          <w:marLeft w:val="0"/>
          <w:marRight w:val="0"/>
          <w:marTop w:val="0"/>
          <w:marBottom w:val="0"/>
          <w:divBdr>
            <w:top w:val="none" w:sz="0" w:space="0" w:color="auto"/>
            <w:left w:val="none" w:sz="0" w:space="0" w:color="auto"/>
            <w:bottom w:val="none" w:sz="0" w:space="0" w:color="auto"/>
            <w:right w:val="none" w:sz="0" w:space="0" w:color="auto"/>
          </w:divBdr>
        </w:div>
      </w:divsChild>
    </w:div>
    <w:div w:id="428506038">
      <w:bodyDiv w:val="1"/>
      <w:marLeft w:val="0"/>
      <w:marRight w:val="0"/>
      <w:marTop w:val="0"/>
      <w:marBottom w:val="0"/>
      <w:divBdr>
        <w:top w:val="none" w:sz="0" w:space="0" w:color="auto"/>
        <w:left w:val="none" w:sz="0" w:space="0" w:color="auto"/>
        <w:bottom w:val="none" w:sz="0" w:space="0" w:color="auto"/>
        <w:right w:val="none" w:sz="0" w:space="0" w:color="auto"/>
      </w:divBdr>
    </w:div>
    <w:div w:id="540626816">
      <w:bodyDiv w:val="1"/>
      <w:marLeft w:val="0"/>
      <w:marRight w:val="0"/>
      <w:marTop w:val="0"/>
      <w:marBottom w:val="0"/>
      <w:divBdr>
        <w:top w:val="none" w:sz="0" w:space="0" w:color="auto"/>
        <w:left w:val="none" w:sz="0" w:space="0" w:color="auto"/>
        <w:bottom w:val="none" w:sz="0" w:space="0" w:color="auto"/>
        <w:right w:val="none" w:sz="0" w:space="0" w:color="auto"/>
      </w:divBdr>
    </w:div>
    <w:div w:id="658310432">
      <w:bodyDiv w:val="1"/>
      <w:marLeft w:val="0"/>
      <w:marRight w:val="0"/>
      <w:marTop w:val="0"/>
      <w:marBottom w:val="0"/>
      <w:divBdr>
        <w:top w:val="none" w:sz="0" w:space="0" w:color="auto"/>
        <w:left w:val="none" w:sz="0" w:space="0" w:color="auto"/>
        <w:bottom w:val="none" w:sz="0" w:space="0" w:color="auto"/>
        <w:right w:val="none" w:sz="0" w:space="0" w:color="auto"/>
      </w:divBdr>
    </w:div>
    <w:div w:id="661590319">
      <w:bodyDiv w:val="1"/>
      <w:marLeft w:val="0"/>
      <w:marRight w:val="0"/>
      <w:marTop w:val="0"/>
      <w:marBottom w:val="0"/>
      <w:divBdr>
        <w:top w:val="none" w:sz="0" w:space="0" w:color="auto"/>
        <w:left w:val="none" w:sz="0" w:space="0" w:color="auto"/>
        <w:bottom w:val="none" w:sz="0" w:space="0" w:color="auto"/>
        <w:right w:val="none" w:sz="0" w:space="0" w:color="auto"/>
      </w:divBdr>
    </w:div>
    <w:div w:id="694162807">
      <w:bodyDiv w:val="1"/>
      <w:marLeft w:val="0"/>
      <w:marRight w:val="0"/>
      <w:marTop w:val="0"/>
      <w:marBottom w:val="0"/>
      <w:divBdr>
        <w:top w:val="none" w:sz="0" w:space="0" w:color="auto"/>
        <w:left w:val="none" w:sz="0" w:space="0" w:color="auto"/>
        <w:bottom w:val="none" w:sz="0" w:space="0" w:color="auto"/>
        <w:right w:val="none" w:sz="0" w:space="0" w:color="auto"/>
      </w:divBdr>
    </w:div>
    <w:div w:id="728067802">
      <w:bodyDiv w:val="1"/>
      <w:marLeft w:val="0"/>
      <w:marRight w:val="0"/>
      <w:marTop w:val="0"/>
      <w:marBottom w:val="0"/>
      <w:divBdr>
        <w:top w:val="none" w:sz="0" w:space="0" w:color="auto"/>
        <w:left w:val="none" w:sz="0" w:space="0" w:color="auto"/>
        <w:bottom w:val="none" w:sz="0" w:space="0" w:color="auto"/>
        <w:right w:val="none" w:sz="0" w:space="0" w:color="auto"/>
      </w:divBdr>
    </w:div>
    <w:div w:id="847713360">
      <w:bodyDiv w:val="1"/>
      <w:marLeft w:val="0"/>
      <w:marRight w:val="0"/>
      <w:marTop w:val="0"/>
      <w:marBottom w:val="0"/>
      <w:divBdr>
        <w:top w:val="none" w:sz="0" w:space="0" w:color="auto"/>
        <w:left w:val="none" w:sz="0" w:space="0" w:color="auto"/>
        <w:bottom w:val="none" w:sz="0" w:space="0" w:color="auto"/>
        <w:right w:val="none" w:sz="0" w:space="0" w:color="auto"/>
      </w:divBdr>
    </w:div>
    <w:div w:id="860046864">
      <w:bodyDiv w:val="1"/>
      <w:marLeft w:val="0"/>
      <w:marRight w:val="0"/>
      <w:marTop w:val="0"/>
      <w:marBottom w:val="0"/>
      <w:divBdr>
        <w:top w:val="none" w:sz="0" w:space="0" w:color="auto"/>
        <w:left w:val="none" w:sz="0" w:space="0" w:color="auto"/>
        <w:bottom w:val="none" w:sz="0" w:space="0" w:color="auto"/>
        <w:right w:val="none" w:sz="0" w:space="0" w:color="auto"/>
      </w:divBdr>
    </w:div>
    <w:div w:id="874928044">
      <w:bodyDiv w:val="1"/>
      <w:marLeft w:val="0"/>
      <w:marRight w:val="0"/>
      <w:marTop w:val="0"/>
      <w:marBottom w:val="0"/>
      <w:divBdr>
        <w:top w:val="none" w:sz="0" w:space="0" w:color="auto"/>
        <w:left w:val="none" w:sz="0" w:space="0" w:color="auto"/>
        <w:bottom w:val="none" w:sz="0" w:space="0" w:color="auto"/>
        <w:right w:val="none" w:sz="0" w:space="0" w:color="auto"/>
      </w:divBdr>
    </w:div>
    <w:div w:id="892233803">
      <w:bodyDiv w:val="1"/>
      <w:marLeft w:val="0"/>
      <w:marRight w:val="0"/>
      <w:marTop w:val="0"/>
      <w:marBottom w:val="0"/>
      <w:divBdr>
        <w:top w:val="none" w:sz="0" w:space="0" w:color="auto"/>
        <w:left w:val="none" w:sz="0" w:space="0" w:color="auto"/>
        <w:bottom w:val="none" w:sz="0" w:space="0" w:color="auto"/>
        <w:right w:val="none" w:sz="0" w:space="0" w:color="auto"/>
      </w:divBdr>
    </w:div>
    <w:div w:id="1053191988">
      <w:bodyDiv w:val="1"/>
      <w:marLeft w:val="0"/>
      <w:marRight w:val="0"/>
      <w:marTop w:val="0"/>
      <w:marBottom w:val="0"/>
      <w:divBdr>
        <w:top w:val="none" w:sz="0" w:space="0" w:color="auto"/>
        <w:left w:val="none" w:sz="0" w:space="0" w:color="auto"/>
        <w:bottom w:val="none" w:sz="0" w:space="0" w:color="auto"/>
        <w:right w:val="none" w:sz="0" w:space="0" w:color="auto"/>
      </w:divBdr>
    </w:div>
    <w:div w:id="1146359274">
      <w:bodyDiv w:val="1"/>
      <w:marLeft w:val="0"/>
      <w:marRight w:val="0"/>
      <w:marTop w:val="0"/>
      <w:marBottom w:val="0"/>
      <w:divBdr>
        <w:top w:val="none" w:sz="0" w:space="0" w:color="auto"/>
        <w:left w:val="none" w:sz="0" w:space="0" w:color="auto"/>
        <w:bottom w:val="none" w:sz="0" w:space="0" w:color="auto"/>
        <w:right w:val="none" w:sz="0" w:space="0" w:color="auto"/>
      </w:divBdr>
    </w:div>
    <w:div w:id="1147934627">
      <w:bodyDiv w:val="1"/>
      <w:marLeft w:val="0"/>
      <w:marRight w:val="0"/>
      <w:marTop w:val="0"/>
      <w:marBottom w:val="0"/>
      <w:divBdr>
        <w:top w:val="none" w:sz="0" w:space="0" w:color="auto"/>
        <w:left w:val="none" w:sz="0" w:space="0" w:color="auto"/>
        <w:bottom w:val="none" w:sz="0" w:space="0" w:color="auto"/>
        <w:right w:val="none" w:sz="0" w:space="0" w:color="auto"/>
      </w:divBdr>
    </w:div>
    <w:div w:id="1172793506">
      <w:bodyDiv w:val="1"/>
      <w:marLeft w:val="0"/>
      <w:marRight w:val="0"/>
      <w:marTop w:val="0"/>
      <w:marBottom w:val="0"/>
      <w:divBdr>
        <w:top w:val="none" w:sz="0" w:space="0" w:color="auto"/>
        <w:left w:val="none" w:sz="0" w:space="0" w:color="auto"/>
        <w:bottom w:val="none" w:sz="0" w:space="0" w:color="auto"/>
        <w:right w:val="none" w:sz="0" w:space="0" w:color="auto"/>
      </w:divBdr>
    </w:div>
    <w:div w:id="1237325888">
      <w:bodyDiv w:val="1"/>
      <w:marLeft w:val="0"/>
      <w:marRight w:val="0"/>
      <w:marTop w:val="0"/>
      <w:marBottom w:val="0"/>
      <w:divBdr>
        <w:top w:val="none" w:sz="0" w:space="0" w:color="auto"/>
        <w:left w:val="none" w:sz="0" w:space="0" w:color="auto"/>
        <w:bottom w:val="none" w:sz="0" w:space="0" w:color="auto"/>
        <w:right w:val="none" w:sz="0" w:space="0" w:color="auto"/>
      </w:divBdr>
    </w:div>
    <w:div w:id="1260407070">
      <w:bodyDiv w:val="1"/>
      <w:marLeft w:val="0"/>
      <w:marRight w:val="0"/>
      <w:marTop w:val="0"/>
      <w:marBottom w:val="0"/>
      <w:divBdr>
        <w:top w:val="none" w:sz="0" w:space="0" w:color="auto"/>
        <w:left w:val="none" w:sz="0" w:space="0" w:color="auto"/>
        <w:bottom w:val="none" w:sz="0" w:space="0" w:color="auto"/>
        <w:right w:val="none" w:sz="0" w:space="0" w:color="auto"/>
      </w:divBdr>
    </w:div>
    <w:div w:id="1300575853">
      <w:bodyDiv w:val="1"/>
      <w:marLeft w:val="0"/>
      <w:marRight w:val="0"/>
      <w:marTop w:val="0"/>
      <w:marBottom w:val="0"/>
      <w:divBdr>
        <w:top w:val="none" w:sz="0" w:space="0" w:color="auto"/>
        <w:left w:val="none" w:sz="0" w:space="0" w:color="auto"/>
        <w:bottom w:val="none" w:sz="0" w:space="0" w:color="auto"/>
        <w:right w:val="none" w:sz="0" w:space="0" w:color="auto"/>
      </w:divBdr>
    </w:div>
    <w:div w:id="1383872143">
      <w:bodyDiv w:val="1"/>
      <w:marLeft w:val="0"/>
      <w:marRight w:val="0"/>
      <w:marTop w:val="0"/>
      <w:marBottom w:val="0"/>
      <w:divBdr>
        <w:top w:val="none" w:sz="0" w:space="0" w:color="auto"/>
        <w:left w:val="none" w:sz="0" w:space="0" w:color="auto"/>
        <w:bottom w:val="none" w:sz="0" w:space="0" w:color="auto"/>
        <w:right w:val="none" w:sz="0" w:space="0" w:color="auto"/>
      </w:divBdr>
    </w:div>
    <w:div w:id="1417482872">
      <w:bodyDiv w:val="1"/>
      <w:marLeft w:val="0"/>
      <w:marRight w:val="0"/>
      <w:marTop w:val="0"/>
      <w:marBottom w:val="0"/>
      <w:divBdr>
        <w:top w:val="none" w:sz="0" w:space="0" w:color="auto"/>
        <w:left w:val="none" w:sz="0" w:space="0" w:color="auto"/>
        <w:bottom w:val="none" w:sz="0" w:space="0" w:color="auto"/>
        <w:right w:val="none" w:sz="0" w:space="0" w:color="auto"/>
      </w:divBdr>
    </w:div>
    <w:div w:id="1433357623">
      <w:bodyDiv w:val="1"/>
      <w:marLeft w:val="0"/>
      <w:marRight w:val="0"/>
      <w:marTop w:val="0"/>
      <w:marBottom w:val="0"/>
      <w:divBdr>
        <w:top w:val="none" w:sz="0" w:space="0" w:color="auto"/>
        <w:left w:val="none" w:sz="0" w:space="0" w:color="auto"/>
        <w:bottom w:val="none" w:sz="0" w:space="0" w:color="auto"/>
        <w:right w:val="none" w:sz="0" w:space="0" w:color="auto"/>
      </w:divBdr>
    </w:div>
    <w:div w:id="1445344509">
      <w:bodyDiv w:val="1"/>
      <w:marLeft w:val="0"/>
      <w:marRight w:val="0"/>
      <w:marTop w:val="0"/>
      <w:marBottom w:val="0"/>
      <w:divBdr>
        <w:top w:val="none" w:sz="0" w:space="0" w:color="auto"/>
        <w:left w:val="none" w:sz="0" w:space="0" w:color="auto"/>
        <w:bottom w:val="none" w:sz="0" w:space="0" w:color="auto"/>
        <w:right w:val="none" w:sz="0" w:space="0" w:color="auto"/>
      </w:divBdr>
    </w:div>
    <w:div w:id="1627737148">
      <w:bodyDiv w:val="1"/>
      <w:marLeft w:val="0"/>
      <w:marRight w:val="0"/>
      <w:marTop w:val="0"/>
      <w:marBottom w:val="0"/>
      <w:divBdr>
        <w:top w:val="none" w:sz="0" w:space="0" w:color="auto"/>
        <w:left w:val="none" w:sz="0" w:space="0" w:color="auto"/>
        <w:bottom w:val="none" w:sz="0" w:space="0" w:color="auto"/>
        <w:right w:val="none" w:sz="0" w:space="0" w:color="auto"/>
      </w:divBdr>
    </w:div>
    <w:div w:id="1644652076">
      <w:bodyDiv w:val="1"/>
      <w:marLeft w:val="0"/>
      <w:marRight w:val="0"/>
      <w:marTop w:val="0"/>
      <w:marBottom w:val="0"/>
      <w:divBdr>
        <w:top w:val="none" w:sz="0" w:space="0" w:color="auto"/>
        <w:left w:val="none" w:sz="0" w:space="0" w:color="auto"/>
        <w:bottom w:val="none" w:sz="0" w:space="0" w:color="auto"/>
        <w:right w:val="none" w:sz="0" w:space="0" w:color="auto"/>
      </w:divBdr>
    </w:div>
    <w:div w:id="1660842646">
      <w:bodyDiv w:val="1"/>
      <w:marLeft w:val="0"/>
      <w:marRight w:val="0"/>
      <w:marTop w:val="0"/>
      <w:marBottom w:val="0"/>
      <w:divBdr>
        <w:top w:val="none" w:sz="0" w:space="0" w:color="auto"/>
        <w:left w:val="none" w:sz="0" w:space="0" w:color="auto"/>
        <w:bottom w:val="none" w:sz="0" w:space="0" w:color="auto"/>
        <w:right w:val="none" w:sz="0" w:space="0" w:color="auto"/>
      </w:divBdr>
    </w:div>
    <w:div w:id="1674071035">
      <w:bodyDiv w:val="1"/>
      <w:marLeft w:val="0"/>
      <w:marRight w:val="0"/>
      <w:marTop w:val="0"/>
      <w:marBottom w:val="0"/>
      <w:divBdr>
        <w:top w:val="none" w:sz="0" w:space="0" w:color="auto"/>
        <w:left w:val="none" w:sz="0" w:space="0" w:color="auto"/>
        <w:bottom w:val="none" w:sz="0" w:space="0" w:color="auto"/>
        <w:right w:val="none" w:sz="0" w:space="0" w:color="auto"/>
      </w:divBdr>
    </w:div>
    <w:div w:id="1681160175">
      <w:bodyDiv w:val="1"/>
      <w:marLeft w:val="0"/>
      <w:marRight w:val="0"/>
      <w:marTop w:val="0"/>
      <w:marBottom w:val="0"/>
      <w:divBdr>
        <w:top w:val="none" w:sz="0" w:space="0" w:color="auto"/>
        <w:left w:val="none" w:sz="0" w:space="0" w:color="auto"/>
        <w:bottom w:val="none" w:sz="0" w:space="0" w:color="auto"/>
        <w:right w:val="none" w:sz="0" w:space="0" w:color="auto"/>
      </w:divBdr>
    </w:div>
    <w:div w:id="1787038189">
      <w:bodyDiv w:val="1"/>
      <w:marLeft w:val="0"/>
      <w:marRight w:val="0"/>
      <w:marTop w:val="0"/>
      <w:marBottom w:val="0"/>
      <w:divBdr>
        <w:top w:val="none" w:sz="0" w:space="0" w:color="auto"/>
        <w:left w:val="none" w:sz="0" w:space="0" w:color="auto"/>
        <w:bottom w:val="none" w:sz="0" w:space="0" w:color="auto"/>
        <w:right w:val="none" w:sz="0" w:space="0" w:color="auto"/>
      </w:divBdr>
      <w:divsChild>
        <w:div w:id="500508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685015">
      <w:bodyDiv w:val="1"/>
      <w:marLeft w:val="0"/>
      <w:marRight w:val="0"/>
      <w:marTop w:val="0"/>
      <w:marBottom w:val="0"/>
      <w:divBdr>
        <w:top w:val="none" w:sz="0" w:space="0" w:color="auto"/>
        <w:left w:val="none" w:sz="0" w:space="0" w:color="auto"/>
        <w:bottom w:val="none" w:sz="0" w:space="0" w:color="auto"/>
        <w:right w:val="none" w:sz="0" w:space="0" w:color="auto"/>
      </w:divBdr>
    </w:div>
    <w:div w:id="1974755061">
      <w:bodyDiv w:val="1"/>
      <w:marLeft w:val="0"/>
      <w:marRight w:val="0"/>
      <w:marTop w:val="0"/>
      <w:marBottom w:val="0"/>
      <w:divBdr>
        <w:top w:val="none" w:sz="0" w:space="0" w:color="auto"/>
        <w:left w:val="none" w:sz="0" w:space="0" w:color="auto"/>
        <w:bottom w:val="none" w:sz="0" w:space="0" w:color="auto"/>
        <w:right w:val="none" w:sz="0" w:space="0" w:color="auto"/>
      </w:divBdr>
    </w:div>
    <w:div w:id="2024478652">
      <w:bodyDiv w:val="1"/>
      <w:marLeft w:val="0"/>
      <w:marRight w:val="0"/>
      <w:marTop w:val="0"/>
      <w:marBottom w:val="0"/>
      <w:divBdr>
        <w:top w:val="none" w:sz="0" w:space="0" w:color="auto"/>
        <w:left w:val="none" w:sz="0" w:space="0" w:color="auto"/>
        <w:bottom w:val="none" w:sz="0" w:space="0" w:color="auto"/>
        <w:right w:val="none" w:sz="0" w:space="0" w:color="auto"/>
      </w:divBdr>
    </w:div>
    <w:div w:id="2112432982">
      <w:bodyDiv w:val="1"/>
      <w:marLeft w:val="0"/>
      <w:marRight w:val="0"/>
      <w:marTop w:val="0"/>
      <w:marBottom w:val="0"/>
      <w:divBdr>
        <w:top w:val="none" w:sz="0" w:space="0" w:color="auto"/>
        <w:left w:val="none" w:sz="0" w:space="0" w:color="auto"/>
        <w:bottom w:val="none" w:sz="0" w:space="0" w:color="auto"/>
        <w:right w:val="none" w:sz="0" w:space="0" w:color="auto"/>
      </w:divBdr>
    </w:div>
    <w:div w:id="212392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data.cityofnewyork.us/" TargetMode="External"/><Relationship Id="rId13" Type="http://schemas.openxmlformats.org/officeDocument/2006/relationships/hyperlink" Target="https://python-visualization.github.io/folium/"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catalog.data.gov/dataset/air-quality" TargetMode="External"/><Relationship Id="rId12" Type="http://schemas.openxmlformats.org/officeDocument/2006/relationships/hyperlink" Target="https://geopandas.org/"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openaq.or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seaborn.pydata.or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xgboost.readthedocs.io/en/latest/" TargetMode="External"/><Relationship Id="rId23" Type="http://schemas.openxmlformats.org/officeDocument/2006/relationships/fontTable" Target="fontTable.xml"/><Relationship Id="rId10" Type="http://schemas.openxmlformats.org/officeDocument/2006/relationships/hyperlink" Target="https://matplotlib.or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pandas.pydata.org/" TargetMode="External"/><Relationship Id="rId14" Type="http://schemas.openxmlformats.org/officeDocument/2006/relationships/hyperlink" Target="https://scikit-learn.org/"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3638E-4930-44D0-BED8-5630680A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24</Pages>
  <Words>5506</Words>
  <Characters>31385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Orpita Das</cp:lastModifiedBy>
  <cp:revision>6</cp:revision>
  <dcterms:created xsi:type="dcterms:W3CDTF">2025-04-12T06:12:00Z</dcterms:created>
  <dcterms:modified xsi:type="dcterms:W3CDTF">2025-04-13T15:35:00Z</dcterms:modified>
</cp:coreProperties>
</file>