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//testbench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decoder3to8tb;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reg [2:0] inp;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wire [7:0] out;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decoder3to8 uut(.inp(inp), .out(out));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$dumpfile("decoder3to8.vcd");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$dumpvars(1);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inp = 3'b010;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#100;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inp = 3'b001;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#100;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inp = 3'b100;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#100;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inp = 3'b111;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#100;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$finish;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//design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module decoder3to8(inp, out);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input [2:0] inp;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output reg [7:0] out;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always @* begin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case (inp)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3'b000: out = 8'b00000001;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3'b001: out = 8'b00000010;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3'b010: out = 8'b00000100;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3'b011: out = 8'b00001000;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3'b100: out = 8'b00010000;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3'b101: out = 8'b00100000;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3'b110: out = 8'b01000000;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3'b111: out = 8'b10000000;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