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18BB80" wp14:paraId="43713A40" wp14:textId="518B158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  <w:t>Question Bank</w:t>
      </w:r>
    </w:p>
    <w:p xmlns:wp14="http://schemas.microsoft.com/office/word/2010/wordml" w:rsidP="3D18BB80" wp14:paraId="56C49555" wp14:textId="0C6C0B9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Assignment 3</w:t>
      </w:r>
    </w:p>
    <w:p xmlns:wp14="http://schemas.microsoft.com/office/word/2010/wordml" w:rsidP="3D18BB80" wp14:paraId="46AE1E3B" wp14:textId="149F666B">
      <w:pPr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D18BB80" w:rsidR="4BB8E5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(Strings by Siddhant Rajput)</w:t>
      </w:r>
    </w:p>
    <w:p xmlns:wp14="http://schemas.microsoft.com/office/word/2010/wordml" w:rsidP="3D18BB80" wp14:paraId="16427E3B" wp14:textId="16733A76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3D18BB80" wp14:paraId="357A0211" wp14:textId="7408C7C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3D18BB80" wp14:paraId="73282957" wp14:textId="6FDFEBAB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1: You will have to create 2 methods, one producer and one consumer method (not related to the producer–consumer concurrency problem).</w:t>
      </w:r>
    </w:p>
    <w:p xmlns:wp14="http://schemas.microsoft.com/office/word/2010/wordml" w:rsidP="3D18BB80" wp14:paraId="48E104F2" wp14:textId="6092ED6D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Producer method:</w:t>
      </w:r>
    </w:p>
    <w:p xmlns:wp14="http://schemas.microsoft.com/office/word/2010/wordml" w:rsidP="3D18BB80" wp14:paraId="71B03402" wp14:textId="5790737E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method will call the consumer method and pass the following parameters:</w:t>
      </w:r>
    </w:p>
    <w:p xmlns:wp14="http://schemas.microsoft.com/office/word/2010/wordml" w:rsidP="3D18BB80" wp14:paraId="45769CEF" wp14:textId="2AF8A1A9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Trainee Name → pick a random name from an array of all trainees</w:t>
      </w:r>
    </w:p>
    <w:p xmlns:wp14="http://schemas.microsoft.com/office/word/2010/wordml" w:rsidP="3D18BB80" wp14:paraId="3A8B368F" wp14:textId="5CD2BB7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Maximum Marks</w:t>
      </w:r>
    </w:p>
    <w:p xmlns:wp14="http://schemas.microsoft.com/office/word/2010/wordml" w:rsidP="3D18BB80" wp14:paraId="5E1AEFE4" wp14:textId="59FE8E44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Marks Obtained</w:t>
      </w:r>
    </w:p>
    <w:p xmlns:wp14="http://schemas.microsoft.com/office/word/2010/wordml" w:rsidP="3D18BB80" wp14:paraId="3010C153" wp14:textId="7D766DD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Name → pick a random name from an array of trainers (Nishant, Shivam, Siddhant, Nipun)</w:t>
      </w:r>
    </w:p>
    <w:p xmlns:wp14="http://schemas.microsoft.com/office/word/2010/wordml" w:rsidP="3D18BB80" wp14:paraId="3926B9AB" wp14:textId="13A1CDB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Topic Name → pick a random topic name from an array of Java topics (array size is your choice)</w:t>
      </w:r>
    </w:p>
    <w:p xmlns:wp14="http://schemas.microsoft.com/office/word/2010/wordml" w:rsidP="3D18BB80" wp14:paraId="46967A12" wp14:textId="38CDF211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Consumer method:</w:t>
      </w:r>
    </w:p>
    <w:p xmlns:wp14="http://schemas.microsoft.com/office/word/2010/wordml" w:rsidP="3D18BB80" wp14:paraId="30113D16" wp14:textId="7C01FA6D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method will take all the parameters and generate a proper mail body and print the final output.</w:t>
      </w:r>
    </w:p>
    <w:p xmlns:wp14="http://schemas.microsoft.com/office/word/2010/wordml" w:rsidP="3D18BB80" wp14:paraId="2C57D6C4" wp14:textId="0C3B1185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 is one decision flow based on percentage:</w:t>
      </w:r>
    </w:p>
    <w:p xmlns:wp14="http://schemas.microsoft.com/office/word/2010/wordml" w:rsidP="3D18BB80" wp14:paraId="225A9730" wp14:textId="301FC50E">
      <w:pPr>
        <w:shd w:val="clear" w:color="auto" w:fill="FFFFFF" w:themeFill="background1"/>
        <w:spacing w:before="240" w:beforeAutospacing="off" w:after="240" w:afterAutospacing="off"/>
        <w:ind w:left="12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If marks are below 50.00%, the trainee must be criticized and instructed to improve their performance.</w:t>
      </w:r>
    </w:p>
    <w:p xmlns:wp14="http://schemas.microsoft.com/office/word/2010/wordml" w:rsidP="3D18BB80" wp14:paraId="1D8EA856" wp14:textId="468DEAEC">
      <w:pPr>
        <w:shd w:val="clear" w:color="auto" w:fill="FFFFFF" w:themeFill="background1"/>
        <w:spacing w:before="240" w:beforeAutospacing="off" w:after="240" w:afterAutospacing="off"/>
        <w:ind w:left="12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ii) If marks are above 50.00% up to 74.99%, they must be informed of average performance and encouraged to improve further.</w:t>
      </w:r>
    </w:p>
    <w:p xmlns:wp14="http://schemas.microsoft.com/office/word/2010/wordml" w:rsidP="3D18BB80" wp14:paraId="07CD187A" wp14:textId="63467C79">
      <w:pPr>
        <w:shd w:val="clear" w:color="auto" w:fill="FFFFFF" w:themeFill="background1"/>
        <w:spacing w:before="240" w:beforeAutospacing="off" w:after="240" w:afterAutospacing="off"/>
        <w:ind w:left="12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iii) If marks are 75.00% or above, they must be praised and asked to keep the performance consistent.</w:t>
      </w:r>
    </w:p>
    <w:p xmlns:wp14="http://schemas.microsoft.com/office/word/2010/wordml" w:rsidP="3D18BB80" wp14:paraId="2A824BAE" wp14:textId="1B1EC45D">
      <w:pPr>
        <w:pStyle w:val="Normal"/>
        <w:shd w:val="clear" w:color="auto" w:fill="FFFFFF" w:themeFill="background1"/>
        <w:spacing w:before="240" w:beforeAutospacing="off" w:after="240" w:afterAutospacing="off"/>
        <w:ind w:left="120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Below are three sample mail bodies to give you an idea of tone and structure.</w:t>
      </w:r>
    </w:p>
    <w:p xmlns:wp14="http://schemas.microsoft.com/office/word/2010/wordml" w:rsidP="3D18BB80" wp14:paraId="719A7770" wp14:textId="4367B28B">
      <w:pPr>
        <w:pStyle w:val="Normal"/>
        <w:shd w:val="clear" w:color="auto" w:fill="FFFFFF" w:themeFill="background1"/>
        <w:spacing w:before="240" w:beforeAutospacing="off" w:after="240" w:afterAutospacing="off"/>
        <w:ind w:left="120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="4C450F78">
        <w:drawing>
          <wp:inline xmlns:wp14="http://schemas.microsoft.com/office/word/2010/wordprocessingDrawing" wp14:editId="76DB17AF" wp14:anchorId="6ED16A11">
            <wp:extent cx="5943600" cy="3276600"/>
            <wp:effectExtent l="0" t="0" r="0" b="0"/>
            <wp:docPr id="547032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032315" name="Picture 547032315"/>
                    <pic:cNvPicPr/>
                  </pic:nvPicPr>
                  <pic:blipFill>
                    <a:blip xmlns:r="http://schemas.openxmlformats.org/officeDocument/2006/relationships" r:embed="rId377189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18BB80" wp14:paraId="5B65C222" wp14:textId="00B4824C">
      <w:pPr>
        <w:pStyle w:val="Normal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18BB80" w:rsidR="4C450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</w:t>
      </w:r>
      <w:r w:rsidRPr="3D18BB80" w:rsidR="4C450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 names, approach, language of the mail body, salutations, and any obvious constraints on the passed parameters are entirely up to your knowledge, will, and creativity to decide.</w:t>
      </w:r>
    </w:p>
    <w:p xmlns:wp14="http://schemas.microsoft.com/office/word/2010/wordml" w:rsidP="3D18BB80" wp14:paraId="50CDDFA5" wp14:textId="60F6CBC2">
      <w:pPr>
        <w:shd w:val="clear" w:color="auto" w:fill="FFFFFF" w:themeFill="background1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18BB80" wp14:paraId="24D98E04" wp14:textId="3A1D54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18BB80" wp14:paraId="2C078E63" wp14:textId="72573131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7ee0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5b45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41709C"/>
    <w:rsid w:val="0E6495C6"/>
    <w:rsid w:val="1841709C"/>
    <w:rsid w:val="3D18BB80"/>
    <w:rsid w:val="3EC093BA"/>
    <w:rsid w:val="4BB8E59E"/>
    <w:rsid w:val="4C450F78"/>
    <w:rsid w:val="6A378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709C"/>
  <w15:chartTrackingRefBased/>
  <w15:docId w15:val="{A2AA46AC-6846-41D6-A68C-7C6E1FC2CF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18BB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7189669" /><Relationship Type="http://schemas.openxmlformats.org/officeDocument/2006/relationships/numbering" Target="numbering.xml" Id="R7554dca696684f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2026-01-13T04:49:40.5365307Z</dcterms:created>
  <dcterms:modified xsi:type="dcterms:W3CDTF">2026-01-13T06:05:07.5016754Z</dcterms:modified>
  <dc:creator>ARPITA RANI</dc:creator>
  <lastModifiedBy>ARPITA RANI</lastModifiedBy>
</coreProperties>
</file>