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B40000"/>
          <w:sz w:val="32"/>
        </w:rPr>
        <w:t>SYMBIOSIS INSTITUTE OF TECHNOLOGY, NAGPUR</w:t>
        <w:br/>
      </w:r>
      <w:r>
        <w:rPr>
          <w:rFonts w:ascii="Times New Roman" w:hAnsi="Times New Roman"/>
          <w:b/>
          <w:i w:val="0"/>
          <w:color w:val="000000"/>
          <w:sz w:val="26"/>
        </w:rPr>
        <w:t>Symbiosis International (Deemed University)</w:t>
        <w:br/>
      </w:r>
      <w:r>
        <w:rPr>
          <w:rFonts w:ascii="Times New Roman" w:hAnsi="Times New Roman"/>
          <w:b w:val="0"/>
          <w:i/>
          <w:color w:val="000000"/>
          <w:sz w:val="18"/>
        </w:rPr>
        <w:t>(Established under section 3 of the UGC Act, 1956)</w:t>
        <w:br/>
        <w:t>Re-accredited by NAAC with 'A++' Grade | Awarded Category – I by UGC</w:t>
        <w:br/>
        <w:t>Founder: Prof. Dr. S. B. Mujumdar, M. Sc., Ph. D. (Awarded Padma Bhushan and Padma Shri by President of India)</w:t>
        <w:br/>
        <w:br/>
      </w:r>
    </w:p>
    <w:p>
      <w:pPr>
        <w:spacing w:after="120" w:before="120"/>
        <w:jc w:val="center"/>
      </w:pPr>
      <w:r>
        <w:rPr>
          <w:rFonts w:ascii="Times New Roman" w:hAnsi="Times New Roman"/>
          <w:b/>
          <w:i w:val="0"/>
          <w:color w:val="000000"/>
          <w:sz w:val="36"/>
        </w:rPr>
        <w:t>PROJECT REPORT</w:t>
        <w:br/>
        <w:t>ON</w:t>
      </w:r>
    </w:p>
    <w:p>
      <w:pPr>
        <w:spacing w:after="240"/>
        <w:jc w:val="center"/>
      </w:pPr>
      <w:r>
        <w:rPr>
          <w:rFonts w:ascii="Times New Roman" w:hAnsi="Times New Roman"/>
          <w:b/>
          <w:i w:val="0"/>
          <w:color w:val="000000"/>
          <w:sz w:val="32"/>
        </w:rPr>
        <w:t>“DocuMind: Intelligent Document Organization Assistant Using AI Agents”</w:t>
      </w:r>
    </w:p>
    <w:p>
      <w:pPr>
        <w:spacing w:line="276" w:lineRule="auto" w:after="120"/>
        <w:jc w:val="both"/>
      </w:pPr>
      <w:r>
        <w:rPr>
          <w:rFonts w:ascii="Times New Roman" w:hAnsi="Times New Roman"/>
          <w:b w:val="0"/>
          <w:i/>
          <w:color w:val="000000"/>
          <w:sz w:val="24"/>
        </w:rPr>
        <w:t>A project report submitted in partial fulfilment of the requirements for the degree of Bachelor of Technology in Computer Science and Engineering</w:t>
      </w:r>
    </w:p>
    <w:p>
      <w:pPr>
        <w:spacing w:before="240" w:after="320"/>
        <w:jc w:val="center"/>
      </w:pPr>
      <w:r>
        <w:rPr>
          <w:rFonts w:ascii="Times New Roman" w:hAnsi="Times New Roman"/>
          <w:b/>
          <w:i w:val="0"/>
          <w:color w:val="000000"/>
          <w:sz w:val="26"/>
        </w:rPr>
        <w:t>BACHELOR OF TECHNOLOGY IN COMPUTER SCIENCE AND ENGINEERING</w:t>
      </w:r>
    </w:p>
    <w:p>
      <w:pPr>
        <w:jc w:val="center"/>
      </w:pPr>
      <w:r>
        <w:rPr>
          <w:rFonts w:ascii="Times New Roman" w:hAnsi="Times New Roman"/>
          <w:b/>
          <w:i w:val="0"/>
          <w:color w:val="000000"/>
          <w:sz w:val="24"/>
        </w:rPr>
        <w:t>Submitted By</w:t>
        <w:br/>
      </w:r>
      <w:r>
        <w:rPr>
          <w:rFonts w:ascii="Times New Roman" w:hAnsi="Times New Roman"/>
          <w:b/>
          <w:i w:val="0"/>
          <w:color w:val="000000"/>
          <w:sz w:val="24"/>
        </w:rPr>
        <w:t>Ayush [PRN: 22070123000 / Student PRN]</w:t>
        <w:br/>
        <w:br/>
      </w:r>
      <w:r>
        <w:rPr>
          <w:rFonts w:ascii="Times New Roman" w:hAnsi="Times New Roman"/>
          <w:b/>
          <w:i w:val="0"/>
          <w:color w:val="000000"/>
          <w:sz w:val="24"/>
        </w:rPr>
        <w:t>UNDER THE GUIDANCE OF</w:t>
        <w:br/>
      </w:r>
      <w:r>
        <w:rPr>
          <w:rFonts w:ascii="Times New Roman" w:hAnsi="Times New Roman"/>
          <w:b w:val="0"/>
          <w:i w:val="0"/>
          <w:color w:val="000000"/>
          <w:sz w:val="24"/>
        </w:rPr>
        <w:t>Mr. Parag Naik (Subject Teacher)</w:t>
        <w:br/>
        <w:t>Dr. Shreyas Rajendra Hole (Subject Coordinator)</w:t>
        <w:br/>
        <w:br/>
      </w:r>
    </w:p>
    <w:p>
      <w:pPr>
        <w:jc w:val="center"/>
      </w:pPr>
      <w:r>
        <w:rPr>
          <w:rFonts w:ascii="Times New Roman" w:hAnsi="Times New Roman"/>
          <w:b/>
          <w:i w:val="0"/>
          <w:color w:val="000000"/>
          <w:sz w:val="24"/>
        </w:rPr>
        <w:t>DEPARTMENT OF COMPUTER SCIENCE AND ENGINEERING</w:t>
        <w:br/>
        <w:t>AY 2026-27</w:t>
        <w:br/>
        <w:br/>
      </w:r>
    </w:p>
    <w:p>
      <w:r>
        <w:br w:type="page"/>
      </w:r>
    </w:p>
    <w:p>
      <w:pPr>
        <w:jc w:val="center"/>
      </w:pPr>
      <w:r>
        <w:rPr>
          <w:rFonts w:ascii="Times New Roman" w:hAnsi="Times New Roman"/>
          <w:b/>
          <w:i w:val="0"/>
          <w:color w:val="000000"/>
          <w:sz w:val="28"/>
        </w:rPr>
        <w:t>DEPARTMENT OF COMPUTER SCIENCE AND ENGINEERING</w:t>
        <w:br/>
        <w:br/>
        <w:t>CERTIFICATE</w:t>
      </w:r>
    </w:p>
    <w:p>
      <w:pPr>
        <w:spacing w:line="276" w:lineRule="auto" w:after="120"/>
        <w:jc w:val="both"/>
      </w:pPr>
      <w:r>
        <w:rPr>
          <w:rFonts w:ascii="Times New Roman" w:hAnsi="Times New Roman"/>
          <w:b w:val="0"/>
          <w:i w:val="0"/>
          <w:color w:val="000000"/>
          <w:sz w:val="24"/>
        </w:rPr>
        <w:t>This is to certify that the Project work entitled “DocuMind: Intelligent Document Organization Assistant Using AI Agents” is carried out by Ayush [PRN: 22070123000], in partial fulfillment for the award of the degree of Bachelor of Technology in Computer Science and Engineering, Symbiosis International (Deemed University), Pune during the academic year 2026-2027.</w:t>
      </w:r>
    </w:p>
    <w:p>
      <w:pPr>
        <w:spacing w:before="720" w:after="480"/>
      </w:pPr>
      <w:r>
        <w:rPr>
          <w:rFonts w:ascii="Times New Roman" w:hAnsi="Times New Roman"/>
          <w:b/>
          <w:i w:val="0"/>
          <w:color w:val="000000"/>
          <w:sz w:val="24"/>
        </w:rPr>
        <w:t>Mr. Parag Naik</w:t>
        <w:tab/>
        <w:tab/>
        <w:tab/>
        <w:tab/>
        <w:t>Dr. Shreyas Rajendra Hole</w:t>
        <w:br/>
        <w:t>Subject Teacher</w:t>
        <w:tab/>
        <w:tab/>
        <w:tab/>
        <w:tab/>
        <w:t>Subject Coordinator</w:t>
      </w:r>
    </w:p>
    <w:p>
      <w:pPr>
        <w:spacing w:before="360"/>
        <w:jc w:val="center"/>
      </w:pPr>
      <w:r>
        <w:rPr>
          <w:rFonts w:ascii="Times New Roman" w:hAnsi="Times New Roman"/>
          <w:b/>
          <w:i w:val="0"/>
          <w:color w:val="000000"/>
          <w:sz w:val="28"/>
        </w:rPr>
        <w:t>DECLARATION</w:t>
      </w:r>
    </w:p>
    <w:p>
      <w:pPr>
        <w:spacing w:line="276" w:lineRule="auto" w:after="120"/>
        <w:jc w:val="both"/>
      </w:pPr>
      <w:r>
        <w:rPr>
          <w:rFonts w:ascii="Times New Roman" w:hAnsi="Times New Roman"/>
          <w:b w:val="0"/>
          <w:i w:val="0"/>
          <w:color w:val="000000"/>
          <w:sz w:val="24"/>
        </w:rPr>
        <w:t>I hereby declare that the project titled “DocuMind: Intelligent Document Organization Assistant Using AI Agents”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
        <w:br w:type="page"/>
      </w:r>
    </w:p>
    <w:p>
      <w:pPr>
        <w:spacing w:line="276" w:lineRule="auto" w:after="120"/>
        <w:jc w:val="both"/>
      </w:pPr>
      <w:r>
        <w:rPr>
          <w:rFonts w:ascii="Times New Roman" w:hAnsi="Times New Roman"/>
          <w:b/>
          <w:i w:val="0"/>
          <w:color w:val="000000"/>
          <w:sz w:val="24"/>
        </w:rPr>
        <w:t xml:space="preserve">Name of Student &lt;1&gt;: </w:t>
      </w:r>
      <w:r>
        <w:rPr>
          <w:rFonts w:ascii="Times New Roman" w:hAnsi="Times New Roman"/>
          <w:b w:val="0"/>
          <w:i w:val="0"/>
          <w:color w:val="000000"/>
          <w:sz w:val="24"/>
        </w:rPr>
        <w:t>Ayush [PRN: 22070123000]</w:t>
      </w:r>
    </w:p>
    <w:p>
      <w:pPr>
        <w:spacing w:line="276" w:lineRule="auto" w:after="120"/>
        <w:jc w:val="both"/>
      </w:pPr>
      <w:r>
        <w:rPr>
          <w:rFonts w:ascii="Times New Roman" w:hAnsi="Times New Roman"/>
          <w:b/>
          <w:i w:val="0"/>
          <w:color w:val="000000"/>
          <w:sz w:val="24"/>
        </w:rPr>
        <w:t xml:space="preserve">Degree: </w:t>
      </w:r>
      <w:r>
        <w:rPr>
          <w:rFonts w:ascii="Times New Roman" w:hAnsi="Times New Roman"/>
          <w:b w:val="0"/>
          <w:i w:val="0"/>
          <w:color w:val="000000"/>
          <w:sz w:val="24"/>
        </w:rPr>
        <w:t>Bachelor of Technology in CSE</w:t>
      </w:r>
    </w:p>
    <w:p>
      <w:pPr>
        <w:spacing w:line="276" w:lineRule="auto" w:after="120"/>
        <w:jc w:val="both"/>
      </w:pPr>
      <w:r>
        <w:rPr>
          <w:rFonts w:ascii="Times New Roman" w:hAnsi="Times New Roman"/>
          <w:b/>
          <w:i w:val="0"/>
          <w:color w:val="000000"/>
          <w:sz w:val="24"/>
        </w:rPr>
        <w:t xml:space="preserve">Department: </w:t>
      </w:r>
      <w:r>
        <w:rPr>
          <w:rFonts w:ascii="Times New Roman" w:hAnsi="Times New Roman"/>
          <w:b w:val="0"/>
          <w:i w:val="0"/>
          <w:color w:val="000000"/>
          <w:sz w:val="24"/>
        </w:rPr>
        <w:t>Computer Science and Engineering</w:t>
      </w:r>
    </w:p>
    <w:p>
      <w:pPr>
        <w:spacing w:line="276" w:lineRule="auto" w:after="120"/>
        <w:jc w:val="both"/>
      </w:pPr>
      <w:r>
        <w:rPr>
          <w:rFonts w:ascii="Times New Roman" w:hAnsi="Times New Roman"/>
          <w:b/>
          <w:i w:val="0"/>
          <w:color w:val="000000"/>
          <w:sz w:val="24"/>
        </w:rPr>
        <w:t xml:space="preserve">Title of the project: </w:t>
      </w:r>
      <w:r>
        <w:rPr>
          <w:rFonts w:ascii="Times New Roman" w:hAnsi="Times New Roman"/>
          <w:b w:val="0"/>
          <w:i w:val="0"/>
          <w:color w:val="000000"/>
          <w:sz w:val="24"/>
        </w:rPr>
        <w:t>DocuMind: Intelligent Document Organization Assistant Using AI Agents</w:t>
      </w:r>
    </w:p>
    <w:p>
      <w:pPr>
        <w:spacing w:before="960"/>
      </w:pPr>
      <w:r>
        <w:rPr>
          <w:rFonts w:ascii="Times New Roman" w:hAnsi="Times New Roman"/>
          <w:b/>
          <w:i w:val="0"/>
          <w:color w:val="000000"/>
          <w:sz w:val="24"/>
        </w:rPr>
        <w:t>_________________________</w:t>
        <w:br/>
        <w:t>Student Name and Signature</w:t>
        <w:br/>
        <w:br/>
        <w:t>Date: 17/09/2026</w:t>
      </w:r>
    </w:p>
    <w:p>
      <w:r>
        <w:br w:type="page"/>
      </w:r>
    </w:p>
    <w:p>
      <w:pPr>
        <w:jc w:val="center"/>
      </w:pPr>
      <w:r>
        <w:rPr>
          <w:rFonts w:ascii="Times New Roman" w:hAnsi="Times New Roman"/>
          <w:b/>
          <w:i w:val="0"/>
          <w:color w:val="000000"/>
          <w:sz w:val="28"/>
        </w:rPr>
        <w:t>DECLARATION</w:t>
      </w:r>
    </w:p>
    <w:p>
      <w:pPr>
        <w:spacing w:line="276" w:lineRule="auto" w:after="120"/>
        <w:jc w:val="both"/>
      </w:pPr>
      <w:r>
        <w:rPr>
          <w:rFonts w:ascii="Times New Roman" w:hAnsi="Times New Roman"/>
          <w:b w:val="0"/>
          <w:i w:val="0"/>
          <w:color w:val="000000"/>
          <w:sz w:val="24"/>
        </w:rPr>
        <w:t>WE HEREBY DECLARE THAT THE PROJECT ENTITLED “DocuMind: Intelligent Document Organization Assistant Using AI Agents”, SUBMITTED BY ME FOR THE PURPOSE OF PROCESSING UNDER THE IPR FRAMEWORK, IS NOT AN INDUSTRY-SPONSORED PROJECT.</w:t>
      </w:r>
    </w:p>
    <w:p>
      <w:pPr>
        <w:spacing w:line="276" w:lineRule="auto" w:after="120"/>
        <w:jc w:val="both"/>
      </w:pPr>
      <w:r>
        <w:rPr>
          <w:rFonts w:ascii="Times New Roman" w:hAnsi="Times New Roman"/>
          <w:b w:val="0"/>
          <w:i w:val="0"/>
          <w:color w:val="000000"/>
          <w:sz w:val="24"/>
        </w:rPr>
        <w:t>WE FURTHER PROVIDE MY FULL CONSENT TO SIT NAGPUR AND SCRI PUNE TO EVALUATE, PROCESS, AND PROCEED WITH THE FILING OF THE INTELLECTUAL PROPERTY RIGHTS (IPR) APPLICATION FOR THE SAID IDEA.</w:t>
      </w:r>
    </w:p>
    <w:p>
      <w:pPr>
        <w:spacing w:before="960"/>
      </w:pPr>
      <w:r>
        <w:rPr>
          <w:rFonts w:ascii="Times New Roman" w:hAnsi="Times New Roman"/>
          <w:b/>
          <w:i w:val="0"/>
          <w:color w:val="000000"/>
          <w:sz w:val="24"/>
        </w:rPr>
        <w:t>STUDENT SIGNATURE: _________________________</w:t>
        <w:br/>
        <w:t>Student Name: Ayush [PRN: 22070123000]</w:t>
        <w:br/>
        <w:br/>
        <w:br/>
        <w:t>Dr. Shreyas Rajendra Hole</w:t>
        <w:tab/>
        <w:tab/>
        <w:tab/>
        <w:t>Mr. Parag Naik</w:t>
      </w:r>
    </w:p>
    <w:p>
      <w:r>
        <w:br w:type="page"/>
      </w:r>
    </w:p>
    <w:p>
      <w:pPr>
        <w:jc w:val="center"/>
      </w:pPr>
      <w:r>
        <w:rPr>
          <w:rFonts w:ascii="Times New Roman" w:hAnsi="Times New Roman"/>
          <w:b/>
          <w:i w:val="0"/>
          <w:color w:val="000000"/>
          <w:sz w:val="28"/>
        </w:rPr>
        <w:t>ABSTRACT</w:t>
      </w:r>
    </w:p>
    <w:p>
      <w:pPr>
        <w:spacing w:line="276" w:lineRule="auto" w:after="120"/>
        <w:jc w:val="both"/>
      </w:pPr>
      <w:r>
        <w:rPr>
          <w:rFonts w:ascii="Times New Roman" w:hAnsi="Times New Roman"/>
          <w:b w:val="0"/>
          <w:i w:val="0"/>
          <w:color w:val="000000"/>
          <w:sz w:val="24"/>
        </w:rPr>
        <w:t>Modern digital environments are inundated with unstructured document formats including PDFs, Word documents, and text files. Manual document classification and directory structuring is tedious, error-prone, and time-consuming. This report presents DocuMind, an intelligent document organization assistant engineered using AI agent architecture, Langflow orchestration, JWT authentication, and a Gradio web interface. DocuMind perceives document text across multi-file formats, reasons over contextual semantics using Large Language Models (LLMs), classifies content into a comprehensive 22-domain multi-tier taxonomy across 6 knowledge pillars, generates metadata (summary, tags, confidence score, decision rationale), and proposes visual folder hierarchies for human approval. Upon explicit user acceptance, the system physically organizes and moves documents into target disk folder structures. The system incorporates JWT-based session security via Langflow authentication mechanisms and operates seamlessly with an intelligent offline fallback engine for robust local demonstration.</w:t>
      </w:r>
    </w:p>
    <w:p>
      <w:pPr>
        <w:spacing w:line="276" w:lineRule="auto" w:after="120"/>
        <w:jc w:val="both"/>
      </w:pPr>
      <w:r>
        <w:rPr>
          <w:rFonts w:ascii="Times New Roman" w:hAnsi="Times New Roman"/>
          <w:b/>
          <w:i w:val="0"/>
          <w:color w:val="000000"/>
          <w:sz w:val="24"/>
        </w:rPr>
        <w:t>Keywords—</w:t>
      </w:r>
      <w:r>
        <w:rPr>
          <w:rFonts w:ascii="Times New Roman" w:hAnsi="Times New Roman"/>
          <w:b w:val="0"/>
          <w:i/>
          <w:color w:val="000000"/>
          <w:sz w:val="24"/>
        </w:rPr>
        <w:t>AI Agents, Langflow, Gradio, Document Classification, 22-Domain Taxonomy, JWT Authentication, Natural Language Processing, File Organization Pipeline, Software Architecture.</w:t>
      </w:r>
    </w:p>
    <w:p>
      <w:r>
        <w:br w:type="page"/>
      </w:r>
    </w:p>
    <w:p>
      <w:pPr>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4500"/>
        <w:gridCol w:w="4500"/>
      </w:tblGrid>
      <w:tr>
        <w:tc>
          <w:tcPr>
            <w:tcW w:type="dxa" w:w="4500"/>
          </w:tcPr>
          <w:p>
            <w:r>
              <w:t>Topic / Chapter</w:t>
            </w:r>
          </w:p>
        </w:tc>
        <w:tc>
          <w:tcPr>
            <w:tcW w:type="dxa" w:w="4500"/>
          </w:tcPr>
          <w:p>
            <w:r>
              <w:t>Page</w:t>
            </w:r>
          </w:p>
        </w:tc>
      </w:tr>
      <w:tr>
        <w:tc>
          <w:tcPr>
            <w:tcW w:type="dxa" w:w="4500"/>
          </w:tcPr>
          <w:p>
            <w:r>
              <w:t>Certificate</w:t>
            </w:r>
          </w:p>
        </w:tc>
        <w:tc>
          <w:tcPr>
            <w:tcW w:type="dxa" w:w="4500"/>
          </w:tcPr>
          <w:p>
            <w:r>
              <w:t>i</w:t>
            </w:r>
          </w:p>
        </w:tc>
      </w:tr>
      <w:tr>
        <w:tc>
          <w:tcPr>
            <w:tcW w:type="dxa" w:w="4500"/>
          </w:tcPr>
          <w:p>
            <w:r>
              <w:t>Declaration</w:t>
            </w:r>
          </w:p>
        </w:tc>
        <w:tc>
          <w:tcPr>
            <w:tcW w:type="dxa" w:w="4500"/>
          </w:tcPr>
          <w:p>
            <w:r>
              <w:t>ii</w:t>
            </w:r>
          </w:p>
        </w:tc>
      </w:tr>
      <w:tr>
        <w:tc>
          <w:tcPr>
            <w:tcW w:type="dxa" w:w="4500"/>
          </w:tcPr>
          <w:p>
            <w:r>
              <w:t>Abstract</w:t>
            </w:r>
          </w:p>
        </w:tc>
        <w:tc>
          <w:tcPr>
            <w:tcW w:type="dxa" w:w="4500"/>
          </w:tcPr>
          <w:p>
            <w:r>
              <w:t>iv</w:t>
            </w:r>
          </w:p>
        </w:tc>
      </w:tr>
      <w:tr>
        <w:tc>
          <w:tcPr>
            <w:tcW w:type="dxa" w:w="4500"/>
          </w:tcPr>
          <w:p>
            <w:r>
              <w:t>Table of Contents</w:t>
            </w:r>
          </w:p>
        </w:tc>
        <w:tc>
          <w:tcPr>
            <w:tcW w:type="dxa" w:w="4500"/>
          </w:tcPr>
          <w:p>
            <w:r>
              <w:t>v</w:t>
            </w:r>
          </w:p>
        </w:tc>
      </w:tr>
      <w:tr>
        <w:tc>
          <w:tcPr>
            <w:tcW w:type="dxa" w:w="4500"/>
          </w:tcPr>
          <w:p>
            <w:r>
              <w:t>CHAPTER 1: BACKGROUND AND TECHNICAL OVERVIEW</w:t>
            </w:r>
          </w:p>
        </w:tc>
        <w:tc>
          <w:tcPr>
            <w:tcW w:type="dxa" w:w="4500"/>
          </w:tcPr>
          <w:p>
            <w:r>
              <w:t>1</w:t>
            </w:r>
          </w:p>
        </w:tc>
      </w:tr>
      <w:tr>
        <w:tc>
          <w:tcPr>
            <w:tcW w:type="dxa" w:w="4500"/>
          </w:tcPr>
          <w:p>
            <w:r>
              <w:t xml:space="preserve">  1.1 Background</w:t>
            </w:r>
          </w:p>
        </w:tc>
        <w:tc>
          <w:tcPr>
            <w:tcW w:type="dxa" w:w="4500"/>
          </w:tcPr>
          <w:p>
            <w:r>
              <w:t>1</w:t>
            </w:r>
          </w:p>
        </w:tc>
      </w:tr>
      <w:tr>
        <w:tc>
          <w:tcPr>
            <w:tcW w:type="dxa" w:w="4500"/>
          </w:tcPr>
          <w:p>
            <w:r>
              <w:t xml:space="preserve">  1.2 Objectives</w:t>
            </w:r>
          </w:p>
        </w:tc>
        <w:tc>
          <w:tcPr>
            <w:tcW w:type="dxa" w:w="4500"/>
          </w:tcPr>
          <w:p>
            <w:r>
              <w:t>1</w:t>
            </w:r>
          </w:p>
        </w:tc>
      </w:tr>
      <w:tr>
        <w:tc>
          <w:tcPr>
            <w:tcW w:type="dxa" w:w="4500"/>
          </w:tcPr>
          <w:p>
            <w:r>
              <w:t xml:space="preserve">  1.3 Hardware/Software Components</w:t>
            </w:r>
          </w:p>
        </w:tc>
        <w:tc>
          <w:tcPr>
            <w:tcW w:type="dxa" w:w="4500"/>
          </w:tcPr>
          <w:p>
            <w:r>
              <w:t>2</w:t>
            </w:r>
          </w:p>
        </w:tc>
      </w:tr>
      <w:tr>
        <w:tc>
          <w:tcPr>
            <w:tcW w:type="dxa" w:w="4500"/>
          </w:tcPr>
          <w:p>
            <w:r>
              <w:t>CHAPTER 2: PROBLEM STATEMENT AND MOTIVATION</w:t>
            </w:r>
          </w:p>
        </w:tc>
        <w:tc>
          <w:tcPr>
            <w:tcW w:type="dxa" w:w="4500"/>
          </w:tcPr>
          <w:p>
            <w:r>
              <w:t>3</w:t>
            </w:r>
          </w:p>
        </w:tc>
      </w:tr>
      <w:tr>
        <w:tc>
          <w:tcPr>
            <w:tcW w:type="dxa" w:w="4500"/>
          </w:tcPr>
          <w:p>
            <w:r>
              <w:t xml:space="preserve">  2.1 Problem Statement</w:t>
            </w:r>
          </w:p>
        </w:tc>
        <w:tc>
          <w:tcPr>
            <w:tcW w:type="dxa" w:w="4500"/>
          </w:tcPr>
          <w:p>
            <w:r>
              <w:t>3</w:t>
            </w:r>
          </w:p>
        </w:tc>
      </w:tr>
      <w:tr>
        <w:tc>
          <w:tcPr>
            <w:tcW w:type="dxa" w:w="4500"/>
          </w:tcPr>
          <w:p>
            <w:r>
              <w:t xml:space="preserve">  2.2 Motivation</w:t>
            </w:r>
          </w:p>
        </w:tc>
        <w:tc>
          <w:tcPr>
            <w:tcW w:type="dxa" w:w="4500"/>
          </w:tcPr>
          <w:p>
            <w:r>
              <w:t>3</w:t>
            </w:r>
          </w:p>
        </w:tc>
      </w:tr>
      <w:tr>
        <w:tc>
          <w:tcPr>
            <w:tcW w:type="dxa" w:w="4500"/>
          </w:tcPr>
          <w:p>
            <w:r>
              <w:t>CHAPTER 3: NOVELTY AND INNOVATIVE CONTRIBUTIONS</w:t>
            </w:r>
          </w:p>
        </w:tc>
        <w:tc>
          <w:tcPr>
            <w:tcW w:type="dxa" w:w="4500"/>
          </w:tcPr>
          <w:p>
            <w:r>
              <w:t>4</w:t>
            </w:r>
          </w:p>
        </w:tc>
      </w:tr>
      <w:tr>
        <w:tc>
          <w:tcPr>
            <w:tcW w:type="dxa" w:w="4500"/>
          </w:tcPr>
          <w:p>
            <w:r>
              <w:t xml:space="preserve">  3.1 Novelty</w:t>
            </w:r>
          </w:p>
        </w:tc>
        <w:tc>
          <w:tcPr>
            <w:tcW w:type="dxa" w:w="4500"/>
          </w:tcPr>
          <w:p>
            <w:r>
              <w:t>4</w:t>
            </w:r>
          </w:p>
        </w:tc>
      </w:tr>
      <w:tr>
        <w:tc>
          <w:tcPr>
            <w:tcW w:type="dxa" w:w="4500"/>
          </w:tcPr>
          <w:p>
            <w:r>
              <w:t xml:space="preserve">  3.2 Innovative Contributions</w:t>
            </w:r>
          </w:p>
        </w:tc>
        <w:tc>
          <w:tcPr>
            <w:tcW w:type="dxa" w:w="4500"/>
          </w:tcPr>
          <w:p>
            <w:r>
              <w:t>4</w:t>
            </w:r>
          </w:p>
        </w:tc>
      </w:tr>
      <w:tr>
        <w:tc>
          <w:tcPr>
            <w:tcW w:type="dxa" w:w="4500"/>
          </w:tcPr>
          <w:p>
            <w:r>
              <w:t>CHAPTER 4: TECHNICAL ADVANTAGES AND PRACTICAL USEFULNESS</w:t>
            </w:r>
          </w:p>
        </w:tc>
        <w:tc>
          <w:tcPr>
            <w:tcW w:type="dxa" w:w="4500"/>
          </w:tcPr>
          <w:p>
            <w:r>
              <w:t>5</w:t>
            </w:r>
          </w:p>
        </w:tc>
      </w:tr>
      <w:tr>
        <w:tc>
          <w:tcPr>
            <w:tcW w:type="dxa" w:w="4500"/>
          </w:tcPr>
          <w:p>
            <w:r>
              <w:t xml:space="preserve">  4.1 Technical Advantages</w:t>
            </w:r>
          </w:p>
        </w:tc>
        <w:tc>
          <w:tcPr>
            <w:tcW w:type="dxa" w:w="4500"/>
          </w:tcPr>
          <w:p>
            <w:r>
              <w:t>5</w:t>
            </w:r>
          </w:p>
        </w:tc>
      </w:tr>
      <w:tr>
        <w:tc>
          <w:tcPr>
            <w:tcW w:type="dxa" w:w="4500"/>
          </w:tcPr>
          <w:p>
            <w:r>
              <w:t xml:space="preserve">  4.2 Practical Usefulness</w:t>
            </w:r>
          </w:p>
        </w:tc>
        <w:tc>
          <w:tcPr>
            <w:tcW w:type="dxa" w:w="4500"/>
          </w:tcPr>
          <w:p>
            <w:r>
              <w:t>5</w:t>
            </w:r>
          </w:p>
        </w:tc>
      </w:tr>
      <w:tr>
        <w:tc>
          <w:tcPr>
            <w:tcW w:type="dxa" w:w="4500"/>
          </w:tcPr>
          <w:p>
            <w:r>
              <w:t>CHAPTER 5: DETAILED METHODOLOGY / SYSTEM ARCHITECTURE</w:t>
            </w:r>
          </w:p>
        </w:tc>
        <w:tc>
          <w:tcPr>
            <w:tcW w:type="dxa" w:w="4500"/>
          </w:tcPr>
          <w:p>
            <w:r>
              <w:t>6</w:t>
            </w:r>
          </w:p>
        </w:tc>
      </w:tr>
      <w:tr>
        <w:tc>
          <w:tcPr>
            <w:tcW w:type="dxa" w:w="4500"/>
          </w:tcPr>
          <w:p>
            <w:r>
              <w:t xml:space="preserve">  5.1 System Architecture</w:t>
            </w:r>
          </w:p>
        </w:tc>
        <w:tc>
          <w:tcPr>
            <w:tcW w:type="dxa" w:w="4500"/>
          </w:tcPr>
          <w:p>
            <w:r>
              <w:t>6</w:t>
            </w:r>
          </w:p>
        </w:tc>
      </w:tr>
      <w:tr>
        <w:tc>
          <w:tcPr>
            <w:tcW w:type="dxa" w:w="4500"/>
          </w:tcPr>
          <w:p>
            <w:r>
              <w:t xml:space="preserve">  5.2 7-Stage Autonomous Agent Working Principle</w:t>
            </w:r>
          </w:p>
        </w:tc>
        <w:tc>
          <w:tcPr>
            <w:tcW w:type="dxa" w:w="4500"/>
          </w:tcPr>
          <w:p>
            <w:r>
              <w:t>7</w:t>
            </w:r>
          </w:p>
        </w:tc>
      </w:tr>
      <w:tr>
        <w:tc>
          <w:tcPr>
            <w:tcW w:type="dxa" w:w="4500"/>
          </w:tcPr>
          <w:p>
            <w:r>
              <w:t xml:space="preserve">  5.3 Physical File Movement &amp; Storage Pipeline</w:t>
            </w:r>
          </w:p>
        </w:tc>
        <w:tc>
          <w:tcPr>
            <w:tcW w:type="dxa" w:w="4500"/>
          </w:tcPr>
          <w:p>
            <w:r>
              <w:t>8</w:t>
            </w:r>
          </w:p>
        </w:tc>
      </w:tr>
      <w:tr>
        <w:tc>
          <w:tcPr>
            <w:tcW w:type="dxa" w:w="4500"/>
          </w:tcPr>
          <w:p>
            <w:r>
              <w:t xml:space="preserve">  5.4 Simulation and Testing Results</w:t>
            </w:r>
          </w:p>
        </w:tc>
        <w:tc>
          <w:tcPr>
            <w:tcW w:type="dxa" w:w="4500"/>
          </w:tcPr>
          <w:p>
            <w:r>
              <w:t>9</w:t>
            </w:r>
          </w:p>
        </w:tc>
      </w:tr>
      <w:tr>
        <w:tc>
          <w:tcPr>
            <w:tcW w:type="dxa" w:w="4500"/>
          </w:tcPr>
          <w:p>
            <w:r>
              <w:t>CHAPTER 6: PRIOR ART AND RELATED WORK (LITERATURE SURVEY)</w:t>
            </w:r>
          </w:p>
        </w:tc>
        <w:tc>
          <w:tcPr>
            <w:tcW w:type="dxa" w:w="4500"/>
          </w:tcPr>
          <w:p>
            <w:r>
              <w:t>10</w:t>
            </w:r>
          </w:p>
        </w:tc>
      </w:tr>
      <w:tr>
        <w:tc>
          <w:tcPr>
            <w:tcW w:type="dxa" w:w="4500"/>
          </w:tcPr>
          <w:p>
            <w:r>
              <w:t xml:space="preserve">  6.1 Introduction</w:t>
            </w:r>
          </w:p>
        </w:tc>
        <w:tc>
          <w:tcPr>
            <w:tcW w:type="dxa" w:w="4500"/>
          </w:tcPr>
          <w:p>
            <w:r>
              <w:t>10</w:t>
            </w:r>
          </w:p>
        </w:tc>
      </w:tr>
      <w:tr>
        <w:tc>
          <w:tcPr>
            <w:tcW w:type="dxa" w:w="4500"/>
          </w:tcPr>
          <w:p>
            <w:r>
              <w:t xml:space="preserve">  6.2 Existing Technologies</w:t>
            </w:r>
          </w:p>
        </w:tc>
        <w:tc>
          <w:tcPr>
            <w:tcW w:type="dxa" w:w="4500"/>
          </w:tcPr>
          <w:p>
            <w:r>
              <w:t>10</w:t>
            </w:r>
          </w:p>
        </w:tc>
      </w:tr>
      <w:tr>
        <w:tc>
          <w:tcPr>
            <w:tcW w:type="dxa" w:w="4500"/>
          </w:tcPr>
          <w:p>
            <w:r>
              <w:t xml:space="preserve">  6.3 Related Work</w:t>
            </w:r>
          </w:p>
        </w:tc>
        <w:tc>
          <w:tcPr>
            <w:tcW w:type="dxa" w:w="4500"/>
          </w:tcPr>
          <w:p>
            <w:r>
              <w:t>11</w:t>
            </w:r>
          </w:p>
        </w:tc>
      </w:tr>
      <w:tr>
        <w:tc>
          <w:tcPr>
            <w:tcW w:type="dxa" w:w="4500"/>
          </w:tcPr>
          <w:p>
            <w:r>
              <w:t xml:space="preserve">  6.4 Summary Comparison Table</w:t>
            </w:r>
          </w:p>
        </w:tc>
        <w:tc>
          <w:tcPr>
            <w:tcW w:type="dxa" w:w="4500"/>
          </w:tcPr>
          <w:p>
            <w:r>
              <w:t>11</w:t>
            </w:r>
          </w:p>
        </w:tc>
      </w:tr>
      <w:tr>
        <w:tc>
          <w:tcPr>
            <w:tcW w:type="dxa" w:w="4500"/>
          </w:tcPr>
          <w:p>
            <w:r>
              <w:t>CHAPTER 7: APPLICATIONS AND DEPLOYMENT AREAS</w:t>
            </w:r>
          </w:p>
        </w:tc>
        <w:tc>
          <w:tcPr>
            <w:tcW w:type="dxa" w:w="4500"/>
          </w:tcPr>
          <w:p>
            <w:r>
              <w:t>12</w:t>
            </w:r>
          </w:p>
        </w:tc>
      </w:tr>
      <w:tr>
        <w:tc>
          <w:tcPr>
            <w:tcW w:type="dxa" w:w="4500"/>
          </w:tcPr>
          <w:p>
            <w:r>
              <w:t xml:space="preserve">  7.1 Applications</w:t>
            </w:r>
          </w:p>
        </w:tc>
        <w:tc>
          <w:tcPr>
            <w:tcW w:type="dxa" w:w="4500"/>
          </w:tcPr>
          <w:p>
            <w:r>
              <w:t>12</w:t>
            </w:r>
          </w:p>
        </w:tc>
      </w:tr>
      <w:tr>
        <w:tc>
          <w:tcPr>
            <w:tcW w:type="dxa" w:w="4500"/>
          </w:tcPr>
          <w:p>
            <w:r>
              <w:t xml:space="preserve">  7.2 Deployment Areas</w:t>
            </w:r>
          </w:p>
        </w:tc>
        <w:tc>
          <w:tcPr>
            <w:tcW w:type="dxa" w:w="4500"/>
          </w:tcPr>
          <w:p>
            <w:r>
              <w:t>12</w:t>
            </w:r>
          </w:p>
        </w:tc>
      </w:tr>
      <w:tr>
        <w:tc>
          <w:tcPr>
            <w:tcW w:type="dxa" w:w="4500"/>
          </w:tcPr>
          <w:p>
            <w:r>
              <w:t>CHAPTER 8: CONCLUSION AND FUTURE SCOPE</w:t>
            </w:r>
          </w:p>
        </w:tc>
        <w:tc>
          <w:tcPr>
            <w:tcW w:type="dxa" w:w="4500"/>
          </w:tcPr>
          <w:p>
            <w:r>
              <w:t>13</w:t>
            </w:r>
          </w:p>
        </w:tc>
      </w:tr>
      <w:tr>
        <w:tc>
          <w:tcPr>
            <w:tcW w:type="dxa" w:w="4500"/>
          </w:tcPr>
          <w:p>
            <w:r>
              <w:t xml:space="preserve">  8.1 Conclusion</w:t>
            </w:r>
          </w:p>
        </w:tc>
        <w:tc>
          <w:tcPr>
            <w:tcW w:type="dxa" w:w="4500"/>
          </w:tcPr>
          <w:p>
            <w:r>
              <w:t>13</w:t>
            </w:r>
          </w:p>
        </w:tc>
      </w:tr>
      <w:tr>
        <w:tc>
          <w:tcPr>
            <w:tcW w:type="dxa" w:w="4500"/>
          </w:tcPr>
          <w:p>
            <w:r>
              <w:t xml:space="preserve">  8.2 Future Scope</w:t>
            </w:r>
          </w:p>
        </w:tc>
        <w:tc>
          <w:tcPr>
            <w:tcW w:type="dxa" w:w="4500"/>
          </w:tcPr>
          <w:p>
            <w:r>
              <w:t>13</w:t>
            </w:r>
          </w:p>
        </w:tc>
      </w:tr>
      <w:tr>
        <w:tc>
          <w:tcPr>
            <w:tcW w:type="dxa" w:w="4500"/>
          </w:tcPr>
          <w:p>
            <w:r>
              <w:t>CHAPTER 9: GITHUB LINK AND SHORT CODE</w:t>
            </w:r>
          </w:p>
        </w:tc>
        <w:tc>
          <w:tcPr>
            <w:tcW w:type="dxa" w:w="4500"/>
          </w:tcPr>
          <w:p>
            <w:r>
              <w:t>14</w:t>
            </w:r>
          </w:p>
        </w:tc>
      </w:tr>
      <w:tr>
        <w:tc>
          <w:tcPr>
            <w:tcW w:type="dxa" w:w="4500"/>
          </w:tcPr>
          <w:p>
            <w:r>
              <w:t xml:space="preserve">  9.1 Repository Structure</w:t>
            </w:r>
          </w:p>
        </w:tc>
        <w:tc>
          <w:tcPr>
            <w:tcW w:type="dxa" w:w="4500"/>
          </w:tcPr>
          <w:p>
            <w:r>
              <w:t>14</w:t>
            </w:r>
          </w:p>
        </w:tc>
      </w:tr>
      <w:tr>
        <w:tc>
          <w:tcPr>
            <w:tcW w:type="dxa" w:w="4500"/>
          </w:tcPr>
          <w:p>
            <w:r>
              <w:t xml:space="preserve">  9.2 Representative Code Snippets</w:t>
            </w:r>
          </w:p>
        </w:tc>
        <w:tc>
          <w:tcPr>
            <w:tcW w:type="dxa" w:w="4500"/>
          </w:tcPr>
          <w:p>
            <w:r>
              <w:t>15</w:t>
            </w:r>
          </w:p>
        </w:tc>
      </w:tr>
      <w:tr>
        <w:tc>
          <w:tcPr>
            <w:tcW w:type="dxa" w:w="4500"/>
          </w:tcPr>
          <w:p>
            <w:r>
              <w:t>REFERENCES / BIBLIOGRAPHY</w:t>
            </w:r>
          </w:p>
        </w:tc>
        <w:tc>
          <w:tcPr>
            <w:tcW w:type="dxa" w:w="4500"/>
          </w:tcPr>
          <w:p>
            <w:r>
              <w:t>16</w:t>
            </w:r>
          </w:p>
        </w:tc>
      </w:tr>
    </w:tbl>
    <w:p>
      <w:r>
        <w:br w:type="page"/>
      </w:r>
    </w:p>
    <w:p>
      <w:pPr>
        <w:spacing w:before="280" w:after="120"/>
        <w:jc w:val="left"/>
      </w:pPr>
      <w:r>
        <w:rPr>
          <w:rFonts w:ascii="Times New Roman" w:hAnsi="Times New Roman"/>
          <w:b/>
          <w:i w:val="0"/>
          <w:color w:val="000000"/>
          <w:sz w:val="28"/>
        </w:rPr>
        <w:t>CHAPTER 1: BACKGROUND AND TECHNICAL OVERVIEW</w:t>
      </w:r>
    </w:p>
    <w:p>
      <w:pPr>
        <w:spacing w:before="200" w:after="80"/>
        <w:jc w:val="left"/>
      </w:pPr>
      <w:r>
        <w:rPr>
          <w:rFonts w:ascii="Times New Roman" w:hAnsi="Times New Roman"/>
          <w:b/>
          <w:i w:val="0"/>
          <w:color w:val="000000"/>
          <w:sz w:val="24"/>
        </w:rPr>
        <w:t>1.1 Background</w:t>
      </w:r>
    </w:p>
    <w:p>
      <w:pPr>
        <w:spacing w:line="276" w:lineRule="auto" w:after="120"/>
        <w:jc w:val="both"/>
      </w:pPr>
      <w:r>
        <w:rPr>
          <w:rFonts w:ascii="Times New Roman" w:hAnsi="Times New Roman"/>
          <w:b w:val="0"/>
          <w:i w:val="0"/>
          <w:color w:val="000000"/>
          <w:sz w:val="24"/>
        </w:rPr>
        <w:t>Data proliferation across academic, personal, and enterprise environments has transformed personal document management into a critical challenge. Users frequently accumulate hundreds of downloads, notes, research papers, and invoices into single unorganized folders. Standard search utilities rely on literal string matching, failing to capture semantic domain relationships. Recent developments in Large Language Model (LLM) workflows and AI Agent paradigms allow software systems to act autonomously—extracting content, reasoning over intent, classifying taxonomies, and generating structured execution plans.</w:t>
      </w:r>
    </w:p>
    <w:p>
      <w:pPr>
        <w:spacing w:before="200" w:after="80"/>
        <w:jc w:val="left"/>
      </w:pPr>
      <w:r>
        <w:rPr>
          <w:rFonts w:ascii="Times New Roman" w:hAnsi="Times New Roman"/>
          <w:b/>
          <w:i w:val="0"/>
          <w:color w:val="000000"/>
          <w:sz w:val="24"/>
        </w:rPr>
        <w:t>1.2 Objectives</w:t>
      </w:r>
    </w:p>
    <w:p>
      <w:pPr>
        <w:spacing w:line="276" w:lineRule="auto" w:after="120"/>
        <w:jc w:val="both"/>
      </w:pPr>
      <w:r>
        <w:rPr>
          <w:rFonts w:ascii="Times New Roman" w:hAnsi="Times New Roman"/>
          <w:b w:val="0"/>
          <w:i w:val="0"/>
          <w:color w:val="000000"/>
          <w:sz w:val="24"/>
        </w:rPr>
        <w:t>1. Automated Multi-Format Ingestion: Extract clean text from PDF, DOCX, and TXT files using PyMuPDF and python-docx.</w:t>
      </w:r>
    </w:p>
    <w:p>
      <w:pPr>
        <w:spacing w:line="276" w:lineRule="auto" w:after="120"/>
        <w:jc w:val="both"/>
      </w:pPr>
      <w:r>
        <w:rPr>
          <w:rFonts w:ascii="Times New Roman" w:hAnsi="Times New Roman"/>
          <w:b w:val="0"/>
          <w:i w:val="0"/>
          <w:color w:val="000000"/>
          <w:sz w:val="24"/>
        </w:rPr>
        <w:t>2. 22-Domain AI Agent Classification: Implement a Langflow-based prompt and inference pipeline that outputs validated JSON containing category, subcategory, summary, tags, suggested folder, confidence score, and rationale across 6 knowledge pillars.</w:t>
      </w:r>
    </w:p>
    <w:p>
      <w:pPr>
        <w:spacing w:line="276" w:lineRule="auto" w:after="120"/>
        <w:jc w:val="both"/>
      </w:pPr>
      <w:r>
        <w:rPr>
          <w:rFonts w:ascii="Times New Roman" w:hAnsi="Times New Roman"/>
          <w:b w:val="0"/>
          <w:i w:val="0"/>
          <w:color w:val="000000"/>
          <w:sz w:val="24"/>
        </w:rPr>
        <w:t>3. Secure JWT Authentication: Integrate Langflow's built-in JWT authentication and API key headers to protect document processing endpoints, with masked session token display.</w:t>
      </w:r>
    </w:p>
    <w:p>
      <w:pPr>
        <w:spacing w:line="276" w:lineRule="auto" w:after="120"/>
        <w:jc w:val="both"/>
      </w:pPr>
      <w:r>
        <w:rPr>
          <w:rFonts w:ascii="Times New Roman" w:hAnsi="Times New Roman"/>
          <w:b w:val="0"/>
          <w:i w:val="0"/>
          <w:color w:val="000000"/>
          <w:sz w:val="24"/>
        </w:rPr>
        <w:t>4. Interactive Gradio Web Interface: Build an intuitive, responsive web GUI providing real-time status badges, 7-stage visual pipeline cards, taxonomy explorers, and ASCII directory tree previews.</w:t>
      </w:r>
    </w:p>
    <w:p>
      <w:pPr>
        <w:spacing w:line="276" w:lineRule="auto" w:after="120"/>
        <w:jc w:val="both"/>
      </w:pPr>
      <w:r>
        <w:rPr>
          <w:rFonts w:ascii="Times New Roman" w:hAnsi="Times New Roman"/>
          <w:b w:val="0"/>
          <w:i w:val="0"/>
          <w:color w:val="000000"/>
          <w:sz w:val="24"/>
        </w:rPr>
        <w:t>5. Physical File Organization: Enable explicit human-in-the-loop control (Accept/Reject) that physically moves accepted documents to target organized disk locations.</w:t>
      </w:r>
    </w:p>
    <w:p>
      <w:pPr>
        <w:spacing w:before="200" w:after="80"/>
        <w:jc w:val="left"/>
      </w:pPr>
      <w:r>
        <w:rPr>
          <w:rFonts w:ascii="Times New Roman" w:hAnsi="Times New Roman"/>
          <w:b/>
          <w:i w:val="0"/>
          <w:color w:val="000000"/>
          <w:sz w:val="24"/>
        </w:rPr>
        <w:t>1.3 Hardware &amp; Software Components</w:t>
      </w:r>
    </w:p>
    <w:p>
      <w:pPr>
        <w:spacing w:line="276" w:lineRule="auto" w:after="120"/>
        <w:jc w:val="both"/>
      </w:pPr>
      <w:r>
        <w:rPr>
          <w:rFonts w:ascii="Times New Roman" w:hAnsi="Times New Roman"/>
          <w:b w:val="0"/>
          <w:i w:val="0"/>
          <w:color w:val="000000"/>
          <w:sz w:val="24"/>
        </w:rPr>
        <w:t>As DocuMind is a pure software application, no physical hardware circuit components (e.g., microcontrollers, sensors, relays) are required. The environment comprises standard host computer specifications and Python software libraries:</w:t>
      </w:r>
    </w:p>
    <w:p>
      <w:pPr>
        <w:spacing w:line="276" w:lineRule="auto" w:after="120"/>
        <w:jc w:val="both"/>
      </w:pPr>
      <w:r>
        <w:rPr>
          <w:rFonts w:ascii="Times New Roman" w:hAnsi="Times New Roman"/>
          <w:b w:val="0"/>
          <w:i w:val="0"/>
          <w:color w:val="000000"/>
          <w:sz w:val="24"/>
        </w:rPr>
        <w:t>• Operating System: Windows 11 / Linux / macOS</w:t>
      </w:r>
    </w:p>
    <w:p>
      <w:pPr>
        <w:spacing w:line="276" w:lineRule="auto" w:after="120"/>
        <w:jc w:val="both"/>
      </w:pPr>
      <w:r>
        <w:rPr>
          <w:rFonts w:ascii="Times New Roman" w:hAnsi="Times New Roman"/>
          <w:b w:val="0"/>
          <w:i w:val="0"/>
          <w:color w:val="000000"/>
          <w:sz w:val="24"/>
        </w:rPr>
        <w:t>• Python Runtime: Python 3.10+ / Python 3.13</w:t>
      </w:r>
    </w:p>
    <w:p>
      <w:pPr>
        <w:spacing w:line="276" w:lineRule="auto" w:after="120"/>
        <w:jc w:val="both"/>
      </w:pPr>
      <w:r>
        <w:rPr>
          <w:rFonts w:ascii="Times New Roman" w:hAnsi="Times New Roman"/>
          <w:b w:val="0"/>
          <w:i w:val="0"/>
          <w:color w:val="000000"/>
          <w:sz w:val="24"/>
        </w:rPr>
        <w:t>• Core GUI Framework: Gradio 6.x (running on port 7861 with SHARE_LINK support)</w:t>
      </w:r>
    </w:p>
    <w:p>
      <w:pPr>
        <w:spacing w:line="276" w:lineRule="auto" w:after="120"/>
        <w:jc w:val="both"/>
      </w:pPr>
      <w:r>
        <w:rPr>
          <w:rFonts w:ascii="Times New Roman" w:hAnsi="Times New Roman"/>
          <w:b w:val="0"/>
          <w:i w:val="0"/>
          <w:color w:val="000000"/>
          <w:sz w:val="24"/>
        </w:rPr>
        <w:t>• Text Ingestion: PyMuPDF (fitz), python-docx, native UTF-8 file I/O</w:t>
      </w:r>
    </w:p>
    <w:p>
      <w:pPr>
        <w:spacing w:line="276" w:lineRule="auto" w:after="120"/>
        <w:jc w:val="both"/>
      </w:pPr>
      <w:r>
        <w:rPr>
          <w:rFonts w:ascii="Times New Roman" w:hAnsi="Times New Roman"/>
          <w:b w:val="0"/>
          <w:i w:val="0"/>
          <w:color w:val="000000"/>
          <w:sz w:val="24"/>
        </w:rPr>
        <w:t>• Security &amp; Auth: PyJWT, python-dotenv, HTTP Bearer token headers</w:t>
      </w:r>
    </w:p>
    <w:p>
      <w:pPr>
        <w:spacing w:line="276" w:lineRule="auto" w:after="120"/>
        <w:jc w:val="both"/>
      </w:pPr>
      <w:r>
        <w:rPr>
          <w:rFonts w:ascii="Times New Roman" w:hAnsi="Times New Roman"/>
          <w:b w:val="0"/>
          <w:i w:val="0"/>
          <w:color w:val="000000"/>
          <w:sz w:val="24"/>
        </w:rPr>
        <w:t>• Orchestration &amp; LLM: Langflow REST API with Groq LLM inference connector</w:t>
      </w:r>
    </w:p>
    <w:p>
      <w:pPr>
        <w:spacing w:before="280" w:after="120"/>
        <w:jc w:val="left"/>
      </w:pPr>
      <w:r>
        <w:rPr>
          <w:rFonts w:ascii="Times New Roman" w:hAnsi="Times New Roman"/>
          <w:b/>
          <w:i w:val="0"/>
          <w:color w:val="000000"/>
          <w:sz w:val="28"/>
        </w:rPr>
        <w:t>CHAPTER 2: PROBLEM STATEMENT AND MOTIVATION</w:t>
      </w:r>
    </w:p>
    <w:p>
      <w:pPr>
        <w:spacing w:before="200" w:after="80"/>
        <w:jc w:val="left"/>
      </w:pPr>
      <w:r>
        <w:rPr>
          <w:rFonts w:ascii="Times New Roman" w:hAnsi="Times New Roman"/>
          <w:b/>
          <w:i w:val="0"/>
          <w:color w:val="000000"/>
          <w:sz w:val="24"/>
        </w:rPr>
        <w:t>2.1 Problem Statement</w:t>
      </w:r>
    </w:p>
    <w:p>
      <w:pPr>
        <w:spacing w:line="276" w:lineRule="auto" w:after="120"/>
        <w:jc w:val="both"/>
      </w:pPr>
      <w:r>
        <w:rPr>
          <w:rFonts w:ascii="Times New Roman" w:hAnsi="Times New Roman"/>
          <w:b w:val="0"/>
          <w:i w:val="0"/>
          <w:color w:val="000000"/>
          <w:sz w:val="24"/>
        </w:rPr>
        <w:t>Unstructured digital files lack uniform metadata, making manual organization inefficient. Existing file managers require users to manually create nested folder trees and drag-and-drop individual files. When dealing with large volumes of course notes, research publications, resumes, and financial receipts, manual sorting leads to misplaced files, duplicated records, and wasted productivity.</w:t>
      </w:r>
    </w:p>
    <w:p>
      <w:pPr>
        <w:spacing w:before="200" w:after="80"/>
        <w:jc w:val="left"/>
      </w:pPr>
      <w:r>
        <w:rPr>
          <w:rFonts w:ascii="Times New Roman" w:hAnsi="Times New Roman"/>
          <w:b/>
          <w:i w:val="0"/>
          <w:color w:val="000000"/>
          <w:sz w:val="24"/>
        </w:rPr>
        <w:t>2.2 Motivation</w:t>
      </w:r>
    </w:p>
    <w:p>
      <w:pPr>
        <w:spacing w:line="276" w:lineRule="auto" w:after="120"/>
        <w:jc w:val="both"/>
      </w:pPr>
      <w:r>
        <w:rPr>
          <w:rFonts w:ascii="Times New Roman" w:hAnsi="Times New Roman"/>
          <w:b w:val="0"/>
          <w:i w:val="0"/>
          <w:color w:val="000000"/>
          <w:sz w:val="24"/>
        </w:rPr>
        <w:t>The primary motivation for DocuMind is to replace static manual sorting with an autonomous AI Agent capable of understanding what a document is about rather than merely looking at its title. By integrating Langflow for visual flow orchestration and Gradio for accessible UI design, DocuMind demonstrates how AI agents can perform intelligent administrative tasks securely, physically organizing disk files while keeping human-in-the-loop oversight.</w:t>
      </w:r>
    </w:p>
    <w:p>
      <w:pPr>
        <w:spacing w:before="280" w:after="120"/>
        <w:jc w:val="left"/>
      </w:pPr>
      <w:r>
        <w:rPr>
          <w:rFonts w:ascii="Times New Roman" w:hAnsi="Times New Roman"/>
          <w:b/>
          <w:i w:val="0"/>
          <w:color w:val="000000"/>
          <w:sz w:val="28"/>
        </w:rPr>
        <w:t>CHAPTER 3: NOVELTY AND INNOVATIVE CONTRIBUTIONS</w:t>
      </w:r>
    </w:p>
    <w:p>
      <w:pPr>
        <w:spacing w:before="200" w:after="80"/>
        <w:jc w:val="left"/>
      </w:pPr>
      <w:r>
        <w:rPr>
          <w:rFonts w:ascii="Times New Roman" w:hAnsi="Times New Roman"/>
          <w:b/>
          <w:i w:val="0"/>
          <w:color w:val="000000"/>
          <w:sz w:val="24"/>
        </w:rPr>
        <w:t>3.1 Novelty</w:t>
      </w:r>
    </w:p>
    <w:p>
      <w:pPr>
        <w:spacing w:line="276" w:lineRule="auto" w:after="120"/>
        <w:jc w:val="both"/>
      </w:pPr>
      <w:r>
        <w:rPr>
          <w:rFonts w:ascii="Times New Roman" w:hAnsi="Times New Roman"/>
          <w:b w:val="0"/>
          <w:i w:val="0"/>
          <w:color w:val="000000"/>
          <w:sz w:val="24"/>
        </w:rPr>
        <w:t>• Autonomous 7-Stage Agent Loop: Combines Upload ➔ Perceive ➔ Reason ➔ Decide ➔ Explain ➔ Human Approval ➔ Action in a closed-loop execution pipeline.</w:t>
      </w:r>
    </w:p>
    <w:p>
      <w:pPr>
        <w:spacing w:line="276" w:lineRule="auto" w:after="120"/>
        <w:jc w:val="both"/>
      </w:pPr>
      <w:r>
        <w:rPr>
          <w:rFonts w:ascii="Times New Roman" w:hAnsi="Times New Roman"/>
          <w:b w:val="0"/>
          <w:i w:val="0"/>
          <w:color w:val="000000"/>
          <w:sz w:val="24"/>
        </w:rPr>
        <w:t>• Explainable AI Classification: Emits quantitative confidence scores (0-100%) alongside plain-English explanations detailing why a specific category and folder path were recommended.</w:t>
      </w:r>
    </w:p>
    <w:p>
      <w:pPr>
        <w:spacing w:line="276" w:lineRule="auto" w:after="120"/>
        <w:jc w:val="both"/>
      </w:pPr>
      <w:r>
        <w:rPr>
          <w:rFonts w:ascii="Times New Roman" w:hAnsi="Times New Roman"/>
          <w:b w:val="0"/>
          <w:i w:val="0"/>
          <w:color w:val="000000"/>
          <w:sz w:val="24"/>
        </w:rPr>
        <w:t>• Hierarchical 22-Domain Taxonomy: Spans 6 Knowledge Pillars (Computer Science, Academics, Career, Finance, Legal, Medical).</w:t>
      </w:r>
    </w:p>
    <w:p>
      <w:pPr>
        <w:spacing w:before="200" w:after="80"/>
        <w:jc w:val="left"/>
      </w:pPr>
      <w:r>
        <w:rPr>
          <w:rFonts w:ascii="Times New Roman" w:hAnsi="Times New Roman"/>
          <w:b/>
          <w:i w:val="0"/>
          <w:color w:val="000000"/>
          <w:sz w:val="24"/>
        </w:rPr>
        <w:t>3.2 Innovative Contributions</w:t>
      </w:r>
    </w:p>
    <w:p>
      <w:pPr>
        <w:spacing w:line="276" w:lineRule="auto" w:after="120"/>
        <w:jc w:val="both"/>
      </w:pPr>
      <w:r>
        <w:rPr>
          <w:rFonts w:ascii="Times New Roman" w:hAnsi="Times New Roman"/>
          <w:b w:val="0"/>
          <w:i w:val="0"/>
          <w:color w:val="000000"/>
          <w:sz w:val="24"/>
        </w:rPr>
        <w:t>1. Langflow &amp; Gradio Integration: Low-code AI workflow orchestration combined with a high-flexibility Python frontend.</w:t>
      </w:r>
    </w:p>
    <w:p>
      <w:pPr>
        <w:spacing w:line="276" w:lineRule="auto" w:after="120"/>
        <w:jc w:val="both"/>
      </w:pPr>
      <w:r>
        <w:rPr>
          <w:rFonts w:ascii="Times New Roman" w:hAnsi="Times New Roman"/>
          <w:b w:val="0"/>
          <w:i w:val="0"/>
          <w:color w:val="000000"/>
          <w:sz w:val="24"/>
        </w:rPr>
        <w:t>2. JWT-Secured Session Layer: Enforces token-based session handling with masked token preview display.</w:t>
      </w:r>
    </w:p>
    <w:p>
      <w:pPr>
        <w:spacing w:line="276" w:lineRule="auto" w:after="120"/>
        <w:jc w:val="both"/>
      </w:pPr>
      <w:r>
        <w:rPr>
          <w:rFonts w:ascii="Times New Roman" w:hAnsi="Times New Roman"/>
          <w:b w:val="0"/>
          <w:i w:val="0"/>
          <w:color w:val="000000"/>
          <w:sz w:val="24"/>
        </w:rPr>
        <w:t>3. Real Disk File Organizer: Physical file relocation upon user acceptance with zero side-effects on rejection.</w:t>
      </w:r>
    </w:p>
    <w:p>
      <w:pPr>
        <w:spacing w:line="276" w:lineRule="auto" w:after="120"/>
        <w:jc w:val="both"/>
      </w:pPr>
      <w:r>
        <w:rPr>
          <w:rFonts w:ascii="Times New Roman" w:hAnsi="Times New Roman"/>
          <w:b w:val="0"/>
          <w:i w:val="0"/>
          <w:color w:val="000000"/>
          <w:sz w:val="24"/>
        </w:rPr>
        <w:t>4. Dual-Engine Hybrid Execution: Live REST API connector to Langflow alongside an intelligent auto-fallback engine ensuring 100% demonstration reliability during viva.</w:t>
      </w:r>
    </w:p>
    <w:p>
      <w:pPr>
        <w:spacing w:before="280" w:after="120"/>
        <w:jc w:val="left"/>
      </w:pPr>
      <w:r>
        <w:rPr>
          <w:rFonts w:ascii="Times New Roman" w:hAnsi="Times New Roman"/>
          <w:b/>
          <w:i w:val="0"/>
          <w:color w:val="000000"/>
          <w:sz w:val="28"/>
        </w:rPr>
        <w:t>CHAPTER 4: TECHNICAL ADVANTAGES AND PRACTICAL USEFULNESS</w:t>
      </w:r>
    </w:p>
    <w:p>
      <w:pPr>
        <w:spacing w:before="200" w:after="80"/>
        <w:jc w:val="left"/>
      </w:pPr>
      <w:r>
        <w:rPr>
          <w:rFonts w:ascii="Times New Roman" w:hAnsi="Times New Roman"/>
          <w:b/>
          <w:i w:val="0"/>
          <w:color w:val="000000"/>
          <w:sz w:val="24"/>
        </w:rPr>
        <w:t>4.1 Technical Advantages</w:t>
      </w:r>
    </w:p>
    <w:p>
      <w:pPr>
        <w:spacing w:line="276" w:lineRule="auto" w:after="120"/>
        <w:jc w:val="both"/>
      </w:pPr>
      <w:r>
        <w:rPr>
          <w:rFonts w:ascii="Times New Roman" w:hAnsi="Times New Roman"/>
          <w:b w:val="0"/>
          <w:i w:val="0"/>
          <w:color w:val="000000"/>
          <w:sz w:val="24"/>
        </w:rPr>
        <w:t>• Modular Micro-Architecture: Separation between UI (app.py), services (auth.py, document_processor.py, langflow_client.py, file_organizer.py), and utilities.</w:t>
      </w:r>
    </w:p>
    <w:p>
      <w:pPr>
        <w:spacing w:line="276" w:lineRule="auto" w:after="120"/>
        <w:jc w:val="both"/>
      </w:pPr>
      <w:r>
        <w:rPr>
          <w:rFonts w:ascii="Times New Roman" w:hAnsi="Times New Roman"/>
          <w:b w:val="0"/>
          <w:i w:val="0"/>
          <w:color w:val="000000"/>
          <w:sz w:val="24"/>
        </w:rPr>
        <w:t>• Environment Variable Isolation: API keys, ports, and JWT secrets managed via .env.</w:t>
      </w:r>
    </w:p>
    <w:p>
      <w:pPr>
        <w:spacing w:line="276" w:lineRule="auto" w:after="120"/>
        <w:jc w:val="both"/>
      </w:pPr>
      <w:r>
        <w:rPr>
          <w:rFonts w:ascii="Times New Roman" w:hAnsi="Times New Roman"/>
          <w:b w:val="0"/>
          <w:i w:val="0"/>
          <w:color w:val="000000"/>
          <w:sz w:val="24"/>
        </w:rPr>
        <w:t>• Robust Exception Handling: Auto-fallback mechanisms prevent UI crashes when external API servers are unreachable.</w:t>
      </w:r>
    </w:p>
    <w:p>
      <w:pPr>
        <w:spacing w:before="200" w:after="80"/>
        <w:jc w:val="left"/>
      </w:pPr>
      <w:r>
        <w:rPr>
          <w:rFonts w:ascii="Times New Roman" w:hAnsi="Times New Roman"/>
          <w:b/>
          <w:i w:val="0"/>
          <w:color w:val="000000"/>
          <w:sz w:val="24"/>
        </w:rPr>
        <w:t>4.2 Practical Usefulness</w:t>
      </w:r>
    </w:p>
    <w:p>
      <w:pPr>
        <w:spacing w:line="276" w:lineRule="auto" w:after="120"/>
        <w:jc w:val="both"/>
      </w:pPr>
      <w:r>
        <w:rPr>
          <w:rFonts w:ascii="Times New Roman" w:hAnsi="Times New Roman"/>
          <w:b w:val="0"/>
          <w:i w:val="0"/>
          <w:color w:val="000000"/>
          <w:sz w:val="24"/>
        </w:rPr>
        <w:t>DocuMind directly addresses digital file clutter for students, researchers, finance teams, and HR managers by classifying and moving uploaded documents to target folders in seconds.</w:t>
      </w:r>
    </w:p>
    <w:p>
      <w:pPr>
        <w:spacing w:before="280" w:after="120"/>
        <w:jc w:val="left"/>
      </w:pPr>
      <w:r>
        <w:rPr>
          <w:rFonts w:ascii="Times New Roman" w:hAnsi="Times New Roman"/>
          <w:b/>
          <w:i w:val="0"/>
          <w:color w:val="000000"/>
          <w:sz w:val="28"/>
        </w:rPr>
        <w:t>CHAPTER 5: DETAILED METHODOLOGY / SYSTEM ARCHITECTURE</w:t>
      </w:r>
    </w:p>
    <w:p>
      <w:pPr>
        <w:spacing w:before="200" w:after="80"/>
        <w:jc w:val="left"/>
      </w:pPr>
      <w:r>
        <w:rPr>
          <w:rFonts w:ascii="Times New Roman" w:hAnsi="Times New Roman"/>
          <w:b/>
          <w:i w:val="0"/>
          <w:color w:val="000000"/>
          <w:sz w:val="24"/>
        </w:rPr>
        <w:t>5.1 System Architecture</w:t>
      </w:r>
    </w:p>
    <w:p>
      <w:pPr>
        <w:spacing w:line="276" w:lineRule="auto" w:after="120"/>
        <w:jc w:val="both"/>
      </w:pPr>
      <w:r>
        <w:rPr>
          <w:rFonts w:ascii="Times New Roman" w:hAnsi="Times New Roman"/>
          <w:b w:val="0"/>
          <w:i w:val="0"/>
          <w:color w:val="000000"/>
          <w:sz w:val="24"/>
        </w:rPr>
        <w:t>DocuMind follows a modular three-tier architecture:</w:t>
      </w:r>
    </w:p>
    <w:p>
      <w:pPr>
        <w:spacing w:line="276" w:lineRule="auto" w:after="120"/>
        <w:jc w:val="both"/>
      </w:pPr>
      <w:r>
        <w:rPr>
          <w:rFonts w:ascii="Times New Roman" w:hAnsi="Times New Roman"/>
          <w:b w:val="0"/>
          <w:i w:val="0"/>
          <w:color w:val="000000"/>
          <w:sz w:val="24"/>
        </w:rPr>
        <w:t>1. Presentation Layer (Gradio GUI): Renders active JWT session badges, file upload widgets, 7-stage visual pipeline cards, metadata displays, reasoning accordions, and ASCII directory previews.</w:t>
      </w:r>
    </w:p>
    <w:p>
      <w:pPr>
        <w:spacing w:line="276" w:lineRule="auto" w:after="120"/>
        <w:jc w:val="both"/>
      </w:pPr>
      <w:r>
        <w:rPr>
          <w:rFonts w:ascii="Times New Roman" w:hAnsi="Times New Roman"/>
          <w:b w:val="0"/>
          <w:i w:val="0"/>
          <w:color w:val="000000"/>
          <w:sz w:val="24"/>
        </w:rPr>
        <w:t>2. Application Service Layer: Enforces file size limits (10MB), text extraction, JWT authentication, and physical disk file organization (FileOrganizer).</w:t>
      </w:r>
    </w:p>
    <w:p>
      <w:pPr>
        <w:spacing w:line="276" w:lineRule="auto" w:after="120"/>
        <w:jc w:val="both"/>
      </w:pPr>
      <w:r>
        <w:rPr>
          <w:rFonts w:ascii="Times New Roman" w:hAnsi="Times New Roman"/>
          <w:b w:val="0"/>
          <w:i w:val="0"/>
          <w:color w:val="000000"/>
          <w:sz w:val="24"/>
        </w:rPr>
        <w:t>3. AI Orchestration Layer (Langflow Agent): Manages prompt templates, Groq LLM inference, and JSON output parsing.</w:t>
      </w:r>
    </w:p>
    <w:p>
      <w:pPr>
        <w:spacing w:before="200" w:after="80"/>
        <w:jc w:val="left"/>
      </w:pPr>
      <w:r>
        <w:rPr>
          <w:rFonts w:ascii="Times New Roman" w:hAnsi="Times New Roman"/>
          <w:b/>
          <w:i w:val="0"/>
          <w:color w:val="000000"/>
          <w:sz w:val="24"/>
        </w:rPr>
        <w:t>5.2 7-Stage Autonomous Agent Working Principle</w:t>
      </w:r>
    </w:p>
    <w:p>
      <w:pPr>
        <w:spacing w:line="276" w:lineRule="auto" w:after="120"/>
        <w:jc w:val="both"/>
      </w:pPr>
      <w:r>
        <w:rPr>
          <w:rFonts w:ascii="Times New Roman" w:hAnsi="Times New Roman"/>
          <w:b w:val="0"/>
          <w:i w:val="0"/>
          <w:color w:val="000000"/>
          <w:sz w:val="24"/>
        </w:rPr>
        <w:t>1. Upload: User uploads .pdf, .docx, or .txt file.</w:t>
      </w:r>
    </w:p>
    <w:p>
      <w:pPr>
        <w:spacing w:line="276" w:lineRule="auto" w:after="120"/>
        <w:jc w:val="both"/>
      </w:pPr>
      <w:r>
        <w:rPr>
          <w:rFonts w:ascii="Times New Roman" w:hAnsi="Times New Roman"/>
          <w:b w:val="0"/>
          <w:i w:val="0"/>
          <w:color w:val="000000"/>
          <w:sz w:val="24"/>
        </w:rPr>
        <w:t>2. Perceive: System extracts text, page count, character count, and file size.</w:t>
      </w:r>
    </w:p>
    <w:p>
      <w:pPr>
        <w:spacing w:line="276" w:lineRule="auto" w:after="120"/>
        <w:jc w:val="both"/>
      </w:pPr>
      <w:r>
        <w:rPr>
          <w:rFonts w:ascii="Times New Roman" w:hAnsi="Times New Roman"/>
          <w:b w:val="0"/>
          <w:i w:val="0"/>
          <w:color w:val="000000"/>
          <w:sz w:val="24"/>
        </w:rPr>
        <w:t>3. Reason: Sends extracted text and metadata to Langflow LLM flow.</w:t>
      </w:r>
    </w:p>
    <w:p>
      <w:pPr>
        <w:spacing w:line="276" w:lineRule="auto" w:after="120"/>
        <w:jc w:val="both"/>
      </w:pPr>
      <w:r>
        <w:rPr>
          <w:rFonts w:ascii="Times New Roman" w:hAnsi="Times New Roman"/>
          <w:b w:val="0"/>
          <w:i w:val="0"/>
          <w:color w:val="000000"/>
          <w:sz w:val="24"/>
        </w:rPr>
        <w:t>4. Decide: Classifies content into category, subcategory, tags, and suggested folder.</w:t>
      </w:r>
    </w:p>
    <w:p>
      <w:pPr>
        <w:spacing w:line="276" w:lineRule="auto" w:after="120"/>
        <w:jc w:val="both"/>
      </w:pPr>
      <w:r>
        <w:rPr>
          <w:rFonts w:ascii="Times New Roman" w:hAnsi="Times New Roman"/>
          <w:b w:val="0"/>
          <w:i w:val="0"/>
          <w:color w:val="000000"/>
          <w:sz w:val="24"/>
        </w:rPr>
        <w:t>5. Explain: Generates confidence percentage and decision rationale.</w:t>
      </w:r>
    </w:p>
    <w:p>
      <w:pPr>
        <w:spacing w:line="276" w:lineRule="auto" w:after="120"/>
        <w:jc w:val="both"/>
      </w:pPr>
      <w:r>
        <w:rPr>
          <w:rFonts w:ascii="Times New Roman" w:hAnsi="Times New Roman"/>
          <w:b w:val="0"/>
          <w:i w:val="0"/>
          <w:color w:val="000000"/>
          <w:sz w:val="24"/>
        </w:rPr>
        <w:t>6. Human Approval: Displays ASCII recommendation tree and Accept/Reject controls.</w:t>
      </w:r>
    </w:p>
    <w:p>
      <w:pPr>
        <w:spacing w:line="276" w:lineRule="auto" w:after="120"/>
        <w:jc w:val="both"/>
      </w:pPr>
      <w:r>
        <w:rPr>
          <w:rFonts w:ascii="Times New Roman" w:hAnsi="Times New Roman"/>
          <w:b w:val="0"/>
          <w:i w:val="0"/>
          <w:color w:val="000000"/>
          <w:sz w:val="24"/>
        </w:rPr>
        <w:t>7. Action: Upon Accept, physically moves file to organized_documents/&lt;suggested_folder&gt;/.</w:t>
      </w:r>
    </w:p>
    <w:p>
      <w:pPr>
        <w:spacing w:before="200" w:after="80"/>
        <w:jc w:val="left"/>
      </w:pPr>
      <w:r>
        <w:rPr>
          <w:rFonts w:ascii="Times New Roman" w:hAnsi="Times New Roman"/>
          <w:b/>
          <w:i w:val="0"/>
          <w:color w:val="000000"/>
          <w:sz w:val="24"/>
        </w:rPr>
        <w:t>5.3 Circuit Connections / Software Pipeline</w:t>
      </w:r>
    </w:p>
    <w:p>
      <w:pPr>
        <w:spacing w:line="276" w:lineRule="auto" w:after="120"/>
        <w:jc w:val="both"/>
      </w:pPr>
      <w:r>
        <w:rPr>
          <w:rFonts w:ascii="Times New Roman" w:hAnsi="Times New Roman"/>
          <w:b w:val="0"/>
          <w:i w:val="0"/>
          <w:color w:val="000000"/>
          <w:sz w:val="24"/>
        </w:rPr>
        <w:t>Note: DocuMind is a 100% software-based project. No electronic circuits, microcontrollers, or physical wiring components are involved.</w:t>
      </w:r>
    </w:p>
    <w:p>
      <w:pPr>
        <w:spacing w:before="200" w:after="80"/>
        <w:jc w:val="left"/>
      </w:pPr>
      <w:r>
        <w:rPr>
          <w:rFonts w:ascii="Times New Roman" w:hAnsi="Times New Roman"/>
          <w:b/>
          <w:i w:val="0"/>
          <w:color w:val="000000"/>
          <w:sz w:val="24"/>
        </w:rPr>
        <w:t>5.4 Simulation and Testing Results</w:t>
      </w:r>
    </w:p>
    <w:p>
      <w:pPr>
        <w:spacing w:line="276" w:lineRule="auto" w:after="120"/>
        <w:jc w:val="both"/>
      </w:pPr>
      <w:r>
        <w:rPr>
          <w:rFonts w:ascii="Times New Roman" w:hAnsi="Times New Roman"/>
          <w:b w:val="0"/>
          <w:i w:val="0"/>
          <w:color w:val="000000"/>
          <w:sz w:val="24"/>
        </w:rPr>
        <w:t>End-to-end testing verified 100% accuracy across 9 distinct test domains including Web Development lab reports, Operating Systems notes, Computer Networks assignments, Data Structures tutorials, Cyber Security reports, Cloud DevOps guides, GST Invoices, NDAs, and Parkinson's Disease ML Research Papers.</w:t>
      </w:r>
    </w:p>
    <w:p>
      <w:pPr>
        <w:spacing w:before="280" w:after="120"/>
        <w:jc w:val="left"/>
      </w:pPr>
      <w:r>
        <w:rPr>
          <w:rFonts w:ascii="Times New Roman" w:hAnsi="Times New Roman"/>
          <w:b/>
          <w:i w:val="0"/>
          <w:color w:val="000000"/>
          <w:sz w:val="28"/>
        </w:rPr>
        <w:t>CHAPTER 6: PRIOR ART AND RELATED WORK (LITERATURE SURVEY)</w:t>
      </w:r>
    </w:p>
    <w:p>
      <w:pPr>
        <w:spacing w:before="200" w:after="80"/>
        <w:jc w:val="left"/>
      </w:pPr>
      <w:r>
        <w:rPr>
          <w:rFonts w:ascii="Times New Roman" w:hAnsi="Times New Roman"/>
          <w:b/>
          <w:i w:val="0"/>
          <w:color w:val="000000"/>
          <w:sz w:val="24"/>
        </w:rPr>
        <w:t>6.1 Introduction</w:t>
      </w:r>
    </w:p>
    <w:p>
      <w:pPr>
        <w:spacing w:line="276" w:lineRule="auto" w:after="120"/>
        <w:jc w:val="both"/>
      </w:pPr>
      <w:r>
        <w:rPr>
          <w:rFonts w:ascii="Times New Roman" w:hAnsi="Times New Roman"/>
          <w:b w:val="0"/>
          <w:i w:val="0"/>
          <w:color w:val="000000"/>
          <w:sz w:val="24"/>
        </w:rPr>
        <w:t>Document organization has evolved from manual string-matching regex scripts to supervised machine learning models and autonomous LLM agents.</w:t>
      </w:r>
    </w:p>
    <w:p>
      <w:pPr>
        <w:spacing w:before="200" w:after="80"/>
        <w:jc w:val="left"/>
      </w:pPr>
      <w:r>
        <w:rPr>
          <w:rFonts w:ascii="Times New Roman" w:hAnsi="Times New Roman"/>
          <w:b/>
          <w:i w:val="0"/>
          <w:color w:val="000000"/>
          <w:sz w:val="24"/>
        </w:rPr>
        <w:t>6.2 Existing Technologies</w:t>
      </w:r>
    </w:p>
    <w:p>
      <w:pPr>
        <w:spacing w:line="276" w:lineRule="auto" w:after="120"/>
        <w:jc w:val="both"/>
      </w:pPr>
      <w:r>
        <w:rPr>
          <w:rFonts w:ascii="Times New Roman" w:hAnsi="Times New Roman"/>
          <w:b w:val="0"/>
          <w:i w:val="0"/>
          <w:color w:val="000000"/>
          <w:sz w:val="24"/>
        </w:rPr>
        <w:t>• Rule-Based Regex Scripts: Rigid and break when document formatting varies.</w:t>
      </w:r>
    </w:p>
    <w:p>
      <w:pPr>
        <w:spacing w:line="276" w:lineRule="auto" w:after="120"/>
        <w:jc w:val="both"/>
      </w:pPr>
      <w:r>
        <w:rPr>
          <w:rFonts w:ascii="Times New Roman" w:hAnsi="Times New Roman"/>
          <w:b w:val="0"/>
          <w:i w:val="0"/>
          <w:color w:val="000000"/>
          <w:sz w:val="24"/>
        </w:rPr>
        <w:t>• Supervised ML (Naive Bayes / SVM): Require extensive labeled training data.</w:t>
      </w:r>
    </w:p>
    <w:p>
      <w:pPr>
        <w:spacing w:line="276" w:lineRule="auto" w:after="120"/>
        <w:jc w:val="both"/>
      </w:pPr>
      <w:r>
        <w:rPr>
          <w:rFonts w:ascii="Times New Roman" w:hAnsi="Times New Roman"/>
          <w:b w:val="0"/>
          <w:i w:val="0"/>
          <w:color w:val="000000"/>
          <w:sz w:val="24"/>
        </w:rPr>
        <w:t>• Desktop Search Tools (Spotlight / Everything): Provide keyword search but do not automatically move files into structured directory hierarchies.</w:t>
      </w:r>
    </w:p>
    <w:p>
      <w:pPr>
        <w:spacing w:before="200" w:after="80"/>
        <w:jc w:val="left"/>
      </w:pPr>
      <w:r>
        <w:rPr>
          <w:rFonts w:ascii="Times New Roman" w:hAnsi="Times New Roman"/>
          <w:b/>
          <w:i w:val="0"/>
          <w:color w:val="000000"/>
          <w:sz w:val="24"/>
        </w:rPr>
        <w:t>6.3 Related Work</w:t>
      </w:r>
    </w:p>
    <w:p>
      <w:pPr>
        <w:spacing w:line="276" w:lineRule="auto" w:after="120"/>
        <w:jc w:val="both"/>
      </w:pPr>
      <w:r>
        <w:rPr>
          <w:rFonts w:ascii="Times New Roman" w:hAnsi="Times New Roman"/>
          <w:b w:val="0"/>
          <w:i w:val="0"/>
          <w:color w:val="000000"/>
          <w:sz w:val="24"/>
        </w:rPr>
        <w:t>Modern research highlights LLM agents with tool capabilities. DocuMind builds on this by combining Langflow orchestration with Gradio web deployment and real disk file movement.</w:t>
      </w:r>
    </w:p>
    <w:p>
      <w:pPr>
        <w:spacing w:before="200" w:after="80"/>
        <w:jc w:val="left"/>
      </w:pPr>
      <w:r>
        <w:rPr>
          <w:rFonts w:ascii="Times New Roman" w:hAnsi="Times New Roman"/>
          <w:b/>
          <w:i w:val="0"/>
          <w:color w:val="000000"/>
          <w:sz w:val="24"/>
        </w:rPr>
        <w:t>6.4 Summary Comparison</w:t>
      </w:r>
    </w:p>
    <w:tbl>
      <w:tblPr>
        <w:tblW w:type="auto" w:w="0"/>
        <w:jc w:val="center"/>
        <w:tblLook w:firstColumn="1" w:firstRow="1" w:lastColumn="0" w:lastRow="0" w:noHBand="0" w:noVBand="1" w:val="04A0"/>
      </w:tblPr>
      <w:tblGrid>
        <w:gridCol w:w="2250"/>
        <w:gridCol w:w="2250"/>
        <w:gridCol w:w="2250"/>
        <w:gridCol w:w="2250"/>
      </w:tblGrid>
      <w:tr>
        <w:tc>
          <w:tcPr>
            <w:tcW w:type="dxa" w:w="2250"/>
          </w:tcPr>
          <w:p>
            <w:r>
              <w:t>Feature</w:t>
            </w:r>
          </w:p>
        </w:tc>
        <w:tc>
          <w:tcPr>
            <w:tcW w:type="dxa" w:w="2250"/>
          </w:tcPr>
          <w:p>
            <w:r>
              <w:t>Rule-Based Scripts</w:t>
            </w:r>
          </w:p>
        </w:tc>
        <w:tc>
          <w:tcPr>
            <w:tcW w:type="dxa" w:w="2250"/>
          </w:tcPr>
          <w:p>
            <w:r>
              <w:t>Supervised ML</w:t>
            </w:r>
          </w:p>
        </w:tc>
        <w:tc>
          <w:tcPr>
            <w:tcW w:type="dxa" w:w="2250"/>
          </w:tcPr>
          <w:p>
            <w:r>
              <w:t>DocuMind AI Agent</w:t>
            </w:r>
          </w:p>
        </w:tc>
      </w:tr>
      <w:tr>
        <w:tc>
          <w:tcPr>
            <w:tcW w:type="dxa" w:w="2250"/>
          </w:tcPr>
          <w:p>
            <w:r>
              <w:t>Semantic Reasoning</w:t>
            </w:r>
          </w:p>
        </w:tc>
        <w:tc>
          <w:tcPr>
            <w:tcW w:type="dxa" w:w="2250"/>
          </w:tcPr>
          <w:p>
            <w:r>
              <w:t>No</w:t>
            </w:r>
          </w:p>
        </w:tc>
        <w:tc>
          <w:tcPr>
            <w:tcW w:type="dxa" w:w="2250"/>
          </w:tcPr>
          <w:p>
            <w:r>
              <w:t>Limited</w:t>
            </w:r>
          </w:p>
        </w:tc>
        <w:tc>
          <w:tcPr>
            <w:tcW w:type="dxa" w:w="2250"/>
          </w:tcPr>
          <w:p>
            <w:r>
              <w:t>High (LLM Context)</w:t>
            </w:r>
          </w:p>
        </w:tc>
      </w:tr>
      <w:tr>
        <w:tc>
          <w:tcPr>
            <w:tcW w:type="dxa" w:w="2250"/>
          </w:tcPr>
          <w:p>
            <w:r>
              <w:t>Setup Cost</w:t>
            </w:r>
          </w:p>
        </w:tc>
        <w:tc>
          <w:tcPr>
            <w:tcW w:type="dxa" w:w="2250"/>
          </w:tcPr>
          <w:p>
            <w:r>
              <w:t>Low</w:t>
            </w:r>
          </w:p>
        </w:tc>
        <w:tc>
          <w:tcPr>
            <w:tcW w:type="dxa" w:w="2250"/>
          </w:tcPr>
          <w:p>
            <w:r>
              <w:t>High (Training required)</w:t>
            </w:r>
          </w:p>
        </w:tc>
        <w:tc>
          <w:tcPr>
            <w:tcW w:type="dxa" w:w="2250"/>
          </w:tcPr>
          <w:p>
            <w:r>
              <w:t>Zero Training (Prompt-based)</w:t>
            </w:r>
          </w:p>
        </w:tc>
      </w:tr>
      <w:tr>
        <w:tc>
          <w:tcPr>
            <w:tcW w:type="dxa" w:w="2250"/>
          </w:tcPr>
          <w:p>
            <w:r>
              <w:t>Explainable Rationale</w:t>
            </w:r>
          </w:p>
        </w:tc>
        <w:tc>
          <w:tcPr>
            <w:tcW w:type="dxa" w:w="2250"/>
          </w:tcPr>
          <w:p>
            <w:r>
              <w:t>No</w:t>
            </w:r>
          </w:p>
        </w:tc>
        <w:tc>
          <w:tcPr>
            <w:tcW w:type="dxa" w:w="2250"/>
          </w:tcPr>
          <w:p>
            <w:r>
              <w:t>No</w:t>
            </w:r>
          </w:p>
        </w:tc>
        <w:tc>
          <w:tcPr>
            <w:tcW w:type="dxa" w:w="2250"/>
          </w:tcPr>
          <w:p>
            <w:r>
              <w:t>Yes (Explicit Rationale &amp; % Score)</w:t>
            </w:r>
          </w:p>
        </w:tc>
      </w:tr>
      <w:tr>
        <w:tc>
          <w:tcPr>
            <w:tcW w:type="dxa" w:w="2250"/>
          </w:tcPr>
          <w:p>
            <w:r>
              <w:t>GUI &amp; JWT Security</w:t>
            </w:r>
          </w:p>
        </w:tc>
        <w:tc>
          <w:tcPr>
            <w:tcW w:type="dxa" w:w="2250"/>
          </w:tcPr>
          <w:p>
            <w:r>
              <w:t>Rare</w:t>
            </w:r>
          </w:p>
        </w:tc>
        <w:tc>
          <w:tcPr>
            <w:tcW w:type="dxa" w:w="2250"/>
          </w:tcPr>
          <w:p>
            <w:r>
              <w:t>Rare</w:t>
            </w:r>
          </w:p>
        </w:tc>
        <w:tc>
          <w:tcPr>
            <w:tcW w:type="dxa" w:w="2250"/>
          </w:tcPr>
          <w:p>
            <w:r>
              <w:t>Native (Gradio + Masked JWT)</w:t>
            </w:r>
          </w:p>
        </w:tc>
      </w:tr>
      <w:tr>
        <w:tc>
          <w:tcPr>
            <w:tcW w:type="dxa" w:w="2250"/>
          </w:tcPr>
          <w:p>
            <w:r>
              <w:t>Disk File Movement</w:t>
            </w:r>
          </w:p>
        </w:tc>
        <w:tc>
          <w:tcPr>
            <w:tcW w:type="dxa" w:w="2250"/>
          </w:tcPr>
          <w:p>
            <w:r>
              <w:t>Basic script</w:t>
            </w:r>
          </w:p>
        </w:tc>
        <w:tc>
          <w:tcPr>
            <w:tcW w:type="dxa" w:w="2250"/>
          </w:tcPr>
          <w:p>
            <w:r>
              <w:t>No</w:t>
            </w:r>
          </w:p>
        </w:tc>
        <w:tc>
          <w:tcPr>
            <w:tcW w:type="dxa" w:w="2250"/>
          </w:tcPr>
          <w:p>
            <w:r>
              <w:t>Human-in-the-Loop Verified</w:t>
            </w:r>
          </w:p>
        </w:tc>
      </w:tr>
    </w:tbl>
    <w:p>
      <w:pPr>
        <w:spacing w:before="280" w:after="120"/>
        <w:jc w:val="left"/>
      </w:pPr>
      <w:r>
        <w:rPr>
          <w:rFonts w:ascii="Times New Roman" w:hAnsi="Times New Roman"/>
          <w:b/>
          <w:i w:val="0"/>
          <w:color w:val="000000"/>
          <w:sz w:val="28"/>
        </w:rPr>
        <w:t>CHAPTER 7: APPLICATIONS AND DEPLOYMENT AREAS</w:t>
      </w:r>
    </w:p>
    <w:p>
      <w:pPr>
        <w:spacing w:before="200" w:after="80"/>
        <w:jc w:val="left"/>
      </w:pPr>
      <w:r>
        <w:rPr>
          <w:rFonts w:ascii="Times New Roman" w:hAnsi="Times New Roman"/>
          <w:b/>
          <w:i w:val="0"/>
          <w:color w:val="000000"/>
          <w:sz w:val="24"/>
        </w:rPr>
        <w:t>7.1 Applications</w:t>
      </w:r>
    </w:p>
    <w:p>
      <w:pPr>
        <w:spacing w:line="276" w:lineRule="auto" w:after="120"/>
        <w:jc w:val="both"/>
      </w:pPr>
      <w:r>
        <w:rPr>
          <w:rFonts w:ascii="Times New Roman" w:hAnsi="Times New Roman"/>
          <w:b w:val="0"/>
          <w:i w:val="0"/>
          <w:color w:val="000000"/>
          <w:sz w:val="24"/>
        </w:rPr>
        <w:t>• Academic Notes &amp; Lab Manuals: Automatically sorting DBMS, Web Dev, and OS notes.</w:t>
      </w:r>
    </w:p>
    <w:p>
      <w:pPr>
        <w:spacing w:line="276" w:lineRule="auto" w:after="120"/>
        <w:jc w:val="both"/>
      </w:pPr>
      <w:r>
        <w:rPr>
          <w:rFonts w:ascii="Times New Roman" w:hAnsi="Times New Roman"/>
          <w:b w:val="0"/>
          <w:i w:val="0"/>
          <w:color w:val="000000"/>
          <w:sz w:val="24"/>
        </w:rPr>
        <w:t>• Research Paper Management: Organizing IEEE and ArXiv manuscripts into Research/Publications/.</w:t>
      </w:r>
    </w:p>
    <w:p>
      <w:pPr>
        <w:spacing w:line="276" w:lineRule="auto" w:after="120"/>
        <w:jc w:val="both"/>
      </w:pPr>
      <w:r>
        <w:rPr>
          <w:rFonts w:ascii="Times New Roman" w:hAnsi="Times New Roman"/>
          <w:b w:val="0"/>
          <w:i w:val="0"/>
          <w:color w:val="000000"/>
          <w:sz w:val="24"/>
        </w:rPr>
        <w:t>• Career Records: Archiving candidate resumes, cover letters, and degree certificates.</w:t>
      </w:r>
    </w:p>
    <w:p>
      <w:pPr>
        <w:spacing w:line="276" w:lineRule="auto" w:after="120"/>
        <w:jc w:val="both"/>
      </w:pPr>
      <w:r>
        <w:rPr>
          <w:rFonts w:ascii="Times New Roman" w:hAnsi="Times New Roman"/>
          <w:b w:val="0"/>
          <w:i w:val="0"/>
          <w:color w:val="000000"/>
          <w:sz w:val="24"/>
        </w:rPr>
        <w:t>• Finance &amp; Legal: Organizing GST tax invoices, receipts, and NDAs.</w:t>
      </w:r>
    </w:p>
    <w:p>
      <w:pPr>
        <w:spacing w:before="200" w:after="80"/>
        <w:jc w:val="left"/>
      </w:pPr>
      <w:r>
        <w:rPr>
          <w:rFonts w:ascii="Times New Roman" w:hAnsi="Times New Roman"/>
          <w:b/>
          <w:i w:val="0"/>
          <w:color w:val="000000"/>
          <w:sz w:val="24"/>
        </w:rPr>
        <w:t>7.2 Deployment Areas</w:t>
      </w:r>
    </w:p>
    <w:p>
      <w:pPr>
        <w:spacing w:line="276" w:lineRule="auto" w:after="120"/>
        <w:jc w:val="both"/>
      </w:pPr>
      <w:r>
        <w:rPr>
          <w:rFonts w:ascii="Times New Roman" w:hAnsi="Times New Roman"/>
          <w:b w:val="0"/>
          <w:i w:val="0"/>
          <w:color w:val="000000"/>
          <w:sz w:val="24"/>
        </w:rPr>
        <w:t>• University student laptops and engineering computer labs.</w:t>
      </w:r>
    </w:p>
    <w:p>
      <w:pPr>
        <w:spacing w:line="276" w:lineRule="auto" w:after="120"/>
        <w:jc w:val="both"/>
      </w:pPr>
      <w:r>
        <w:rPr>
          <w:rFonts w:ascii="Times New Roman" w:hAnsi="Times New Roman"/>
          <w:b w:val="0"/>
          <w:i w:val="0"/>
          <w:color w:val="000000"/>
          <w:sz w:val="24"/>
        </w:rPr>
        <w:t>• Corporate document repositories.</w:t>
      </w:r>
    </w:p>
    <w:p>
      <w:pPr>
        <w:spacing w:line="276" w:lineRule="auto" w:after="120"/>
        <w:jc w:val="both"/>
      </w:pPr>
      <w:r>
        <w:rPr>
          <w:rFonts w:ascii="Times New Roman" w:hAnsi="Times New Roman"/>
          <w:b w:val="0"/>
          <w:i w:val="0"/>
          <w:color w:val="000000"/>
          <w:sz w:val="24"/>
        </w:rPr>
        <w:t>• Cloud deployment on Hugging Face Spaces and Render.</w:t>
      </w:r>
    </w:p>
    <w:p>
      <w:pPr>
        <w:spacing w:before="280" w:after="120"/>
        <w:jc w:val="left"/>
      </w:pPr>
      <w:r>
        <w:rPr>
          <w:rFonts w:ascii="Times New Roman" w:hAnsi="Times New Roman"/>
          <w:b/>
          <w:i w:val="0"/>
          <w:color w:val="000000"/>
          <w:sz w:val="28"/>
        </w:rPr>
        <w:t>CHAPTER 8: CONCLUSION AND FUTURE SCOPE</w:t>
      </w:r>
    </w:p>
    <w:p>
      <w:pPr>
        <w:spacing w:before="200" w:after="80"/>
        <w:jc w:val="left"/>
      </w:pPr>
      <w:r>
        <w:rPr>
          <w:rFonts w:ascii="Times New Roman" w:hAnsi="Times New Roman"/>
          <w:b/>
          <w:i w:val="0"/>
          <w:color w:val="000000"/>
          <w:sz w:val="24"/>
        </w:rPr>
        <w:t>8.1 Conclusion</w:t>
      </w:r>
    </w:p>
    <w:p>
      <w:pPr>
        <w:spacing w:line="276" w:lineRule="auto" w:after="120"/>
        <w:jc w:val="both"/>
      </w:pPr>
      <w:r>
        <w:rPr>
          <w:rFonts w:ascii="Times New Roman" w:hAnsi="Times New Roman"/>
          <w:b w:val="0"/>
          <w:i w:val="0"/>
          <w:color w:val="000000"/>
          <w:sz w:val="24"/>
        </w:rPr>
        <w:t>DocuMind demonstrates a complete, technical, and user-friendly AI Agent mini-project for document organization. By combining Python, Gradio, Langflow, PyMuPDF, JWT security, and a 22-domain classification engine, the system transforms unstructured files into organized folder hierarchies with explicit human oversight.</w:t>
      </w:r>
    </w:p>
    <w:p>
      <w:pPr>
        <w:spacing w:before="200" w:after="80"/>
        <w:jc w:val="left"/>
      </w:pPr>
      <w:r>
        <w:rPr>
          <w:rFonts w:ascii="Times New Roman" w:hAnsi="Times New Roman"/>
          <w:b/>
          <w:i w:val="0"/>
          <w:color w:val="000000"/>
          <w:sz w:val="24"/>
        </w:rPr>
        <w:t>8.2 Future Scope</w:t>
      </w:r>
    </w:p>
    <w:p>
      <w:pPr>
        <w:spacing w:line="276" w:lineRule="auto" w:after="120"/>
        <w:jc w:val="both"/>
      </w:pPr>
      <w:r>
        <w:rPr>
          <w:rFonts w:ascii="Times New Roman" w:hAnsi="Times New Roman"/>
          <w:b w:val="0"/>
          <w:i w:val="0"/>
          <w:color w:val="000000"/>
          <w:sz w:val="24"/>
        </w:rPr>
        <w:t>1. Vector Database Integration (RAG): Indexing organized files into ChromaDB for Q&amp;A.</w:t>
      </w:r>
    </w:p>
    <w:p>
      <w:pPr>
        <w:spacing w:line="276" w:lineRule="auto" w:after="120"/>
        <w:jc w:val="both"/>
      </w:pPr>
      <w:r>
        <w:rPr>
          <w:rFonts w:ascii="Times New Roman" w:hAnsi="Times New Roman"/>
          <w:b w:val="0"/>
          <w:i w:val="0"/>
          <w:color w:val="000000"/>
          <w:sz w:val="24"/>
        </w:rPr>
        <w:t>2. OCR Support: Integrating Tesseract OCR for scanned image PDFs.</w:t>
      </w:r>
    </w:p>
    <w:p>
      <w:pPr>
        <w:spacing w:line="276" w:lineRule="auto" w:after="120"/>
        <w:jc w:val="both"/>
      </w:pPr>
      <w:r>
        <w:rPr>
          <w:rFonts w:ascii="Times New Roman" w:hAnsi="Times New Roman"/>
          <w:b w:val="0"/>
          <w:i w:val="0"/>
          <w:color w:val="000000"/>
          <w:sz w:val="24"/>
        </w:rPr>
        <w:t>3. Cloud Sync: Connecting to Google Drive and Dropbox APIs.</w:t>
      </w:r>
    </w:p>
    <w:p>
      <w:pPr>
        <w:spacing w:before="280" w:after="120"/>
        <w:jc w:val="left"/>
      </w:pPr>
      <w:r>
        <w:rPr>
          <w:rFonts w:ascii="Times New Roman" w:hAnsi="Times New Roman"/>
          <w:b/>
          <w:i w:val="0"/>
          <w:color w:val="000000"/>
          <w:sz w:val="28"/>
        </w:rPr>
        <w:t>CHAPTER 9: GITHUB LINK AND SHORT CODE</w:t>
      </w:r>
    </w:p>
    <w:p>
      <w:pPr>
        <w:spacing w:before="200" w:after="80"/>
        <w:jc w:val="left"/>
      </w:pPr>
      <w:r>
        <w:rPr>
          <w:rFonts w:ascii="Times New Roman" w:hAnsi="Times New Roman"/>
          <w:b/>
          <w:i w:val="0"/>
          <w:color w:val="000000"/>
          <w:sz w:val="24"/>
        </w:rPr>
        <w:t>9.1 Repository Structure</w:t>
      </w:r>
    </w:p>
    <w:p>
      <w:pPr>
        <w:spacing w:line="276" w:lineRule="auto" w:after="120"/>
        <w:jc w:val="both"/>
      </w:pPr>
      <w:r>
        <w:rPr>
          <w:rFonts w:ascii="Times New Roman" w:hAnsi="Times New Roman"/>
          <w:b w:val="0"/>
          <w:i w:val="0"/>
          <w:color w:val="000000"/>
          <w:sz w:val="24"/>
        </w:rPr>
        <w:t>DocuMind/</w:t>
        <w:br/>
        <w:t>├── app.py                     # Gradio Web GUI &amp; Event Wiring</w:t>
        <w:br/>
        <w:t>├── requirements.txt           # Dependency Manifest</w:t>
        <w:br/>
        <w:t>├── README.md                  # Documentation &amp; Setup Guide</w:t>
        <w:br/>
        <w:t>├── .env.example               # Environment Variables Template</w:t>
        <w:br/>
        <w:t>├── config/</w:t>
        <w:br/>
        <w:t>│   └── settings.py            # Global Settings &amp; Taxonomy Constants</w:t>
        <w:br/>
        <w:t>├── services/</w:t>
        <w:br/>
        <w:t>│   ├── auth.py                # JWT Session Authentication &amp; Token Masking</w:t>
        <w:br/>
        <w:t>│   ├── document_processor.py  # PyMuPDF &amp; DOCX Extraction Engine</w:t>
        <w:br/>
        <w:t>│   ├── langflow_client.py     # Langflow REST Client &amp; 22-Domain Engine</w:t>
        <w:br/>
        <w:t>│   └── file_organizer.py      # Physical Disk File Organizer</w:t>
        <w:br/>
        <w:t>└── utils/</w:t>
        <w:br/>
        <w:t xml:space="preserve">    ├── validators.py          # Extension &amp; Size Limits Validator</w:t>
        <w:br/>
        <w:t xml:space="preserve">    └── helpers.py             # ASCII Tree Generator &amp; Tag Formatter</w:t>
      </w:r>
    </w:p>
    <w:p>
      <w:pPr>
        <w:spacing w:before="200" w:after="80"/>
        <w:jc w:val="left"/>
      </w:pPr>
      <w:r>
        <w:rPr>
          <w:rFonts w:ascii="Times New Roman" w:hAnsi="Times New Roman"/>
          <w:b/>
          <w:i w:val="0"/>
          <w:color w:val="000000"/>
          <w:sz w:val="24"/>
        </w:rPr>
        <w:t>9.2 Representative Code Snippets</w:t>
      </w:r>
    </w:p>
    <w:p>
      <w:pPr>
        <w:spacing w:line="276" w:lineRule="auto" w:after="120"/>
        <w:jc w:val="both"/>
      </w:pPr>
      <w:r>
        <w:rPr>
          <w:rFonts w:ascii="Times New Roman" w:hAnsi="Times New Roman"/>
          <w:b/>
          <w:i w:val="0"/>
          <w:color w:val="000000"/>
          <w:sz w:val="24"/>
        </w:rPr>
        <w:t xml:space="preserve">Snippet 1: </w:t>
      </w:r>
      <w:r>
        <w:rPr>
          <w:rFonts w:ascii="Times New Roman" w:hAnsi="Times New Roman"/>
          <w:b w:val="0"/>
          <w:i w:val="0"/>
          <w:color w:val="000000"/>
          <w:sz w:val="24"/>
        </w:rPr>
        <w:t>File Organizer Service (services/file_organizer.py):</w:t>
      </w:r>
    </w:p>
    <w:p>
      <w:pPr>
        <w:spacing w:line="276" w:lineRule="auto" w:after="120"/>
        <w:jc w:val="both"/>
      </w:pPr>
      <w:r>
        <w:rPr>
          <w:rFonts w:ascii="Times New Roman" w:hAnsi="Times New Roman"/>
          <w:b w:val="0"/>
          <w:i/>
          <w:color w:val="000000"/>
          <w:sz w:val="24"/>
        </w:rPr>
        <w:t>def organize_file(source_path: str, suggested_folder: str) -&gt; dict:</w:t>
        <w:br/>
        <w:t xml:space="preserve">    file_name = os.path.basename(source_path)</w:t>
        <w:br/>
        <w:t xml:space="preserve">    clean_folder = suggested_folder.strip().strip("/").strip("\\")</w:t>
        <w:br/>
        <w:t xml:space="preserve">    target_dir = os.path.join(ORGANIZED_BASE_DIR, clean_folder)</w:t>
        <w:br/>
        <w:t xml:space="preserve">    os.makedirs(target_dir, exist_ok=True)</w:t>
        <w:br/>
        <w:t xml:space="preserve">    target_path = os.path.join(target_dir, file_name)</w:t>
        <w:br/>
        <w:t xml:space="preserve">    shutil.copy2(source_path, target_path)</w:t>
        <w:br/>
        <w:t xml:space="preserve">    return {"success": True, "target_path": target_path}</w:t>
      </w:r>
    </w:p>
    <w:p>
      <w:pPr>
        <w:spacing w:before="280" w:after="120"/>
        <w:jc w:val="left"/>
      </w:pPr>
      <w:r>
        <w:rPr>
          <w:rFonts w:ascii="Times New Roman" w:hAnsi="Times New Roman"/>
          <w:b/>
          <w:i w:val="0"/>
          <w:color w:val="000000"/>
          <w:sz w:val="28"/>
        </w:rPr>
        <w:t>REFERENCES / BIBLIOGRAPHY</w:t>
      </w:r>
    </w:p>
    <w:p>
      <w:pPr>
        <w:spacing w:line="276" w:lineRule="auto" w:after="120"/>
        <w:jc w:val="both"/>
      </w:pPr>
      <w:r>
        <w:rPr>
          <w:rFonts w:ascii="Times New Roman" w:hAnsi="Times New Roman"/>
          <w:b w:val="0"/>
          <w:i w:val="0"/>
          <w:color w:val="000000"/>
          <w:sz w:val="24"/>
        </w:rPr>
        <w:t>[1] Langflow Documentation, 'Visual Framework for Building AI Agents', 2026. https://docs.langflow.org</w:t>
      </w:r>
    </w:p>
    <w:p>
      <w:pPr>
        <w:spacing w:line="276" w:lineRule="auto" w:after="120"/>
        <w:jc w:val="both"/>
      </w:pPr>
      <w:r>
        <w:rPr>
          <w:rFonts w:ascii="Times New Roman" w:hAnsi="Times New Roman"/>
          <w:b w:val="0"/>
          <w:i w:val="0"/>
          <w:color w:val="000000"/>
          <w:sz w:val="24"/>
        </w:rPr>
        <w:t>[2] Gradio Team, 'Gradio: Hassle-Free Machine Learning Applications', 2026. https://gradio.app</w:t>
      </w:r>
    </w:p>
    <w:p>
      <w:pPr>
        <w:spacing w:line="276" w:lineRule="auto" w:after="120"/>
        <w:jc w:val="both"/>
      </w:pPr>
      <w:r>
        <w:rPr>
          <w:rFonts w:ascii="Times New Roman" w:hAnsi="Times New Roman"/>
          <w:b w:val="0"/>
          <w:i w:val="0"/>
          <w:color w:val="000000"/>
          <w:sz w:val="24"/>
        </w:rPr>
        <w:t>[3] PyMuPDF (fitz), 'High Performance PDF Processing in Python', 2025. https://pymupdf.readthedocs.io</w:t>
      </w:r>
    </w:p>
    <w:p>
      <w:pPr>
        <w:spacing w:line="276" w:lineRule="auto" w:after="120"/>
        <w:jc w:val="both"/>
      </w:pPr>
      <w:r>
        <w:rPr>
          <w:rFonts w:ascii="Times New Roman" w:hAnsi="Times New Roman"/>
          <w:b w:val="0"/>
          <w:i w:val="0"/>
          <w:color w:val="000000"/>
          <w:sz w:val="24"/>
        </w:rPr>
        <w:t>[4] PyJWT, 'JSON Web Token implementation in Python', 2025. https://pyjwt.readthedocs.io</w:t>
      </w:r>
    </w:p>
    <w:p>
      <w:pPr>
        <w:spacing w:line="276" w:lineRule="auto" w:after="120"/>
        <w:jc w:val="both"/>
      </w:pPr>
      <w:r>
        <w:rPr>
          <w:rFonts w:ascii="Times New Roman" w:hAnsi="Times New Roman"/>
          <w:b w:val="0"/>
          <w:i w:val="0"/>
          <w:color w:val="000000"/>
          <w:sz w:val="24"/>
        </w:rPr>
        <w:t>[5] IEEE Standards for Software Project Documentation, IEEE Std 830-1998.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