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3AADC" w14:textId="68B0913E" w:rsidR="00917B31" w:rsidRPr="00E44116" w:rsidRDefault="0022365C" w:rsidP="00E44116">
      <w:pPr>
        <w:spacing w:after="0"/>
        <w:jc w:val="center"/>
        <w:rPr>
          <w:rFonts w:ascii="Times New Roman" w:hAnsi="Times New Roman" w:cs="Times New Roman"/>
          <w:b/>
          <w:bCs/>
          <w:sz w:val="24"/>
          <w:szCs w:val="24"/>
          <w:lang w:val="en-US"/>
        </w:rPr>
      </w:pPr>
      <w:r w:rsidRPr="00E44116">
        <w:rPr>
          <w:rFonts w:ascii="Times New Roman" w:hAnsi="Times New Roman" w:cs="Times New Roman"/>
          <w:b/>
          <w:bCs/>
          <w:sz w:val="24"/>
          <w:szCs w:val="24"/>
          <w:lang w:val="en-US"/>
        </w:rPr>
        <w:t>Class Reflections</w:t>
      </w:r>
      <w:r w:rsidR="00917B31" w:rsidRPr="00E44116">
        <w:rPr>
          <w:rFonts w:ascii="Times New Roman" w:hAnsi="Times New Roman" w:cs="Times New Roman"/>
          <w:b/>
          <w:bCs/>
          <w:sz w:val="24"/>
          <w:szCs w:val="24"/>
          <w:lang w:val="en-US"/>
        </w:rPr>
        <w:t xml:space="preserve"> for UP 494</w:t>
      </w:r>
    </w:p>
    <w:p w14:paraId="5AD79ECB" w14:textId="4962CC68" w:rsidR="0022365C" w:rsidRPr="00E44116" w:rsidRDefault="00917B31" w:rsidP="00E44116">
      <w:pPr>
        <w:spacing w:after="0"/>
        <w:jc w:val="center"/>
        <w:rPr>
          <w:rFonts w:ascii="Times New Roman" w:hAnsi="Times New Roman" w:cs="Times New Roman"/>
          <w:sz w:val="24"/>
          <w:szCs w:val="24"/>
          <w:lang w:val="en-US"/>
        </w:rPr>
      </w:pPr>
      <w:r w:rsidRPr="00E44116">
        <w:rPr>
          <w:rFonts w:ascii="Times New Roman" w:hAnsi="Times New Roman" w:cs="Times New Roman"/>
          <w:sz w:val="24"/>
          <w:szCs w:val="24"/>
          <w:lang w:val="en-US"/>
        </w:rPr>
        <w:t xml:space="preserve">Written by - Arpita Banerjee, for Tuesday Session No. </w:t>
      </w:r>
      <w:r w:rsidR="00212C24" w:rsidRPr="00E44116">
        <w:rPr>
          <w:rFonts w:ascii="Times New Roman" w:hAnsi="Times New Roman" w:cs="Times New Roman"/>
          <w:sz w:val="24"/>
          <w:szCs w:val="24"/>
          <w:lang w:val="en-US"/>
        </w:rPr>
        <w:t>9</w:t>
      </w:r>
      <w:r w:rsidRPr="00E44116">
        <w:rPr>
          <w:rFonts w:ascii="Times New Roman" w:hAnsi="Times New Roman" w:cs="Times New Roman"/>
          <w:sz w:val="24"/>
          <w:szCs w:val="24"/>
          <w:lang w:val="en-US"/>
        </w:rPr>
        <w:t xml:space="preserve"> (0</w:t>
      </w:r>
      <w:r w:rsidR="00BC3A20" w:rsidRPr="00E44116">
        <w:rPr>
          <w:rFonts w:ascii="Times New Roman" w:hAnsi="Times New Roman" w:cs="Times New Roman"/>
          <w:sz w:val="24"/>
          <w:szCs w:val="24"/>
          <w:lang w:val="en-US"/>
        </w:rPr>
        <w:t>3</w:t>
      </w:r>
      <w:r w:rsidRPr="00E44116">
        <w:rPr>
          <w:rFonts w:ascii="Times New Roman" w:hAnsi="Times New Roman" w:cs="Times New Roman"/>
          <w:sz w:val="24"/>
          <w:szCs w:val="24"/>
          <w:lang w:val="en-US"/>
        </w:rPr>
        <w:t>-</w:t>
      </w:r>
      <w:r w:rsidR="00212C24" w:rsidRPr="00E44116">
        <w:rPr>
          <w:rFonts w:ascii="Times New Roman" w:hAnsi="Times New Roman" w:cs="Times New Roman"/>
          <w:sz w:val="24"/>
          <w:szCs w:val="24"/>
          <w:lang w:val="en-US"/>
        </w:rPr>
        <w:t>30</w:t>
      </w:r>
      <w:r w:rsidRPr="00E44116">
        <w:rPr>
          <w:rFonts w:ascii="Times New Roman" w:hAnsi="Times New Roman" w:cs="Times New Roman"/>
          <w:sz w:val="24"/>
          <w:szCs w:val="24"/>
          <w:lang w:val="en-US"/>
        </w:rPr>
        <w:t>-2021)</w:t>
      </w:r>
    </w:p>
    <w:p w14:paraId="61973559" w14:textId="77777777" w:rsidR="00917B31" w:rsidRPr="00E44116" w:rsidRDefault="00917B31" w:rsidP="00E44116">
      <w:pPr>
        <w:jc w:val="both"/>
        <w:rPr>
          <w:rFonts w:ascii="Times New Roman" w:hAnsi="Times New Roman" w:cs="Times New Roman"/>
          <w:sz w:val="24"/>
          <w:szCs w:val="24"/>
          <w:lang w:val="en-US"/>
        </w:rPr>
      </w:pPr>
    </w:p>
    <w:p w14:paraId="0131CE6F" w14:textId="340E7C2F" w:rsidR="00917B31" w:rsidRPr="00E44116" w:rsidRDefault="00917B31" w:rsidP="00E44116">
      <w:pPr>
        <w:jc w:val="both"/>
        <w:rPr>
          <w:rFonts w:ascii="Times New Roman" w:hAnsi="Times New Roman" w:cs="Times New Roman"/>
          <w:i/>
          <w:iCs/>
          <w:sz w:val="24"/>
          <w:szCs w:val="24"/>
          <w:lang w:val="en-US"/>
        </w:rPr>
      </w:pPr>
      <w:r w:rsidRPr="00E44116">
        <w:rPr>
          <w:rFonts w:ascii="Times New Roman" w:hAnsi="Times New Roman" w:cs="Times New Roman"/>
          <w:sz w:val="24"/>
          <w:szCs w:val="24"/>
          <w:lang w:val="en-US"/>
        </w:rPr>
        <w:t xml:space="preserve">Session Name: </w:t>
      </w:r>
      <w:r w:rsidR="00212C24" w:rsidRPr="00E44116">
        <w:rPr>
          <w:rFonts w:ascii="Times New Roman" w:hAnsi="Times New Roman" w:cs="Times New Roman"/>
          <w:i/>
          <w:iCs/>
          <w:sz w:val="24"/>
          <w:szCs w:val="24"/>
          <w:lang w:val="en-US"/>
        </w:rPr>
        <w:t>Crime and Incarceration</w:t>
      </w:r>
    </w:p>
    <w:p w14:paraId="4959E5E5" w14:textId="4C91E691" w:rsidR="00917B31" w:rsidRPr="00E44116" w:rsidRDefault="00917B31" w:rsidP="00E44116">
      <w:pPr>
        <w:jc w:val="both"/>
        <w:rPr>
          <w:rFonts w:ascii="Times New Roman" w:hAnsi="Times New Roman" w:cs="Times New Roman"/>
          <w:sz w:val="24"/>
          <w:szCs w:val="24"/>
          <w:lang w:val="en-US"/>
        </w:rPr>
      </w:pPr>
      <w:r w:rsidRPr="00E44116">
        <w:rPr>
          <w:rFonts w:ascii="Times New Roman" w:hAnsi="Times New Roman" w:cs="Times New Roman"/>
          <w:sz w:val="24"/>
          <w:szCs w:val="24"/>
          <w:lang w:val="en-US"/>
        </w:rPr>
        <w:t>Write-Up:</w:t>
      </w:r>
      <w:r w:rsidR="00DC7A7B">
        <w:rPr>
          <w:rFonts w:ascii="Times New Roman" w:hAnsi="Times New Roman" w:cs="Times New Roman"/>
          <w:sz w:val="24"/>
          <w:szCs w:val="24"/>
          <w:lang w:val="en-US"/>
        </w:rPr>
        <w:t xml:space="preserve"> </w:t>
      </w:r>
      <w:r w:rsidR="00DC7A7B" w:rsidRPr="00DC7A7B">
        <w:rPr>
          <w:rFonts w:ascii="Times New Roman" w:hAnsi="Times New Roman" w:cs="Times New Roman"/>
          <w:i/>
          <w:iCs/>
          <w:sz w:val="24"/>
          <w:szCs w:val="24"/>
          <w:lang w:val="en-US"/>
        </w:rPr>
        <w:t>A description of Million Dollar Blocks (based on readings)</w:t>
      </w:r>
    </w:p>
    <w:p w14:paraId="0B4102EB" w14:textId="0E1E0247" w:rsidR="008214DE" w:rsidRPr="00E44116" w:rsidRDefault="00212C24" w:rsidP="00E44116">
      <w:pPr>
        <w:jc w:val="both"/>
        <w:rPr>
          <w:rFonts w:ascii="Times New Roman" w:hAnsi="Times New Roman" w:cs="Times New Roman"/>
          <w:sz w:val="24"/>
          <w:szCs w:val="24"/>
          <w:lang w:val="en-US"/>
        </w:rPr>
      </w:pPr>
      <w:r w:rsidRPr="00E44116">
        <w:rPr>
          <w:rFonts w:ascii="Times New Roman" w:hAnsi="Times New Roman" w:cs="Times New Roman"/>
          <w:sz w:val="24"/>
          <w:szCs w:val="24"/>
          <w:lang w:val="en-US"/>
        </w:rPr>
        <w:t>The unequal creation of crime reports is concerning, and more concerning is the evidence that shows spending money on incarceration neither reduces crime, nor ensures safer neighborhoods. Instead of focusing</w:t>
      </w:r>
      <w:r w:rsidR="00DC7A7B">
        <w:rPr>
          <w:rFonts w:ascii="Times New Roman" w:hAnsi="Times New Roman" w:cs="Times New Roman"/>
          <w:sz w:val="24"/>
          <w:szCs w:val="24"/>
          <w:lang w:val="en-US"/>
        </w:rPr>
        <w:t xml:space="preserve"> on</w:t>
      </w:r>
      <w:r w:rsidRPr="00E44116">
        <w:rPr>
          <w:rFonts w:ascii="Times New Roman" w:hAnsi="Times New Roman" w:cs="Times New Roman"/>
          <w:sz w:val="24"/>
          <w:szCs w:val="24"/>
          <w:lang w:val="en-US"/>
        </w:rPr>
        <w:t xml:space="preserve"> where crime occurs</w:t>
      </w:r>
      <w:r w:rsidR="00DC7A7B">
        <w:rPr>
          <w:rFonts w:ascii="Times New Roman" w:hAnsi="Times New Roman" w:cs="Times New Roman"/>
          <w:sz w:val="24"/>
          <w:szCs w:val="24"/>
          <w:lang w:val="en-US"/>
        </w:rPr>
        <w:t>, we might need</w:t>
      </w:r>
      <w:r w:rsidRPr="00E44116">
        <w:rPr>
          <w:rFonts w:ascii="Times New Roman" w:hAnsi="Times New Roman" w:cs="Times New Roman"/>
          <w:sz w:val="24"/>
          <w:szCs w:val="24"/>
          <w:lang w:val="en-US"/>
        </w:rPr>
        <w:t xml:space="preserve"> to</w:t>
      </w:r>
      <w:r w:rsidR="00DC7A7B">
        <w:rPr>
          <w:rFonts w:ascii="Times New Roman" w:hAnsi="Times New Roman" w:cs="Times New Roman"/>
          <w:sz w:val="24"/>
          <w:szCs w:val="24"/>
          <w:lang w:val="en-US"/>
        </w:rPr>
        <w:t xml:space="preserve"> shift our focus to</w:t>
      </w:r>
      <w:r w:rsidRPr="00E44116">
        <w:rPr>
          <w:rFonts w:ascii="Times New Roman" w:hAnsi="Times New Roman" w:cs="Times New Roman"/>
          <w:sz w:val="24"/>
          <w:szCs w:val="24"/>
          <w:lang w:val="en-US"/>
        </w:rPr>
        <w:t xml:space="preserve"> where crime is created – or </w:t>
      </w:r>
      <w:r w:rsidR="00DC7A7B">
        <w:rPr>
          <w:rFonts w:ascii="Times New Roman" w:hAnsi="Times New Roman" w:cs="Times New Roman"/>
          <w:sz w:val="24"/>
          <w:szCs w:val="24"/>
          <w:lang w:val="en-US"/>
        </w:rPr>
        <w:t xml:space="preserve">blocks whose </w:t>
      </w:r>
      <w:r w:rsidRPr="00E44116">
        <w:rPr>
          <w:rFonts w:ascii="Times New Roman" w:hAnsi="Times New Roman" w:cs="Times New Roman"/>
          <w:sz w:val="24"/>
          <w:szCs w:val="24"/>
          <w:lang w:val="en-US"/>
        </w:rPr>
        <w:t xml:space="preserve">residents are being incarcerated. </w:t>
      </w:r>
    </w:p>
    <w:p w14:paraId="5CEBE002" w14:textId="4FB70DD9" w:rsidR="00F35E2F" w:rsidRPr="00E44116" w:rsidRDefault="00DC7A7B" w:rsidP="00E4411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story of </w:t>
      </w:r>
      <w:r w:rsidR="00212C24" w:rsidRPr="00E44116">
        <w:rPr>
          <w:rFonts w:ascii="Times New Roman" w:hAnsi="Times New Roman" w:cs="Times New Roman"/>
          <w:sz w:val="24"/>
          <w:szCs w:val="24"/>
          <w:lang w:val="en-US"/>
        </w:rPr>
        <w:t>Chicago’s Million Dollar Blocks</w:t>
      </w:r>
      <w:r>
        <w:rPr>
          <w:rFonts w:ascii="Times New Roman" w:hAnsi="Times New Roman" w:cs="Times New Roman"/>
          <w:sz w:val="24"/>
          <w:szCs w:val="24"/>
          <w:lang w:val="en-US"/>
        </w:rPr>
        <w:t xml:space="preserve">, </w:t>
      </w:r>
      <w:r w:rsidR="00212C24" w:rsidRPr="00E44116">
        <w:rPr>
          <w:rFonts w:ascii="Times New Roman" w:hAnsi="Times New Roman" w:cs="Times New Roman"/>
          <w:sz w:val="24"/>
          <w:szCs w:val="24"/>
          <w:lang w:val="en-US"/>
        </w:rPr>
        <w:t xml:space="preserve">public spending on incarceration </w:t>
      </w:r>
      <w:r>
        <w:rPr>
          <w:rFonts w:ascii="Times New Roman" w:hAnsi="Times New Roman" w:cs="Times New Roman"/>
          <w:sz w:val="24"/>
          <w:szCs w:val="24"/>
          <w:lang w:val="en-US"/>
        </w:rPr>
        <w:t>is ineffective.</w:t>
      </w:r>
      <w:r w:rsidR="00212C24" w:rsidRPr="00E44116">
        <w:rPr>
          <w:rFonts w:ascii="Times New Roman" w:hAnsi="Times New Roman" w:cs="Times New Roman"/>
          <w:sz w:val="24"/>
          <w:szCs w:val="24"/>
          <w:lang w:val="en-US"/>
        </w:rPr>
        <w:t xml:space="preserve"> </w:t>
      </w:r>
      <w:r>
        <w:rPr>
          <w:rFonts w:ascii="Times New Roman" w:hAnsi="Times New Roman" w:cs="Times New Roman"/>
          <w:sz w:val="24"/>
          <w:szCs w:val="24"/>
          <w:lang w:val="en-US"/>
        </w:rPr>
        <w:t>L</w:t>
      </w:r>
      <w:r w:rsidR="00212C24" w:rsidRPr="00E44116">
        <w:rPr>
          <w:rFonts w:ascii="Times New Roman" w:hAnsi="Times New Roman" w:cs="Times New Roman"/>
          <w:sz w:val="24"/>
          <w:szCs w:val="24"/>
          <w:lang w:val="en-US"/>
        </w:rPr>
        <w:t xml:space="preserve">arge amounts of unpaid bills ($ 8 million) </w:t>
      </w:r>
      <w:r>
        <w:rPr>
          <w:rFonts w:ascii="Times New Roman" w:hAnsi="Times New Roman" w:cs="Times New Roman"/>
          <w:sz w:val="24"/>
          <w:szCs w:val="24"/>
          <w:lang w:val="en-US"/>
        </w:rPr>
        <w:t xml:space="preserve">remain </w:t>
      </w:r>
      <w:r w:rsidR="00212C24" w:rsidRPr="00E44116">
        <w:rPr>
          <w:rFonts w:ascii="Times New Roman" w:hAnsi="Times New Roman" w:cs="Times New Roman"/>
          <w:sz w:val="24"/>
          <w:szCs w:val="24"/>
          <w:lang w:val="en-US"/>
        </w:rPr>
        <w:t>while the city commits 1.4billion $ to incarcerating residents despite a decline in crime rate</w:t>
      </w:r>
      <w:r>
        <w:rPr>
          <w:rFonts w:ascii="Times New Roman" w:hAnsi="Times New Roman" w:cs="Times New Roman"/>
          <w:sz w:val="24"/>
          <w:szCs w:val="24"/>
          <w:lang w:val="en-US"/>
        </w:rPr>
        <w:t xml:space="preserve">s. This bears </w:t>
      </w:r>
      <w:r w:rsidR="00212C24" w:rsidRPr="00E44116">
        <w:rPr>
          <w:rFonts w:ascii="Times New Roman" w:hAnsi="Times New Roman" w:cs="Times New Roman"/>
          <w:sz w:val="24"/>
          <w:szCs w:val="24"/>
          <w:lang w:val="en-US"/>
        </w:rPr>
        <w:t>evidence of city’s priorities, privatization of jails</w:t>
      </w:r>
      <w:r>
        <w:rPr>
          <w:rFonts w:ascii="Times New Roman" w:hAnsi="Times New Roman" w:cs="Times New Roman"/>
          <w:sz w:val="24"/>
          <w:szCs w:val="24"/>
          <w:lang w:val="en-US"/>
        </w:rPr>
        <w:t xml:space="preserve"> and</w:t>
      </w:r>
      <w:r w:rsidR="00212C24" w:rsidRPr="00E44116">
        <w:rPr>
          <w:rFonts w:ascii="Times New Roman" w:hAnsi="Times New Roman" w:cs="Times New Roman"/>
          <w:sz w:val="24"/>
          <w:szCs w:val="24"/>
          <w:lang w:val="en-US"/>
        </w:rPr>
        <w:t xml:space="preserve"> unfairness to individual neighborhoods</w:t>
      </w:r>
      <w:r w:rsidR="00E44116">
        <w:rPr>
          <w:rFonts w:ascii="Times New Roman" w:hAnsi="Times New Roman" w:cs="Times New Roman"/>
          <w:sz w:val="24"/>
          <w:szCs w:val="24"/>
          <w:lang w:val="en-US"/>
        </w:rPr>
        <w:t>.</w:t>
      </w:r>
      <w:r>
        <w:rPr>
          <w:rFonts w:ascii="Times New Roman" w:hAnsi="Times New Roman" w:cs="Times New Roman"/>
          <w:sz w:val="24"/>
          <w:szCs w:val="24"/>
          <w:lang w:val="en-US"/>
        </w:rPr>
        <w:t xml:space="preserve"> R</w:t>
      </w:r>
      <w:r w:rsidR="00212C24" w:rsidRPr="00E44116">
        <w:rPr>
          <w:rFonts w:ascii="Times New Roman" w:hAnsi="Times New Roman" w:cs="Times New Roman"/>
          <w:sz w:val="24"/>
          <w:szCs w:val="24"/>
          <w:lang w:val="en-US"/>
        </w:rPr>
        <w:t>ates of incarceration</w:t>
      </w:r>
      <w:r>
        <w:rPr>
          <w:rFonts w:ascii="Times New Roman" w:hAnsi="Times New Roman" w:cs="Times New Roman"/>
          <w:sz w:val="24"/>
          <w:szCs w:val="24"/>
          <w:lang w:val="en-US"/>
        </w:rPr>
        <w:t xml:space="preserve"> are grossly disproportionate</w:t>
      </w:r>
      <w:r w:rsidR="00212C24" w:rsidRPr="00E44116">
        <w:rPr>
          <w:rFonts w:ascii="Times New Roman" w:hAnsi="Times New Roman" w:cs="Times New Roman"/>
          <w:sz w:val="24"/>
          <w:szCs w:val="24"/>
          <w:lang w:val="en-US"/>
        </w:rPr>
        <w:t xml:space="preserve"> and harsher sentences </w:t>
      </w:r>
      <w:r>
        <w:rPr>
          <w:rFonts w:ascii="Times New Roman" w:hAnsi="Times New Roman" w:cs="Times New Roman"/>
          <w:sz w:val="24"/>
          <w:szCs w:val="24"/>
          <w:lang w:val="en-US"/>
        </w:rPr>
        <w:t xml:space="preserve">are doled out </w:t>
      </w:r>
      <w:r w:rsidR="00212C24" w:rsidRPr="00E44116">
        <w:rPr>
          <w:rFonts w:ascii="Times New Roman" w:hAnsi="Times New Roman" w:cs="Times New Roman"/>
          <w:sz w:val="24"/>
          <w:szCs w:val="24"/>
          <w:lang w:val="en-US"/>
        </w:rPr>
        <w:t xml:space="preserve">to residents of low-income segregated neighborhoods of South and West Chicago [ranked from highest to lowest investments on incarceration – Austin, Humboldt Park, North Lawndale, West Englewood, Roseland]. </w:t>
      </w:r>
      <w:r w:rsidR="00F35E2F" w:rsidRPr="00E44116">
        <w:rPr>
          <w:rFonts w:ascii="Times New Roman" w:hAnsi="Times New Roman" w:cs="Times New Roman"/>
          <w:sz w:val="24"/>
          <w:szCs w:val="24"/>
          <w:lang w:val="en-US"/>
        </w:rPr>
        <w:t xml:space="preserve">Spatial unevenness in Chicago has been consistent for the past two decades [70% of adult men have been subjected to the criminal justice system]. </w:t>
      </w:r>
      <w:r w:rsidR="00212C24" w:rsidRPr="00E44116">
        <w:rPr>
          <w:rFonts w:ascii="Times New Roman" w:hAnsi="Times New Roman" w:cs="Times New Roman"/>
          <w:sz w:val="24"/>
          <w:szCs w:val="24"/>
          <w:lang w:val="en-US"/>
        </w:rPr>
        <w:t>121 blocks have registered more than $ 1 million to prison sentences for non-violent crimes.</w:t>
      </w:r>
      <w:r w:rsidR="00F35E2F" w:rsidRPr="00E44116">
        <w:rPr>
          <w:rFonts w:ascii="Times New Roman" w:hAnsi="Times New Roman" w:cs="Times New Roman"/>
          <w:sz w:val="24"/>
          <w:szCs w:val="24"/>
          <w:lang w:val="en-US"/>
        </w:rPr>
        <w:t xml:space="preserve"> Incarceration disproportionately affects low-income African American communities while larger areas of white population are completely unscathed. Research shows that incarceration rates are not dependent on local crimes, but have correlations with geographical locations, education quality and economic development. High rates of incarceration are coupled with an equally high rate of recidivism, 50% of all prisoners return to prison, churning out a prison cycle that worsens the incidence of crime</w:t>
      </w:r>
      <w:r w:rsidR="0012312F" w:rsidRPr="00E44116">
        <w:rPr>
          <w:rFonts w:ascii="Times New Roman" w:hAnsi="Times New Roman" w:cs="Times New Roman"/>
          <w:sz w:val="24"/>
          <w:szCs w:val="24"/>
          <w:lang w:val="en-US"/>
        </w:rPr>
        <w:t xml:space="preserve">. </w:t>
      </w:r>
    </w:p>
    <w:p w14:paraId="581A1469" w14:textId="46C6E9BB" w:rsidR="00F35E2F" w:rsidRPr="00E44116" w:rsidRDefault="00F35E2F" w:rsidP="00E44116">
      <w:pPr>
        <w:jc w:val="both"/>
        <w:rPr>
          <w:rFonts w:ascii="Times New Roman" w:hAnsi="Times New Roman" w:cs="Times New Roman"/>
          <w:i/>
          <w:iCs/>
          <w:sz w:val="24"/>
          <w:szCs w:val="24"/>
          <w:lang w:val="en-US"/>
        </w:rPr>
      </w:pPr>
      <w:r w:rsidRPr="00E44116">
        <w:rPr>
          <w:rFonts w:ascii="Times New Roman" w:hAnsi="Times New Roman" w:cs="Times New Roman"/>
          <w:i/>
          <w:iCs/>
          <w:sz w:val="24"/>
          <w:szCs w:val="24"/>
          <w:lang w:val="en-US"/>
        </w:rPr>
        <w:t xml:space="preserve"> “We are punishing them for the places where they live, the schools that failed them and the employers that rejected them</w:t>
      </w:r>
      <w:r w:rsidR="0012312F" w:rsidRPr="00E44116">
        <w:rPr>
          <w:rFonts w:ascii="Times New Roman" w:hAnsi="Times New Roman" w:cs="Times New Roman"/>
          <w:i/>
          <w:iCs/>
          <w:sz w:val="24"/>
          <w:szCs w:val="24"/>
          <w:lang w:val="en-US"/>
        </w:rPr>
        <w:t>. And, without question, we are punishing them for the darkness of their skin.</w:t>
      </w:r>
      <w:r w:rsidRPr="00E44116">
        <w:rPr>
          <w:rFonts w:ascii="Times New Roman" w:hAnsi="Times New Roman" w:cs="Times New Roman"/>
          <w:i/>
          <w:iCs/>
          <w:sz w:val="24"/>
          <w:szCs w:val="24"/>
          <w:lang w:val="en-US"/>
        </w:rPr>
        <w:t>”</w:t>
      </w:r>
      <w:r w:rsidRPr="00E4411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53870661"/>
          <w:citation/>
        </w:sdtPr>
        <w:sdtEndPr/>
        <w:sdtContent>
          <w:r w:rsidRPr="00E44116">
            <w:rPr>
              <w:rFonts w:ascii="Times New Roman" w:hAnsi="Times New Roman" w:cs="Times New Roman"/>
              <w:sz w:val="24"/>
              <w:szCs w:val="24"/>
              <w:lang w:val="en-US"/>
            </w:rPr>
            <w:fldChar w:fldCharType="begin"/>
          </w:r>
          <w:r w:rsidRPr="00E44116">
            <w:rPr>
              <w:rFonts w:ascii="Times New Roman" w:hAnsi="Times New Roman" w:cs="Times New Roman"/>
              <w:sz w:val="24"/>
              <w:szCs w:val="24"/>
            </w:rPr>
            <w:instrText xml:space="preserve"> CITATION Coo \l 16393 </w:instrText>
          </w:r>
          <w:r w:rsidRPr="00E44116">
            <w:rPr>
              <w:rFonts w:ascii="Times New Roman" w:hAnsi="Times New Roman" w:cs="Times New Roman"/>
              <w:sz w:val="24"/>
              <w:szCs w:val="24"/>
              <w:lang w:val="en-US"/>
            </w:rPr>
            <w:fldChar w:fldCharType="separate"/>
          </w:r>
          <w:r w:rsidRPr="00E44116">
            <w:rPr>
              <w:rFonts w:ascii="Times New Roman" w:hAnsi="Times New Roman" w:cs="Times New Roman"/>
              <w:noProof/>
              <w:sz w:val="24"/>
              <w:szCs w:val="24"/>
            </w:rPr>
            <w:t>(Cooper &amp; Lugalia-Hollon, n.d.)</w:t>
          </w:r>
          <w:r w:rsidRPr="00E44116">
            <w:rPr>
              <w:rFonts w:ascii="Times New Roman" w:hAnsi="Times New Roman" w:cs="Times New Roman"/>
              <w:sz w:val="24"/>
              <w:szCs w:val="24"/>
              <w:lang w:val="en-US"/>
            </w:rPr>
            <w:fldChar w:fldCharType="end"/>
          </w:r>
        </w:sdtContent>
      </w:sdt>
    </w:p>
    <w:p w14:paraId="25FF4583" w14:textId="19B62E23" w:rsidR="00212C24" w:rsidRPr="00E44116" w:rsidRDefault="00212C24" w:rsidP="00E44116">
      <w:pPr>
        <w:jc w:val="both"/>
        <w:rPr>
          <w:rFonts w:ascii="Times New Roman" w:hAnsi="Times New Roman" w:cs="Times New Roman"/>
          <w:sz w:val="24"/>
          <w:szCs w:val="24"/>
          <w:lang w:val="en-US"/>
        </w:rPr>
      </w:pPr>
      <w:r w:rsidRPr="00E44116">
        <w:rPr>
          <w:rFonts w:ascii="Times New Roman" w:hAnsi="Times New Roman" w:cs="Times New Roman"/>
          <w:sz w:val="24"/>
          <w:szCs w:val="24"/>
          <w:lang w:val="en-US"/>
        </w:rPr>
        <w:t>Alternatives</w:t>
      </w:r>
      <w:r w:rsidR="0012312F" w:rsidRPr="00E44116">
        <w:rPr>
          <w:rFonts w:ascii="Times New Roman" w:hAnsi="Times New Roman" w:cs="Times New Roman"/>
          <w:sz w:val="24"/>
          <w:szCs w:val="24"/>
          <w:lang w:val="en-US"/>
        </w:rPr>
        <w:t>/ Solutions</w:t>
      </w:r>
    </w:p>
    <w:p w14:paraId="5799B537" w14:textId="4AA75CBD" w:rsidR="00212C24" w:rsidRPr="00E44116" w:rsidRDefault="00212C24" w:rsidP="00E44116">
      <w:pPr>
        <w:jc w:val="both"/>
        <w:rPr>
          <w:rFonts w:ascii="Times New Roman" w:hAnsi="Times New Roman" w:cs="Times New Roman"/>
          <w:sz w:val="24"/>
          <w:szCs w:val="24"/>
          <w:lang w:val="en-US"/>
        </w:rPr>
      </w:pPr>
      <w:r w:rsidRPr="00E44116">
        <w:rPr>
          <w:rFonts w:ascii="Times New Roman" w:hAnsi="Times New Roman" w:cs="Times New Roman"/>
          <w:sz w:val="24"/>
          <w:szCs w:val="24"/>
          <w:lang w:val="en-US"/>
        </w:rPr>
        <w:t>Investing in the Drivers of Crime and countering the production of incarceration with community level justice. Interesting intervention</w:t>
      </w:r>
      <w:r w:rsidR="00DC7A7B">
        <w:rPr>
          <w:rFonts w:ascii="Times New Roman" w:hAnsi="Times New Roman" w:cs="Times New Roman"/>
          <w:sz w:val="24"/>
          <w:szCs w:val="24"/>
          <w:lang w:val="en-US"/>
        </w:rPr>
        <w:t>s</w:t>
      </w:r>
      <w:r w:rsidRPr="00E44116">
        <w:rPr>
          <w:rFonts w:ascii="Times New Roman" w:hAnsi="Times New Roman" w:cs="Times New Roman"/>
          <w:sz w:val="24"/>
          <w:szCs w:val="24"/>
          <w:lang w:val="en-US"/>
        </w:rPr>
        <w:t xml:space="preserve"> include Workforce Development, Addiction Treatment, Mental Health Diversions</w:t>
      </w:r>
      <w:r w:rsidR="00F35E2F" w:rsidRPr="00E44116">
        <w:rPr>
          <w:rFonts w:ascii="Times New Roman" w:hAnsi="Times New Roman" w:cs="Times New Roman"/>
          <w:sz w:val="24"/>
          <w:szCs w:val="24"/>
          <w:lang w:val="en-US"/>
        </w:rPr>
        <w:t xml:space="preserve"> as low hanging fruits. Rebuilding of local economies, going beyond reduction of drug charges</w:t>
      </w:r>
      <w:r w:rsidR="00DC7A7B">
        <w:rPr>
          <w:rFonts w:ascii="Times New Roman" w:hAnsi="Times New Roman" w:cs="Times New Roman"/>
          <w:sz w:val="24"/>
          <w:szCs w:val="24"/>
          <w:lang w:val="en-US"/>
        </w:rPr>
        <w:t xml:space="preserve"> are often left unaddressed</w:t>
      </w:r>
      <w:r w:rsidR="0012312F" w:rsidRPr="00E44116">
        <w:rPr>
          <w:rFonts w:ascii="Times New Roman" w:hAnsi="Times New Roman" w:cs="Times New Roman"/>
          <w:sz w:val="24"/>
          <w:szCs w:val="24"/>
          <w:lang w:val="en-US"/>
        </w:rPr>
        <w:t xml:space="preserve">. </w:t>
      </w:r>
    </w:p>
    <w:p w14:paraId="532092DC" w14:textId="36131ED4" w:rsidR="0012312F" w:rsidRPr="00E44116" w:rsidRDefault="0012312F" w:rsidP="00E44116">
      <w:pPr>
        <w:jc w:val="both"/>
        <w:rPr>
          <w:rFonts w:ascii="Times New Roman" w:hAnsi="Times New Roman" w:cs="Times New Roman"/>
          <w:sz w:val="24"/>
          <w:szCs w:val="24"/>
          <w:lang w:val="en-US"/>
        </w:rPr>
      </w:pPr>
      <w:r w:rsidRPr="00E44116">
        <w:rPr>
          <w:rFonts w:ascii="Times New Roman" w:hAnsi="Times New Roman" w:cs="Times New Roman"/>
          <w:sz w:val="24"/>
          <w:szCs w:val="24"/>
          <w:lang w:val="en-US"/>
        </w:rPr>
        <w:t xml:space="preserve">Maps/ Data Analysis methodologies – </w:t>
      </w:r>
    </w:p>
    <w:p w14:paraId="53F6BF92" w14:textId="1785D123" w:rsidR="0012312F" w:rsidRPr="00E44116" w:rsidRDefault="0012312F" w:rsidP="00E44116">
      <w:pPr>
        <w:pStyle w:val="ListParagraph"/>
        <w:numPr>
          <w:ilvl w:val="0"/>
          <w:numId w:val="5"/>
        </w:numPr>
        <w:jc w:val="both"/>
        <w:rPr>
          <w:rFonts w:ascii="Times New Roman" w:hAnsi="Times New Roman" w:cs="Times New Roman"/>
          <w:sz w:val="24"/>
          <w:szCs w:val="24"/>
          <w:lang w:val="en-US"/>
        </w:rPr>
      </w:pPr>
      <w:r w:rsidRPr="00E44116">
        <w:rPr>
          <w:rFonts w:ascii="Times New Roman" w:hAnsi="Times New Roman" w:cs="Times New Roman"/>
          <w:sz w:val="24"/>
          <w:szCs w:val="24"/>
          <w:lang w:val="en-US"/>
        </w:rPr>
        <w:t>Spending Map showing adult convictions based on offense, length of sentence and offender’s residential address.</w:t>
      </w:r>
    </w:p>
    <w:p w14:paraId="03B4E078" w14:textId="4F9B2AE3" w:rsidR="0012312F" w:rsidRPr="00E44116" w:rsidRDefault="0012312F" w:rsidP="00E44116">
      <w:pPr>
        <w:pStyle w:val="ListParagraph"/>
        <w:numPr>
          <w:ilvl w:val="0"/>
          <w:numId w:val="5"/>
        </w:numPr>
        <w:jc w:val="both"/>
        <w:rPr>
          <w:rFonts w:ascii="Times New Roman" w:hAnsi="Times New Roman" w:cs="Times New Roman"/>
          <w:sz w:val="24"/>
          <w:szCs w:val="24"/>
          <w:lang w:val="en-US"/>
        </w:rPr>
      </w:pPr>
      <w:r w:rsidRPr="00E44116">
        <w:rPr>
          <w:rFonts w:ascii="Times New Roman" w:hAnsi="Times New Roman" w:cs="Times New Roman"/>
          <w:sz w:val="24"/>
          <w:szCs w:val="24"/>
          <w:lang w:val="en-US"/>
        </w:rPr>
        <w:t xml:space="preserve">Dollar amounts are derived from sentence lengths based on the assumption that $22,000 are send each year on each inmate. Life expectancy of average adults informs spending calculations of lifetime prisoners. </w:t>
      </w:r>
    </w:p>
    <w:p w14:paraId="0EC92BC5" w14:textId="19FB404F" w:rsidR="0012312F" w:rsidRPr="00E44116" w:rsidRDefault="0012312F" w:rsidP="00E44116">
      <w:pPr>
        <w:pStyle w:val="ListParagraph"/>
        <w:numPr>
          <w:ilvl w:val="0"/>
          <w:numId w:val="5"/>
        </w:numPr>
        <w:jc w:val="both"/>
        <w:rPr>
          <w:rFonts w:ascii="Times New Roman" w:hAnsi="Times New Roman" w:cs="Times New Roman"/>
          <w:sz w:val="24"/>
          <w:szCs w:val="24"/>
          <w:lang w:val="en-US"/>
        </w:rPr>
      </w:pPr>
      <w:r w:rsidRPr="00E44116">
        <w:rPr>
          <w:rFonts w:ascii="Times New Roman" w:hAnsi="Times New Roman" w:cs="Times New Roman"/>
          <w:sz w:val="24"/>
          <w:szCs w:val="24"/>
          <w:lang w:val="en-US"/>
        </w:rPr>
        <w:t>Assumptions</w:t>
      </w:r>
    </w:p>
    <w:p w14:paraId="56DEE898" w14:textId="7502DDB4" w:rsidR="0012312F" w:rsidRPr="00E44116" w:rsidRDefault="0012312F" w:rsidP="00E44116">
      <w:pPr>
        <w:pStyle w:val="ListParagraph"/>
        <w:numPr>
          <w:ilvl w:val="1"/>
          <w:numId w:val="5"/>
        </w:numPr>
        <w:jc w:val="both"/>
        <w:rPr>
          <w:rFonts w:ascii="Times New Roman" w:hAnsi="Times New Roman" w:cs="Times New Roman"/>
          <w:sz w:val="24"/>
          <w:szCs w:val="24"/>
          <w:lang w:val="en-US"/>
        </w:rPr>
      </w:pPr>
      <w:r w:rsidRPr="00E44116">
        <w:rPr>
          <w:rFonts w:ascii="Times New Roman" w:hAnsi="Times New Roman" w:cs="Times New Roman"/>
          <w:sz w:val="24"/>
          <w:szCs w:val="24"/>
          <w:lang w:val="en-US"/>
        </w:rPr>
        <w:t>Prisoners only serve their minimum sentence.</w:t>
      </w:r>
    </w:p>
    <w:p w14:paraId="71DAE151" w14:textId="07183A91" w:rsidR="0012312F" w:rsidRPr="00E44116" w:rsidRDefault="0012312F" w:rsidP="00E44116">
      <w:pPr>
        <w:pStyle w:val="ListParagraph"/>
        <w:numPr>
          <w:ilvl w:val="1"/>
          <w:numId w:val="5"/>
        </w:numPr>
        <w:jc w:val="both"/>
        <w:rPr>
          <w:rFonts w:ascii="Times New Roman" w:hAnsi="Times New Roman" w:cs="Times New Roman"/>
          <w:sz w:val="24"/>
          <w:szCs w:val="24"/>
          <w:lang w:val="en-US"/>
        </w:rPr>
      </w:pPr>
      <w:r w:rsidRPr="00E44116">
        <w:rPr>
          <w:rFonts w:ascii="Times New Roman" w:hAnsi="Times New Roman" w:cs="Times New Roman"/>
          <w:sz w:val="24"/>
          <w:szCs w:val="24"/>
          <w:lang w:val="en-US"/>
        </w:rPr>
        <w:lastRenderedPageBreak/>
        <w:t xml:space="preserve">Sentence of the most serious offense is assumed for prisoners with multiple offenses. </w:t>
      </w:r>
    </w:p>
    <w:p w14:paraId="478B8C71" w14:textId="3E1306A7" w:rsidR="0012312F" w:rsidRPr="00E44116" w:rsidRDefault="0012312F" w:rsidP="00E44116">
      <w:pPr>
        <w:pStyle w:val="ListParagraph"/>
        <w:numPr>
          <w:ilvl w:val="1"/>
          <w:numId w:val="5"/>
        </w:numPr>
        <w:jc w:val="both"/>
        <w:rPr>
          <w:rFonts w:ascii="Times New Roman" w:hAnsi="Times New Roman" w:cs="Times New Roman"/>
          <w:sz w:val="24"/>
          <w:szCs w:val="24"/>
          <w:lang w:val="en-US"/>
        </w:rPr>
      </w:pPr>
      <w:r w:rsidRPr="00E44116">
        <w:rPr>
          <w:rFonts w:ascii="Times New Roman" w:hAnsi="Times New Roman" w:cs="Times New Roman"/>
          <w:sz w:val="24"/>
          <w:szCs w:val="24"/>
          <w:lang w:val="en-US"/>
        </w:rPr>
        <w:t>Only non-violent offenders are represented in the “drug incarceration” section</w:t>
      </w:r>
    </w:p>
    <w:p w14:paraId="7AF2F7A7" w14:textId="3C028A95" w:rsidR="0012312F" w:rsidRPr="00E44116" w:rsidRDefault="0012312F" w:rsidP="00E44116">
      <w:pPr>
        <w:pStyle w:val="ListParagraph"/>
        <w:numPr>
          <w:ilvl w:val="1"/>
          <w:numId w:val="5"/>
        </w:numPr>
        <w:jc w:val="both"/>
        <w:rPr>
          <w:rFonts w:ascii="Times New Roman" w:hAnsi="Times New Roman" w:cs="Times New Roman"/>
          <w:sz w:val="24"/>
          <w:szCs w:val="24"/>
          <w:lang w:val="en-US"/>
        </w:rPr>
      </w:pPr>
      <w:r w:rsidRPr="00E44116">
        <w:rPr>
          <w:rFonts w:ascii="Times New Roman" w:hAnsi="Times New Roman" w:cs="Times New Roman"/>
          <w:sz w:val="24"/>
          <w:szCs w:val="24"/>
          <w:lang w:val="en-US"/>
        </w:rPr>
        <w:t xml:space="preserve">Court and policing costs are ignored. </w:t>
      </w:r>
    </w:p>
    <w:p w14:paraId="488B57FC" w14:textId="24BB40EE" w:rsidR="00E44116" w:rsidRPr="00E44116" w:rsidRDefault="00E44116" w:rsidP="00E44116">
      <w:pPr>
        <w:pStyle w:val="ListParagraph"/>
        <w:ind w:left="1440"/>
        <w:jc w:val="both"/>
        <w:rPr>
          <w:rFonts w:ascii="Times New Roman" w:hAnsi="Times New Roman" w:cs="Times New Roman"/>
          <w:sz w:val="24"/>
          <w:szCs w:val="24"/>
          <w:lang w:val="en-US"/>
        </w:rPr>
      </w:pPr>
    </w:p>
    <w:sdt>
      <w:sdtPr>
        <w:rPr>
          <w:rFonts w:ascii="Times New Roman" w:eastAsiaTheme="minorHAnsi" w:hAnsi="Times New Roman" w:cs="Times New Roman"/>
          <w:color w:val="auto"/>
          <w:sz w:val="24"/>
          <w:szCs w:val="24"/>
          <w:lang w:val="en-IN"/>
        </w:rPr>
        <w:id w:val="733659457"/>
        <w:docPartObj>
          <w:docPartGallery w:val="Bibliographies"/>
          <w:docPartUnique/>
        </w:docPartObj>
      </w:sdtPr>
      <w:sdtEndPr/>
      <w:sdtContent>
        <w:p w14:paraId="657B6DE3" w14:textId="3814ED37" w:rsidR="00E44116" w:rsidRPr="00E44116" w:rsidRDefault="00E44116" w:rsidP="00E44116">
          <w:pPr>
            <w:pStyle w:val="Heading1"/>
            <w:jc w:val="both"/>
            <w:rPr>
              <w:rFonts w:ascii="Times New Roman" w:hAnsi="Times New Roman" w:cs="Times New Roman"/>
              <w:sz w:val="24"/>
              <w:szCs w:val="24"/>
            </w:rPr>
          </w:pPr>
          <w:r w:rsidRPr="00E44116">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6E6DD54D" w14:textId="77777777" w:rsidR="00E44116" w:rsidRPr="00E44116" w:rsidRDefault="00E44116" w:rsidP="00E44116">
              <w:pPr>
                <w:pStyle w:val="Bibliography"/>
                <w:jc w:val="both"/>
                <w:rPr>
                  <w:rFonts w:ascii="Times New Roman" w:hAnsi="Times New Roman" w:cs="Times New Roman"/>
                  <w:noProof/>
                  <w:sz w:val="24"/>
                  <w:szCs w:val="24"/>
                  <w:lang w:val="en-US"/>
                </w:rPr>
              </w:pPr>
              <w:r w:rsidRPr="00E44116">
                <w:rPr>
                  <w:rFonts w:ascii="Times New Roman" w:hAnsi="Times New Roman" w:cs="Times New Roman"/>
                  <w:sz w:val="24"/>
                  <w:szCs w:val="24"/>
                </w:rPr>
                <w:fldChar w:fldCharType="begin"/>
              </w:r>
              <w:r w:rsidRPr="00E44116">
                <w:rPr>
                  <w:rFonts w:ascii="Times New Roman" w:hAnsi="Times New Roman" w:cs="Times New Roman"/>
                  <w:sz w:val="24"/>
                  <w:szCs w:val="24"/>
                </w:rPr>
                <w:instrText xml:space="preserve"> BIBLIOGRAPHY </w:instrText>
              </w:r>
              <w:r w:rsidRPr="00E44116">
                <w:rPr>
                  <w:rFonts w:ascii="Times New Roman" w:hAnsi="Times New Roman" w:cs="Times New Roman"/>
                  <w:sz w:val="24"/>
                  <w:szCs w:val="24"/>
                </w:rPr>
                <w:fldChar w:fldCharType="separate"/>
              </w:r>
              <w:r w:rsidRPr="00E44116">
                <w:rPr>
                  <w:rFonts w:ascii="Times New Roman" w:hAnsi="Times New Roman" w:cs="Times New Roman"/>
                  <w:noProof/>
                  <w:sz w:val="24"/>
                  <w:szCs w:val="24"/>
                  <w:lang w:val="en-US"/>
                </w:rPr>
                <w:t xml:space="preserve">Cooper, D. &amp; Lugalia-Hollon, R., n.d. </w:t>
              </w:r>
              <w:r w:rsidRPr="00E44116">
                <w:rPr>
                  <w:rFonts w:ascii="Times New Roman" w:hAnsi="Times New Roman" w:cs="Times New Roman"/>
                  <w:i/>
                  <w:iCs/>
                  <w:noProof/>
                  <w:sz w:val="24"/>
                  <w:szCs w:val="24"/>
                  <w:lang w:val="en-US"/>
                </w:rPr>
                <w:t xml:space="preserve">Chicago's Million Dollar Blocks, </w:t>
              </w:r>
              <w:r w:rsidRPr="00E44116">
                <w:rPr>
                  <w:rFonts w:ascii="Times New Roman" w:hAnsi="Times New Roman" w:cs="Times New Roman"/>
                  <w:noProof/>
                  <w:sz w:val="24"/>
                  <w:szCs w:val="24"/>
                  <w:lang w:val="en-US"/>
                </w:rPr>
                <w:t>s.l.: s.n.</w:t>
              </w:r>
            </w:p>
            <w:p w14:paraId="4B339CB1" w14:textId="61C75BAD" w:rsidR="00E44116" w:rsidRPr="00E44116" w:rsidRDefault="00E44116" w:rsidP="00E44116">
              <w:pPr>
                <w:jc w:val="both"/>
                <w:rPr>
                  <w:rFonts w:ascii="Times New Roman" w:hAnsi="Times New Roman" w:cs="Times New Roman"/>
                  <w:sz w:val="24"/>
                  <w:szCs w:val="24"/>
                </w:rPr>
              </w:pPr>
              <w:r w:rsidRPr="00E44116">
                <w:rPr>
                  <w:rFonts w:ascii="Times New Roman" w:hAnsi="Times New Roman" w:cs="Times New Roman"/>
                  <w:b/>
                  <w:bCs/>
                  <w:noProof/>
                  <w:sz w:val="24"/>
                  <w:szCs w:val="24"/>
                </w:rPr>
                <w:fldChar w:fldCharType="end"/>
              </w:r>
            </w:p>
          </w:sdtContent>
        </w:sdt>
      </w:sdtContent>
    </w:sdt>
    <w:p w14:paraId="3EB6B0E5" w14:textId="77777777" w:rsidR="00E44116" w:rsidRPr="00E44116" w:rsidRDefault="00E44116" w:rsidP="00E44116">
      <w:pPr>
        <w:pStyle w:val="ListParagraph"/>
        <w:ind w:left="1440"/>
        <w:jc w:val="both"/>
        <w:rPr>
          <w:rFonts w:ascii="Times New Roman" w:hAnsi="Times New Roman" w:cs="Times New Roman"/>
          <w:sz w:val="24"/>
          <w:szCs w:val="24"/>
          <w:lang w:val="en-US"/>
        </w:rPr>
      </w:pPr>
    </w:p>
    <w:p w14:paraId="348214BC" w14:textId="77777777" w:rsidR="00212C24" w:rsidRPr="00E44116" w:rsidRDefault="00212C24" w:rsidP="00E44116">
      <w:pPr>
        <w:jc w:val="both"/>
        <w:rPr>
          <w:rFonts w:ascii="Times New Roman" w:hAnsi="Times New Roman" w:cs="Times New Roman"/>
          <w:sz w:val="24"/>
          <w:szCs w:val="24"/>
          <w:lang w:val="en-US"/>
        </w:rPr>
      </w:pPr>
    </w:p>
    <w:sectPr w:rsidR="00212C24" w:rsidRPr="00E44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A379E"/>
    <w:multiLevelType w:val="multilevel"/>
    <w:tmpl w:val="E88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D2A15"/>
    <w:multiLevelType w:val="hybridMultilevel"/>
    <w:tmpl w:val="583A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DE4E6C"/>
    <w:multiLevelType w:val="hybridMultilevel"/>
    <w:tmpl w:val="AEF22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59056F"/>
    <w:multiLevelType w:val="hybridMultilevel"/>
    <w:tmpl w:val="E18675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667CF3"/>
    <w:multiLevelType w:val="hybridMultilevel"/>
    <w:tmpl w:val="A9F6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C"/>
    <w:rsid w:val="000438CF"/>
    <w:rsid w:val="000A1E0C"/>
    <w:rsid w:val="000F64BD"/>
    <w:rsid w:val="0012312F"/>
    <w:rsid w:val="00150F9B"/>
    <w:rsid w:val="00212C24"/>
    <w:rsid w:val="0022365C"/>
    <w:rsid w:val="003143FB"/>
    <w:rsid w:val="00336420"/>
    <w:rsid w:val="003C03E2"/>
    <w:rsid w:val="003D1947"/>
    <w:rsid w:val="0048481A"/>
    <w:rsid w:val="004E44E5"/>
    <w:rsid w:val="00553372"/>
    <w:rsid w:val="00587C80"/>
    <w:rsid w:val="0059432A"/>
    <w:rsid w:val="005C75A6"/>
    <w:rsid w:val="00656A87"/>
    <w:rsid w:val="006B2109"/>
    <w:rsid w:val="007D7B68"/>
    <w:rsid w:val="008214DE"/>
    <w:rsid w:val="00917B31"/>
    <w:rsid w:val="00984F56"/>
    <w:rsid w:val="009D261F"/>
    <w:rsid w:val="00AC6DAC"/>
    <w:rsid w:val="00AF1D0F"/>
    <w:rsid w:val="00B103DA"/>
    <w:rsid w:val="00B1650D"/>
    <w:rsid w:val="00B357B2"/>
    <w:rsid w:val="00BC3A20"/>
    <w:rsid w:val="00C0521D"/>
    <w:rsid w:val="00CD02FA"/>
    <w:rsid w:val="00D03C4D"/>
    <w:rsid w:val="00DC7A7B"/>
    <w:rsid w:val="00E21195"/>
    <w:rsid w:val="00E44116"/>
    <w:rsid w:val="00EC58BB"/>
    <w:rsid w:val="00F35E2F"/>
    <w:rsid w:val="00F61D8D"/>
    <w:rsid w:val="00FC0914"/>
    <w:rsid w:val="00FE4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A860"/>
  <w15:chartTrackingRefBased/>
  <w15:docId w15:val="{BDD51A3A-84B8-46F9-86F9-44D2BB04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11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31"/>
    <w:pPr>
      <w:ind w:left="720"/>
      <w:contextualSpacing/>
    </w:pPr>
  </w:style>
  <w:style w:type="character" w:customStyle="1" w:styleId="Heading1Char">
    <w:name w:val="Heading 1 Char"/>
    <w:basedOn w:val="DefaultParagraphFont"/>
    <w:link w:val="Heading1"/>
    <w:uiPriority w:val="9"/>
    <w:rsid w:val="00E4411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4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84972">
      <w:bodyDiv w:val="1"/>
      <w:marLeft w:val="0"/>
      <w:marRight w:val="0"/>
      <w:marTop w:val="0"/>
      <w:marBottom w:val="0"/>
      <w:divBdr>
        <w:top w:val="none" w:sz="0" w:space="0" w:color="auto"/>
        <w:left w:val="none" w:sz="0" w:space="0" w:color="auto"/>
        <w:bottom w:val="none" w:sz="0" w:space="0" w:color="auto"/>
        <w:right w:val="none" w:sz="0" w:space="0" w:color="auto"/>
      </w:divBdr>
    </w:div>
    <w:div w:id="370040004">
      <w:bodyDiv w:val="1"/>
      <w:marLeft w:val="0"/>
      <w:marRight w:val="0"/>
      <w:marTop w:val="0"/>
      <w:marBottom w:val="0"/>
      <w:divBdr>
        <w:top w:val="none" w:sz="0" w:space="0" w:color="auto"/>
        <w:left w:val="none" w:sz="0" w:space="0" w:color="auto"/>
        <w:bottom w:val="none" w:sz="0" w:space="0" w:color="auto"/>
        <w:right w:val="none" w:sz="0" w:space="0" w:color="auto"/>
      </w:divBdr>
    </w:div>
    <w:div w:id="393354685">
      <w:bodyDiv w:val="1"/>
      <w:marLeft w:val="0"/>
      <w:marRight w:val="0"/>
      <w:marTop w:val="0"/>
      <w:marBottom w:val="0"/>
      <w:divBdr>
        <w:top w:val="none" w:sz="0" w:space="0" w:color="auto"/>
        <w:left w:val="none" w:sz="0" w:space="0" w:color="auto"/>
        <w:bottom w:val="none" w:sz="0" w:space="0" w:color="auto"/>
        <w:right w:val="none" w:sz="0" w:space="0" w:color="auto"/>
      </w:divBdr>
    </w:div>
    <w:div w:id="1142849041">
      <w:bodyDiv w:val="1"/>
      <w:marLeft w:val="0"/>
      <w:marRight w:val="0"/>
      <w:marTop w:val="0"/>
      <w:marBottom w:val="0"/>
      <w:divBdr>
        <w:top w:val="none" w:sz="0" w:space="0" w:color="auto"/>
        <w:left w:val="none" w:sz="0" w:space="0" w:color="auto"/>
        <w:bottom w:val="none" w:sz="0" w:space="0" w:color="auto"/>
        <w:right w:val="none" w:sz="0" w:space="0" w:color="auto"/>
      </w:divBdr>
    </w:div>
    <w:div w:id="1159422779">
      <w:bodyDiv w:val="1"/>
      <w:marLeft w:val="0"/>
      <w:marRight w:val="0"/>
      <w:marTop w:val="0"/>
      <w:marBottom w:val="0"/>
      <w:divBdr>
        <w:top w:val="none" w:sz="0" w:space="0" w:color="auto"/>
        <w:left w:val="none" w:sz="0" w:space="0" w:color="auto"/>
        <w:bottom w:val="none" w:sz="0" w:space="0" w:color="auto"/>
        <w:right w:val="none" w:sz="0" w:space="0" w:color="auto"/>
      </w:divBdr>
    </w:div>
    <w:div w:id="1407460157">
      <w:bodyDiv w:val="1"/>
      <w:marLeft w:val="0"/>
      <w:marRight w:val="0"/>
      <w:marTop w:val="0"/>
      <w:marBottom w:val="0"/>
      <w:divBdr>
        <w:top w:val="none" w:sz="0" w:space="0" w:color="auto"/>
        <w:left w:val="none" w:sz="0" w:space="0" w:color="auto"/>
        <w:bottom w:val="none" w:sz="0" w:space="0" w:color="auto"/>
        <w:right w:val="none" w:sz="0" w:space="0" w:color="auto"/>
      </w:divBdr>
    </w:div>
    <w:div w:id="204814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Coo</b:Tag>
    <b:SourceType>ElectronicSource</b:SourceType>
    <b:Guid>{E4A21238-DF7C-486A-AD19-2CA669FC1022}</b:Guid>
    <b:Title>Chicago's Million Dollar Blocks</b:Title>
    <b:Author>
      <b:Author>
        <b:NameList>
          <b:Person>
            <b:Last>Cooper</b:Last>
            <b:First>Daniel</b:First>
          </b:Person>
          <b:Person>
            <b:Last>Lugalia-Hollon</b:Last>
            <b:First>Ryan</b:First>
          </b:Person>
        </b:NameList>
      </b:Author>
    </b:Author>
    <b:URL>https://chicagosmilliondollarblocks.com/</b:URL>
    <b:RefOrder>1</b:RefOrder>
  </b:Source>
</b:Sources>
</file>

<file path=customXml/itemProps1.xml><?xml version="1.0" encoding="utf-8"?>
<ds:datastoreItem xmlns:ds="http://schemas.openxmlformats.org/officeDocument/2006/customXml" ds:itemID="{E089E7B5-1261-45A1-9D7F-1967527F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Banerjee</dc:creator>
  <cp:keywords/>
  <dc:description/>
  <cp:lastModifiedBy>Arpita Banerjee</cp:lastModifiedBy>
  <cp:revision>12</cp:revision>
  <dcterms:created xsi:type="dcterms:W3CDTF">2021-03-14T07:08:00Z</dcterms:created>
  <dcterms:modified xsi:type="dcterms:W3CDTF">2021-04-05T04:33:00Z</dcterms:modified>
</cp:coreProperties>
</file>