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BHARAT STEEL PLANT</w:t>
      </w:r>
    </w:p>
    <w:p>
      <w:pPr>
        <w:jc w:val="center"/>
      </w:pPr>
      <w:r>
        <w:rPr>
          <w:sz w:val="24"/>
          <w:szCs w:val="24"/>
        </w:rPr>
        <w:t xml:space="preserve">Inspection &amp; Reliability Engineering Department</w:t>
      </w:r>
    </w:p>
    <w:p>
      <w:pPr>
        <w:jc w:val="center"/>
      </w:pPr>
      <w:r>
        <w:rPr>
          <w:b/>
          <w:bCs/>
          <w:color w:val="1F3864"/>
          <w:sz w:val="26"/>
          <w:szCs w:val="26"/>
        </w:rPr>
        <w:t xml:space="preserve">QUARTERLY PUMP INSPECTION REPORT – Q3 2024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INSPECTION DETAILS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No.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INS-2024-Q3-PH-B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Date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22-September-2024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Inspector Name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Prasad Iyer (Reliability Engineer, Grade RE-II)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Standard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OISD-117 (Inspection of Rotating Machinery) | IS 9137 (Testing of Centrifugal Pumps)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Covered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PUMP-101 | PUMP-102 – Pump House B, Bay 3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Type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Running Inspection (Equipment Online)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INSPECTION CHECKLIST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PUMP-101 Reading</w:t>
            </w:r>
          </w:p>
        </w:tc>
        <w:tc>
          <w:tcPr>
            <w:tcW w:type="dxa" w:w="1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P101 Status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PUMP-102 Reading</w:t>
            </w:r>
          </w:p>
        </w:tc>
        <w:tc>
          <w:tcPr>
            <w:tcW w:type="dxa" w:w="1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P102 Status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Vibration (mm/sec) [Limit: 2.8]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1.8 mm/sec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1.6 mm/sec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Bearing Temp – DE (°C) [Limit: +20°C rise]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Amb+14°C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Amb+11°C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Bearing Temp – NDE (°C)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Amb+16°C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Amb+12°C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Mechanical Seal Leakage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Nil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Nil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Discharge Pressure (bar)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6.8 bar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N/A (Standby)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Suction Pressure (bar)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0.4 bar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N/A (Standby)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Motor Current (A) [FLA: 12.5A]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11.2 A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N/A (Standby)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Noise Level (dB) [Limit: 85 dB]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72 dB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N/A (Standby)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Coupling Guard Condition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Intact, secure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Intact, secure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Base Plate Condition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Minor corrosion, bay 3 drain blocked</w:t>
            </w:r>
          </w:p>
        </w:tc>
        <w:tc>
          <w:tcPr>
            <w:tcW w:type="dxa" w:w="1000"/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Good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Wearing Ring Clearance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Not measured (running)</w:t>
            </w:r>
          </w:p>
        </w:tc>
        <w:tc>
          <w:tcPr>
            <w:tcW w:type="dxa" w:w="1000"/>
            <w:shd w:fill="FCE4D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0.48 mm (limit 0.5mm)</w:t>
            </w:r>
          </w:p>
        </w:tc>
        <w:tc>
          <w:tcPr>
            <w:tcW w:type="dxa" w:w="1000"/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Seal Flush Line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Clear, flowing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Clear, flowing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LOTO Tags Visible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N/A (running)</w:t>
            </w:r>
          </w:p>
        </w:tc>
        <w:tc>
          <w:tcPr>
            <w:tcW w:type="dxa" w:w="1000"/>
            <w:shd w:fill="FCE4D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LOTO applied – correct</w:t>
            </w:r>
          </w:p>
        </w:tc>
        <w:tc>
          <w:tcPr>
            <w:tcW w:type="dxa" w:w="1000"/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OBSERVATIONS &amp; RECOMMENDATIONS</w:t>
      </w:r>
    </w:p>
    <w:p>
      <w:r>
        <w:rPr>
          <w:sz w:val="20"/>
          <w:szCs w:val="20"/>
        </w:rPr>
        <w:t xml:space="preserve">1. PUMP-101 operating within all parameters. Bearing temperatures stable since March 2024 repair (WO-2024-0312). Recommend continuing 3-monthly lubrication schedule.</w:t>
      </w:r>
    </w:p>
    <w:p/>
    <w:p>
      <w:r>
        <w:rPr>
          <w:sz w:val="20"/>
          <w:szCs w:val="20"/>
        </w:rPr>
        <w:t xml:space="preserve">2. PUMP-102 wearing ring clearance at 0.48 mm – borderline per OEM limit of 0.5 mm (noted in WO-2024-0618). Recommend measuring under next planned shutdown (December 2024). If clearance exceeds 0.5 mm at any point, pump should be removed from service for ring replacement.</w:t>
      </w:r>
    </w:p>
    <w:p/>
    <w:p>
      <w:r>
        <w:rPr>
          <w:sz w:val="20"/>
          <w:szCs w:val="20"/>
        </w:rPr>
        <w:t xml:space="preserve">3. PUMP-101 base plate – drain is blocked (debris accumulation). Minor surface corrosion on north face of base plate. Recommend cleaning drain and applying cold galvanising compound to corroded section before monsoon season (Oct 2024).</w:t>
      </w:r>
    </w:p>
    <w:p/>
    <w:p>
      <w:r>
        <w:rPr>
          <w:sz w:val="20"/>
          <w:szCs w:val="20"/>
        </w:rPr>
        <w:t xml:space="preserve">4. Lubrication history review: both pumps are now on 90-day greasing cycle per revised schedule (updated after NMR-2024-0208 review). Last lubrication: 01-Sep-2024 (Ramesh Kumar). Next due: 01-Dec-2024.</w:t>
      </w:r>
    </w:p>
    <w:p/>
    <w:p>
      <w:r>
        <w:rPr>
          <w:b/>
          <w:bCs/>
          <w:color w:val="1F3864"/>
          <w:sz w:val="24"/>
          <w:szCs w:val="24"/>
        </w:rPr>
        <w:t xml:space="preserve">COMPLIANCE STATUS</w:t>
      </w:r>
    </w:p>
    <w:p>
      <w:r>
        <w:rPr>
          <w:sz w:val="20"/>
          <w:szCs w:val="20"/>
        </w:rPr>
        <w:t xml:space="preserve">Both PUMP-101 and PUMP-102 comply with OISD-117 Clause 5.2 (Vibration Limits for Rotating Machinery), Clause 6.1 (Temperature Monitoring), and Clause 6.3 (Seal Condition) as of inspection date. PUMP-102 wearing ring to be monitored at next shutdown. No regulatory non-conformances to report.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SIGN-OFF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Inspector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Prasad Iyer | 22-Sep-2024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Shift Engineer Review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Ajay Mehta | 23-Sep-2024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SATISFACTORY – Minor observations noted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Next Inspection Due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December 2024 (Q4 Inspection)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2026-07-02T06:21:16.023Z</dcterms:created>
  <dcterms:modified xsi:type="dcterms:W3CDTF">2026-07-02T06:21:16.023Z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