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4C0" w:rsidRPr="00A624C0" w:rsidRDefault="00A624C0" w:rsidP="00A62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24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Report for Task 1</w:t>
      </w:r>
    </w:p>
    <w:p w:rsidR="00A624C0" w:rsidRPr="00A624C0" w:rsidRDefault="00A624C0" w:rsidP="00A624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2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Approach to Tagging</w:t>
      </w:r>
    </w:p>
    <w:p w:rsidR="00A624C0" w:rsidRPr="00A624C0" w:rsidRDefault="00A624C0" w:rsidP="00A62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complete the tagging process for the dataset, I followed a structured and logical approach. The main objective was to assign the correct categories from the taxonomy to each field: </w:t>
      </w:r>
      <w:r w:rsidRPr="00A62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 Cause</w:t>
      </w:r>
      <w:r w:rsidRPr="00A62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62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Symptom_Condition</w:t>
      </w:r>
      <w:r w:rsidRPr="00A62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62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Symptom_Component</w:t>
      </w:r>
      <w:r w:rsidRPr="00A62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62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Fix_Condition</w:t>
      </w:r>
      <w:r w:rsidRPr="00A62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A62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Fix_Component</w:t>
      </w:r>
      <w:r w:rsidRPr="00A624C0">
        <w:rPr>
          <w:rFonts w:ascii="Times New Roman" w:eastAsia="Times New Roman" w:hAnsi="Times New Roman" w:cs="Times New Roman"/>
          <w:sz w:val="24"/>
          <w:szCs w:val="24"/>
          <w:lang w:eastAsia="en-IN"/>
        </w:rPr>
        <w:t>. Below is a detailed explanation of how I handled each field:</w:t>
      </w:r>
    </w:p>
    <w:p w:rsidR="00A624C0" w:rsidRPr="00A624C0" w:rsidRDefault="00A624C0" w:rsidP="00A624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 Cause</w:t>
      </w:r>
      <w:r w:rsidRPr="00A624C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624C0" w:rsidRPr="00A624C0" w:rsidRDefault="00A624C0" w:rsidP="00A624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analyzed the </w:t>
      </w:r>
      <w:r w:rsidRPr="00A62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Cause</w:t>
      </w:r>
      <w:r w:rsidRPr="00A62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in the dataset, focusing on identifying keywords or phrases that indicated the primary reason for the issue.</w:t>
      </w:r>
    </w:p>
    <w:p w:rsidR="00A624C0" w:rsidRPr="00A624C0" w:rsidRDefault="00A624C0" w:rsidP="00A624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4C0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example, if the cause mentioned "worn-out parts," I matched it to the predefined taxonomy category related to wear and tear. I prioritized understanding the underlying problem described in the text.</w:t>
      </w:r>
    </w:p>
    <w:p w:rsidR="00A624C0" w:rsidRPr="00A624C0" w:rsidRDefault="00A624C0" w:rsidP="00A624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Symptom_Condition</w:t>
      </w:r>
      <w:r w:rsidRPr="00A624C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624C0" w:rsidRPr="00A624C0" w:rsidRDefault="00A624C0" w:rsidP="00A624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A62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Complaint</w:t>
      </w:r>
      <w:r w:rsidRPr="00A62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often described observable conditions or user-reported symptoms. I extracted specific words or phrases, such as “vibrating noise” or “leakage,” and aligned them with the taxonomy categories.</w:t>
      </w:r>
    </w:p>
    <w:p w:rsidR="00A624C0" w:rsidRPr="00A624C0" w:rsidRDefault="00A624C0" w:rsidP="00A624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4C0">
        <w:rPr>
          <w:rFonts w:ascii="Times New Roman" w:eastAsia="Times New Roman" w:hAnsi="Times New Roman" w:cs="Times New Roman"/>
          <w:sz w:val="24"/>
          <w:szCs w:val="24"/>
          <w:lang w:eastAsia="en-IN"/>
        </w:rPr>
        <w:t>The challenge was to select the condition that best reflected the described symptoms when multiple possibilities existed.</w:t>
      </w:r>
    </w:p>
    <w:p w:rsidR="00A624C0" w:rsidRPr="00A624C0" w:rsidRDefault="00A624C0" w:rsidP="00A624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Symptom_Component</w:t>
      </w:r>
      <w:r w:rsidRPr="00A624C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624C0" w:rsidRPr="00A624C0" w:rsidRDefault="00A624C0" w:rsidP="00A624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involved identifying the specific part or component mentioned in the </w:t>
      </w:r>
      <w:r w:rsidRPr="00A62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Complaint</w:t>
      </w:r>
      <w:r w:rsidRPr="00A62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column. For example, if the complaint mentioned “engine noise,” I matched it to the taxonomy category for the engine as the component.</w:t>
      </w:r>
    </w:p>
    <w:p w:rsidR="00A624C0" w:rsidRPr="00A624C0" w:rsidRDefault="00A624C0" w:rsidP="00A624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Fix_</w:t>
      </w:r>
      <w:proofErr w:type="gramStart"/>
      <w:r w:rsidRPr="00A62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Condition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A624C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</w:p>
    <w:p w:rsidR="00A624C0" w:rsidRPr="00A624C0" w:rsidRDefault="00A624C0" w:rsidP="00A624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interpreted the </w:t>
      </w:r>
      <w:r w:rsidRPr="00A62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Correction</w:t>
      </w:r>
      <w:r w:rsidRPr="00A62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to determine how the problem was addressed. For example, phrases like “replaced worn belt” were categorized under “Replacement of parts.”</w:t>
      </w:r>
    </w:p>
    <w:p w:rsidR="00A624C0" w:rsidRPr="00A624C0" w:rsidRDefault="00A624C0" w:rsidP="00A624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4C0">
        <w:rPr>
          <w:rFonts w:ascii="Times New Roman" w:eastAsia="Times New Roman" w:hAnsi="Times New Roman" w:cs="Times New Roman"/>
          <w:sz w:val="24"/>
          <w:szCs w:val="24"/>
          <w:lang w:eastAsia="en-IN"/>
        </w:rPr>
        <w:t>For ambiguous corrections, I selected the closest category based on the provided taxonomy.</w:t>
      </w:r>
    </w:p>
    <w:p w:rsidR="00A624C0" w:rsidRPr="00A624C0" w:rsidRDefault="00A624C0" w:rsidP="00A624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Fix_</w:t>
      </w:r>
      <w:proofErr w:type="gramStart"/>
      <w:r w:rsidRPr="00A62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A624C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</w:p>
    <w:p w:rsidR="00A624C0" w:rsidRPr="00A624C0" w:rsidRDefault="00A624C0" w:rsidP="00A624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Similar to the Symptom_Component field, I identified the exact part or system mentioned in the </w:t>
      </w:r>
      <w:r w:rsidRPr="00A62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Correction</w:t>
      </w:r>
      <w:r w:rsidRPr="00A62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that was fixed or replaced.</w:t>
      </w:r>
    </w:p>
    <w:p w:rsidR="00A624C0" w:rsidRPr="00A624C0" w:rsidRDefault="00A624C0" w:rsidP="00A624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2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Potential Insights for Larger Datasets</w:t>
      </w:r>
    </w:p>
    <w:p w:rsidR="00A624C0" w:rsidRPr="00A624C0" w:rsidRDefault="00A624C0" w:rsidP="00A62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4C0">
        <w:rPr>
          <w:rFonts w:ascii="Times New Roman" w:eastAsia="Times New Roman" w:hAnsi="Times New Roman" w:cs="Times New Roman"/>
          <w:sz w:val="24"/>
          <w:szCs w:val="24"/>
          <w:lang w:eastAsia="en-IN"/>
        </w:rPr>
        <w:t>If this dataset were expanded to 10,000 rows, it could unlock valuable insights:</w:t>
      </w:r>
    </w:p>
    <w:p w:rsidR="00A624C0" w:rsidRPr="00A624C0" w:rsidRDefault="00A624C0" w:rsidP="00A62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 Cause Trends</w:t>
      </w:r>
      <w:r w:rsidRPr="00A624C0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Identifying recurring problems, such as a specific component failing frequently, can guide design improvements.</w:t>
      </w:r>
    </w:p>
    <w:p w:rsidR="00A624C0" w:rsidRPr="00A624C0" w:rsidRDefault="00A624C0" w:rsidP="00A62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Symptom Patterns</w:t>
      </w:r>
      <w:r w:rsidRPr="00A624C0">
        <w:rPr>
          <w:rFonts w:ascii="Times New Roman" w:eastAsia="Times New Roman" w:hAnsi="Times New Roman" w:cs="Times New Roman"/>
          <w:sz w:val="24"/>
          <w:szCs w:val="24"/>
          <w:lang w:eastAsia="en-IN"/>
        </w:rPr>
        <w:t>: Analyzing the frequency of specific complaints can help prioritize fixes for high-impact issues.</w:t>
      </w:r>
    </w:p>
    <w:p w:rsidR="00A624C0" w:rsidRPr="00A624C0" w:rsidRDefault="00A624C0" w:rsidP="00A62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Efficiency of Fixes</w:t>
      </w:r>
      <w:r w:rsidRPr="00A624C0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Comparing different fixes for the same problem can highlight the most effective solutions.</w:t>
      </w:r>
    </w:p>
    <w:p w:rsidR="00A624C0" w:rsidRPr="00A624C0" w:rsidRDefault="00A624C0" w:rsidP="00A624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0" w:name="_GoBack"/>
      <w:bookmarkEnd w:id="0"/>
      <w:r w:rsidRPr="00A624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Conclusion</w:t>
      </w:r>
    </w:p>
    <w:p w:rsidR="00A624C0" w:rsidRPr="00A624C0" w:rsidRDefault="00A624C0" w:rsidP="00A62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task emphasized the importance of converting unstructured data into structured insights through tagging. The logical reasoning applied here not only ensures consistency but also </w:t>
      </w:r>
      <w:r w:rsidRPr="00A624C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lays the groundwork for scalable analytics when dealing with larger datasets. Structured tagging can transform how organizations anal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y</w:t>
      </w:r>
      <w:r w:rsidRPr="00A624C0">
        <w:rPr>
          <w:rFonts w:ascii="Times New Roman" w:eastAsia="Times New Roman" w:hAnsi="Times New Roman" w:cs="Times New Roman"/>
          <w:sz w:val="24"/>
          <w:szCs w:val="24"/>
          <w:lang w:eastAsia="en-IN"/>
        </w:rPr>
        <w:t>ze and resolve recurring issues.</w:t>
      </w:r>
    </w:p>
    <w:p w:rsidR="00C16930" w:rsidRDefault="00C16930"/>
    <w:sectPr w:rsidR="00C16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B4DCF"/>
    <w:multiLevelType w:val="multilevel"/>
    <w:tmpl w:val="7D489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750482"/>
    <w:multiLevelType w:val="multilevel"/>
    <w:tmpl w:val="611C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C0"/>
    <w:rsid w:val="002F1D0E"/>
    <w:rsid w:val="00A624C0"/>
    <w:rsid w:val="00C1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325480"/>
  <w15:chartTrackingRefBased/>
  <w15:docId w15:val="{D9C560AB-7D71-4719-96C1-B8A303D5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24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624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24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624C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2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624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6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2217</Characters>
  <Application>Microsoft Office Word</Application>
  <DocSecurity>0</DocSecurity>
  <Lines>43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sreeram yarlagadda</dc:creator>
  <cp:keywords/>
  <dc:description/>
  <cp:lastModifiedBy>sreeram yarlagadda</cp:lastModifiedBy>
  <cp:revision>2</cp:revision>
  <dcterms:created xsi:type="dcterms:W3CDTF">2024-11-29T12:26:00Z</dcterms:created>
  <dcterms:modified xsi:type="dcterms:W3CDTF">2024-11-29T12:26:00Z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92f37aab-88a8-44b6-aa38-9bb26a6e77ba</vt:lpwstr>
  </property>
</Properties>
</file>