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D6" w:rsidRPr="002B49FE" w:rsidRDefault="00C308D6">
      <w:pPr>
        <w:rPr>
          <w:rFonts w:ascii="Times New Roman" w:hAnsi="Times New Roman" w:cs="Times New Roman"/>
          <w:b/>
        </w:rPr>
      </w:pPr>
      <w:r w:rsidRPr="002B49FE">
        <w:rPr>
          <w:rFonts w:ascii="Times New Roman" w:hAnsi="Times New Roman" w:cs="Times New Roman"/>
          <w:b/>
        </w:rPr>
        <w:t>PBJ Documentation</w:t>
      </w:r>
    </w:p>
    <w:p w:rsidR="00C308D6" w:rsidRPr="002B49FE" w:rsidRDefault="00890509">
      <w:pPr>
        <w:rPr>
          <w:rFonts w:ascii="Times New Roman" w:hAnsi="Times New Roman" w:cs="Times New Roman"/>
        </w:rPr>
      </w:pPr>
      <w:r w:rsidRPr="002B49FE">
        <w:rPr>
          <w:rFonts w:ascii="Times New Roman" w:hAnsi="Times New Roman" w:cs="Times New Roman"/>
        </w:rPr>
        <w:t>This documentation contains a detailed procedure on how to make an American delicacy, a peanut butter and jelly(PBJ) sandwich. A PBJ sandwich contains a layer of peanut butter and jelly between two slices of bread. The final product, the PBJ sandwich, should look a lot like the picture shown below:</w:t>
      </w:r>
    </w:p>
    <w:p w:rsidR="00890509" w:rsidRPr="002B49FE" w:rsidRDefault="00890509">
      <w:pPr>
        <w:rPr>
          <w:rFonts w:ascii="Times New Roman" w:hAnsi="Times New Roman" w:cs="Times New Roman"/>
        </w:rPr>
      </w:pPr>
      <w:r w:rsidRPr="002B49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876675" cy="2294890"/>
            <wp:effectExtent l="0" t="0" r="9525" b="0"/>
            <wp:wrapTight wrapText="bothSides">
              <wp:wrapPolygon edited="0">
                <wp:start x="0" y="0"/>
                <wp:lineTo x="0" y="21337"/>
                <wp:lineTo x="21547" y="21337"/>
                <wp:lineTo x="21547" y="0"/>
                <wp:lineTo x="0" y="0"/>
              </wp:wrapPolygon>
            </wp:wrapTight>
            <wp:docPr id="1" name="Picture 1" descr="C:\Users\Arpit\AppData\Local\Microsoft\Windows\INetCacheContent.Word\1396448280000-XXX-PEANUT-BUTTER-JELLY-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pit\AppData\Local\Microsoft\Windows\INetCacheContent.Word\1396448280000-XXX-PEANUT-BUTTER-JELLY-S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2B49FE" w:rsidRDefault="002B49FE" w:rsidP="002B49FE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2B49FE" w:rsidRPr="000311BB" w:rsidRDefault="000311BB">
      <w:pPr>
        <w:rPr>
          <w:rFonts w:ascii="Times New Roman" w:hAnsi="Times New Roman" w:cs="Times New Roman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hd w:val="clear" w:color="auto" w:fill="FFFFFF"/>
        </w:rPr>
        <w:t>Figure 1</w:t>
      </w:r>
      <w:r>
        <w:rPr>
          <w:rFonts w:ascii="Times New Roman" w:hAnsi="Times New Roman" w:cs="Times New Roman"/>
          <w:shd w:val="clear" w:color="auto" w:fill="FFFFFF"/>
          <w:vertAlign w:val="superscript"/>
        </w:rPr>
        <w:t>1</w:t>
      </w:r>
    </w:p>
    <w:p w:rsidR="00890509" w:rsidRPr="002B49FE" w:rsidRDefault="00890509">
      <w:pPr>
        <w:rPr>
          <w:rFonts w:ascii="Times New Roman" w:hAnsi="Times New Roman" w:cs="Times New Roman"/>
          <w:shd w:val="clear" w:color="auto" w:fill="FFFFFF"/>
        </w:rPr>
      </w:pPr>
    </w:p>
    <w:p w:rsidR="00890509" w:rsidRPr="002B49FE" w:rsidRDefault="008F1281">
      <w:p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 xml:space="preserve">Before getting to the steps, there are a few kitchenware and ingredients that are required. </w:t>
      </w:r>
      <w:r w:rsidR="007E0D45" w:rsidRPr="002B49FE">
        <w:rPr>
          <w:rFonts w:ascii="Times New Roman" w:hAnsi="Times New Roman" w:cs="Times New Roman"/>
          <w:shd w:val="clear" w:color="auto" w:fill="FFFFFF"/>
        </w:rPr>
        <w:t>For the kitchenware, a chopping board (or even a plate would work fine)</w:t>
      </w:r>
      <w:r w:rsidR="008051DC" w:rsidRPr="002B49FE">
        <w:rPr>
          <w:rFonts w:ascii="Times New Roman" w:hAnsi="Times New Roman" w:cs="Times New Roman"/>
          <w:shd w:val="clear" w:color="auto" w:fill="FFFFFF"/>
        </w:rPr>
        <w:t>,</w:t>
      </w:r>
      <w:r w:rsidR="007E0D45" w:rsidRPr="002B49FE">
        <w:rPr>
          <w:rFonts w:ascii="Times New Roman" w:hAnsi="Times New Roman" w:cs="Times New Roman"/>
          <w:shd w:val="clear" w:color="auto" w:fill="FFFFFF"/>
        </w:rPr>
        <w:t xml:space="preserve"> a butter knife</w:t>
      </w:r>
      <w:r w:rsidR="006F2B34" w:rsidRPr="002B49FE">
        <w:rPr>
          <w:rFonts w:ascii="Times New Roman" w:hAnsi="Times New Roman" w:cs="Times New Roman"/>
          <w:shd w:val="clear" w:color="auto" w:fill="FFFFFF"/>
        </w:rPr>
        <w:t>, a knife</w:t>
      </w:r>
      <w:r w:rsidR="007E0D45" w:rsidRPr="002B49FE">
        <w:rPr>
          <w:rFonts w:ascii="Times New Roman" w:hAnsi="Times New Roman" w:cs="Times New Roman"/>
          <w:shd w:val="clear" w:color="auto" w:fill="FFFFFF"/>
        </w:rPr>
        <w:t xml:space="preserve"> </w:t>
      </w:r>
      <w:r w:rsidR="008051DC" w:rsidRPr="002B49FE">
        <w:rPr>
          <w:rFonts w:ascii="Times New Roman" w:hAnsi="Times New Roman" w:cs="Times New Roman"/>
          <w:shd w:val="clear" w:color="auto" w:fill="FFFFFF"/>
        </w:rPr>
        <w:t xml:space="preserve">and a spoon </w:t>
      </w:r>
      <w:r w:rsidR="007E0D45" w:rsidRPr="002B49FE">
        <w:rPr>
          <w:rFonts w:ascii="Times New Roman" w:hAnsi="Times New Roman" w:cs="Times New Roman"/>
          <w:shd w:val="clear" w:color="auto" w:fill="FFFFFF"/>
        </w:rPr>
        <w:t xml:space="preserve">is required. The ingredients require a jar of peanut butter, a jar of jelly (or jam) and a sliced loaf of bread. </w:t>
      </w:r>
    </w:p>
    <w:p w:rsidR="008206BF" w:rsidRPr="002B49FE" w:rsidRDefault="008206BF">
      <w:p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>Steps for making a PBJ sandwich:</w:t>
      </w:r>
    </w:p>
    <w:p w:rsidR="008206BF" w:rsidRPr="002B49FE" w:rsidRDefault="008206BF" w:rsidP="00820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>Take 2 slices from the sliced loaf of bread and place them on the plate</w:t>
      </w:r>
      <w:r w:rsidR="00652F9D" w:rsidRPr="002B49FE">
        <w:rPr>
          <w:rFonts w:ascii="Times New Roman" w:hAnsi="Times New Roman" w:cs="Times New Roman"/>
          <w:shd w:val="clear" w:color="auto" w:fill="FFFFFF"/>
        </w:rPr>
        <w:t xml:space="preserve"> as shown below</w:t>
      </w:r>
      <w:r w:rsidRPr="002B49FE">
        <w:rPr>
          <w:rFonts w:ascii="Times New Roman" w:hAnsi="Times New Roman" w:cs="Times New Roman"/>
          <w:shd w:val="clear" w:color="auto" w:fill="FFFFFF"/>
        </w:rPr>
        <w:t>.</w:t>
      </w:r>
      <w:r w:rsidR="003143BD" w:rsidRPr="002B49FE">
        <w:rPr>
          <w:rFonts w:ascii="Times New Roman" w:hAnsi="Times New Roman" w:cs="Times New Roman"/>
          <w:shd w:val="clear" w:color="auto" w:fill="FFFFFF"/>
        </w:rPr>
        <w:t xml:space="preserve"> The bread can be toasted first or</w:t>
      </w:r>
      <w:r w:rsidRPr="002B49FE">
        <w:rPr>
          <w:rFonts w:ascii="Times New Roman" w:hAnsi="Times New Roman" w:cs="Times New Roman"/>
          <w:shd w:val="clear" w:color="auto" w:fill="FFFFFF"/>
        </w:rPr>
        <w:t xml:space="preserve"> grilled depending on the person who is going to eat the sandwich. </w:t>
      </w:r>
    </w:p>
    <w:p w:rsidR="00610473" w:rsidRPr="002B49FE" w:rsidRDefault="00610473" w:rsidP="0061047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652F9D" w:rsidRPr="002B49FE" w:rsidRDefault="00610473" w:rsidP="00652F9D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noProof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</wp:posOffset>
            </wp:positionV>
            <wp:extent cx="3943985" cy="2114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DCC" w:rsidRPr="002B49FE" w:rsidRDefault="002C1DCC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 w:rsidP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0311BB" w:rsidRDefault="00CA4689" w:rsidP="00610473">
      <w:pPr>
        <w:rPr>
          <w:rFonts w:ascii="Times New Roman" w:hAnsi="Times New Roman" w:cs="Times New Roman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hd w:val="clear" w:color="auto" w:fill="FFFFFF"/>
        </w:rPr>
        <w:t xml:space="preserve">   </w:t>
      </w:r>
      <w:r w:rsidR="000311BB">
        <w:rPr>
          <w:rFonts w:ascii="Times New Roman" w:hAnsi="Times New Roman" w:cs="Times New Roman"/>
          <w:shd w:val="clear" w:color="auto" w:fill="FFFFFF"/>
        </w:rPr>
        <w:t xml:space="preserve">Figure 2 </w:t>
      </w:r>
      <w:r w:rsidR="000311BB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</w:p>
    <w:p w:rsidR="0063390C" w:rsidRPr="002B49FE" w:rsidRDefault="00610473" w:rsidP="0061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lastRenderedPageBreak/>
        <w:t xml:space="preserve">Open the jar of jelly or jam, </w:t>
      </w:r>
      <w:r w:rsidR="0063390C" w:rsidRPr="002B49FE">
        <w:rPr>
          <w:rFonts w:ascii="Times New Roman" w:hAnsi="Times New Roman" w:cs="Times New Roman"/>
          <w:shd w:val="clear" w:color="auto" w:fill="FFFFFF"/>
        </w:rPr>
        <w:t xml:space="preserve">take a </w:t>
      </w:r>
      <w:r w:rsidR="008051DC" w:rsidRPr="002B49FE">
        <w:rPr>
          <w:rFonts w:ascii="Times New Roman" w:hAnsi="Times New Roman" w:cs="Times New Roman"/>
          <w:shd w:val="clear" w:color="auto" w:fill="FFFFFF"/>
        </w:rPr>
        <w:t xml:space="preserve">scoop of </w:t>
      </w:r>
      <w:r w:rsidR="003D362D" w:rsidRPr="002B49FE">
        <w:rPr>
          <w:rFonts w:ascii="Times New Roman" w:hAnsi="Times New Roman" w:cs="Times New Roman"/>
          <w:shd w:val="clear" w:color="auto" w:fill="FFFFFF"/>
        </w:rPr>
        <w:t>jelly (</w:t>
      </w:r>
      <w:r w:rsidR="0063390C" w:rsidRPr="002B49FE">
        <w:rPr>
          <w:rFonts w:ascii="Times New Roman" w:hAnsi="Times New Roman" w:cs="Times New Roman"/>
          <w:shd w:val="clear" w:color="auto" w:fill="FFFFFF"/>
        </w:rPr>
        <w:t>the scoop can be large or small depending on the eater)</w:t>
      </w:r>
      <w:r w:rsidR="008051DC" w:rsidRPr="002B49FE">
        <w:rPr>
          <w:rFonts w:ascii="Times New Roman" w:hAnsi="Times New Roman" w:cs="Times New Roman"/>
          <w:shd w:val="clear" w:color="auto" w:fill="FFFFFF"/>
        </w:rPr>
        <w:t xml:space="preserve"> with the spoon and put it on the </w:t>
      </w:r>
      <w:r w:rsidR="00962792" w:rsidRPr="002B49FE">
        <w:rPr>
          <w:rFonts w:ascii="Times New Roman" w:hAnsi="Times New Roman" w:cs="Times New Roman"/>
          <w:shd w:val="clear" w:color="auto" w:fill="FFFFFF"/>
        </w:rPr>
        <w:t xml:space="preserve">side of the </w:t>
      </w:r>
      <w:r w:rsidR="008051DC" w:rsidRPr="002B49FE">
        <w:rPr>
          <w:rFonts w:ascii="Times New Roman" w:hAnsi="Times New Roman" w:cs="Times New Roman"/>
          <w:shd w:val="clear" w:color="auto" w:fill="FFFFFF"/>
        </w:rPr>
        <w:t>bread</w:t>
      </w:r>
      <w:r w:rsidR="00962792" w:rsidRPr="002B49FE">
        <w:rPr>
          <w:rFonts w:ascii="Times New Roman" w:hAnsi="Times New Roman" w:cs="Times New Roman"/>
          <w:shd w:val="clear" w:color="auto" w:fill="FFFFFF"/>
        </w:rPr>
        <w:t xml:space="preserve"> facing upwards</w:t>
      </w:r>
      <w:r w:rsidR="008051DC" w:rsidRPr="002B49FE">
        <w:rPr>
          <w:rFonts w:ascii="Times New Roman" w:hAnsi="Times New Roman" w:cs="Times New Roman"/>
          <w:shd w:val="clear" w:color="auto" w:fill="FFFFFF"/>
        </w:rPr>
        <w:t xml:space="preserve">. Take the butter knife to spread the jelly </w:t>
      </w:r>
      <w:r w:rsidR="0063390C" w:rsidRPr="002B49FE">
        <w:rPr>
          <w:rFonts w:ascii="Times New Roman" w:hAnsi="Times New Roman" w:cs="Times New Roman"/>
          <w:shd w:val="clear" w:color="auto" w:fill="FFFFFF"/>
        </w:rPr>
        <w:t>all over the bread as shown below.</w:t>
      </w:r>
    </w:p>
    <w:p w:rsidR="0063390C" w:rsidRPr="002B49FE" w:rsidRDefault="0063390C" w:rsidP="0063390C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057650" cy="2727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63390C" w:rsidP="0063390C">
      <w:pPr>
        <w:rPr>
          <w:rFonts w:ascii="Times New Roman" w:hAnsi="Times New Roman" w:cs="Times New Roman"/>
          <w:shd w:val="clear" w:color="auto" w:fill="FFFFFF"/>
        </w:rPr>
      </w:pPr>
    </w:p>
    <w:p w:rsidR="000311BB" w:rsidRDefault="000311BB" w:rsidP="0063390C">
      <w:pPr>
        <w:rPr>
          <w:rFonts w:ascii="Times New Roman" w:hAnsi="Times New Roman" w:cs="Times New Roman"/>
          <w:shd w:val="clear" w:color="auto" w:fill="FFFFFF"/>
        </w:rPr>
      </w:pPr>
    </w:p>
    <w:p w:rsidR="0063390C" w:rsidRPr="002B49FE" w:rsidRDefault="00CA4689" w:rsidP="0063390C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0311BB">
        <w:rPr>
          <w:rFonts w:ascii="Times New Roman" w:hAnsi="Times New Roman" w:cs="Times New Roman"/>
          <w:shd w:val="clear" w:color="auto" w:fill="FFFFFF"/>
        </w:rPr>
        <w:t>Figure3</w:t>
      </w:r>
      <w:r w:rsidR="000311BB">
        <w:rPr>
          <w:rFonts w:ascii="Times New Roman" w:hAnsi="Times New Roman" w:cs="Times New Roman"/>
          <w:shd w:val="clear" w:color="auto" w:fill="FFFFFF"/>
          <w:vertAlign w:val="superscript"/>
        </w:rPr>
        <w:t>3</w:t>
      </w:r>
    </w:p>
    <w:p w:rsidR="0063390C" w:rsidRPr="002B49FE" w:rsidRDefault="00FF2CD2" w:rsidP="00FF2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 xml:space="preserve">Clean the spoon to </w:t>
      </w:r>
      <w:r w:rsidR="003143BD" w:rsidRPr="002B49FE">
        <w:rPr>
          <w:rFonts w:ascii="Times New Roman" w:hAnsi="Times New Roman" w:cs="Times New Roman"/>
          <w:shd w:val="clear" w:color="auto" w:fill="FFFFFF"/>
        </w:rPr>
        <w:t xml:space="preserve">avoid mixing the jelly with peanut butter in the jar. Don’t need to apply this for the butter knife. </w:t>
      </w:r>
    </w:p>
    <w:p w:rsidR="007E0D45" w:rsidRDefault="0063390C" w:rsidP="00962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 xml:space="preserve"> </w:t>
      </w:r>
      <w:r w:rsidR="008051DC" w:rsidRPr="002B49FE">
        <w:rPr>
          <w:rFonts w:ascii="Times New Roman" w:hAnsi="Times New Roman" w:cs="Times New Roman"/>
          <w:shd w:val="clear" w:color="auto" w:fill="FFFFFF"/>
        </w:rPr>
        <w:t xml:space="preserve"> </w:t>
      </w:r>
      <w:r w:rsidR="003D362D" w:rsidRPr="002B49FE">
        <w:rPr>
          <w:rFonts w:ascii="Times New Roman" w:hAnsi="Times New Roman" w:cs="Times New Roman"/>
          <w:shd w:val="clear" w:color="auto" w:fill="FFFFFF"/>
        </w:rPr>
        <w:t>Open the jar of peanut butter, take a scoop of peanut butter (the scoop can be large or small depending on the eater) with the spoon</w:t>
      </w:r>
      <w:r w:rsidR="00962792" w:rsidRPr="002B49FE">
        <w:rPr>
          <w:rFonts w:ascii="Times New Roman" w:hAnsi="Times New Roman" w:cs="Times New Roman"/>
          <w:shd w:val="clear" w:color="auto" w:fill="FFFFFF"/>
        </w:rPr>
        <w:t xml:space="preserve"> and</w:t>
      </w:r>
      <w:r w:rsidR="003D362D" w:rsidRPr="002B49FE">
        <w:rPr>
          <w:rFonts w:ascii="Times New Roman" w:hAnsi="Times New Roman" w:cs="Times New Roman"/>
          <w:shd w:val="clear" w:color="auto" w:fill="FFFFFF"/>
        </w:rPr>
        <w:t xml:space="preserve"> </w:t>
      </w:r>
      <w:r w:rsidR="00962792" w:rsidRPr="002B49FE">
        <w:rPr>
          <w:rFonts w:ascii="Times New Roman" w:hAnsi="Times New Roman" w:cs="Times New Roman"/>
          <w:shd w:val="clear" w:color="auto" w:fill="FFFFFF"/>
        </w:rPr>
        <w:t>place it on the side of the second bread facing upwards</w:t>
      </w:r>
      <w:r w:rsidR="003D362D" w:rsidRPr="002B49FE">
        <w:rPr>
          <w:rFonts w:ascii="Times New Roman" w:hAnsi="Times New Roman" w:cs="Times New Roman"/>
          <w:shd w:val="clear" w:color="auto" w:fill="FFFFFF"/>
        </w:rPr>
        <w:t xml:space="preserve">. If the peanut butter is hard, </w:t>
      </w:r>
      <w:r w:rsidR="00962792" w:rsidRPr="002B49FE">
        <w:rPr>
          <w:rFonts w:ascii="Times New Roman" w:hAnsi="Times New Roman" w:cs="Times New Roman"/>
          <w:shd w:val="clear" w:color="auto" w:fill="FFFFFF"/>
        </w:rPr>
        <w:t>wait for it to soften a bit. Take the butter knife to spread the peanut butter all over the bread. After this step, you would have this image shown below:</w:t>
      </w:r>
    </w:p>
    <w:p w:rsidR="00BB69B8" w:rsidRPr="002B49FE" w:rsidRDefault="00BB69B8" w:rsidP="00BB69B8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 w:rsidP="00962792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2B49F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3175</wp:posOffset>
            </wp:positionV>
            <wp:extent cx="4048125" cy="2411095"/>
            <wp:effectExtent l="0" t="0" r="9525" b="8255"/>
            <wp:wrapTight wrapText="bothSides">
              <wp:wrapPolygon edited="0">
                <wp:start x="0" y="0"/>
                <wp:lineTo x="0" y="21503"/>
                <wp:lineTo x="21549" y="21503"/>
                <wp:lineTo x="21549" y="0"/>
                <wp:lineTo x="0" y="0"/>
              </wp:wrapPolygon>
            </wp:wrapTight>
            <wp:docPr id="5" name="Picture 5" descr="Image result for jelly on b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jelly on bre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792" w:rsidRPr="002B49FE" w:rsidRDefault="00962792" w:rsidP="00962792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962792" w:rsidRPr="002B49FE" w:rsidRDefault="00962792">
      <w:pPr>
        <w:rPr>
          <w:rFonts w:ascii="Times New Roman" w:hAnsi="Times New Roman" w:cs="Times New Roman"/>
          <w:shd w:val="clear" w:color="auto" w:fill="FFFFFF"/>
        </w:rPr>
      </w:pPr>
    </w:p>
    <w:p w:rsidR="00CA4689" w:rsidRDefault="00CA4689">
      <w:pPr>
        <w:rPr>
          <w:rFonts w:ascii="Times New Roman" w:hAnsi="Times New Roman" w:cs="Times New Roman"/>
          <w:shd w:val="clear" w:color="auto" w:fill="FFFFFF"/>
        </w:rPr>
      </w:pPr>
    </w:p>
    <w:p w:rsidR="00962792" w:rsidRPr="000311BB" w:rsidRDefault="00CA4689">
      <w:pPr>
        <w:rPr>
          <w:rFonts w:ascii="Times New Roman" w:hAnsi="Times New Roman" w:cs="Times New Roman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hd w:val="clear" w:color="auto" w:fill="FFFFFF"/>
        </w:rPr>
        <w:t xml:space="preserve">  </w:t>
      </w:r>
      <w:r w:rsidR="00BD19D5">
        <w:rPr>
          <w:rFonts w:ascii="Times New Roman" w:hAnsi="Times New Roman" w:cs="Times New Roman"/>
          <w:shd w:val="clear" w:color="auto" w:fill="FFFFFF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0311BB">
        <w:rPr>
          <w:rFonts w:ascii="Times New Roman" w:hAnsi="Times New Roman" w:cs="Times New Roman"/>
          <w:shd w:val="clear" w:color="auto" w:fill="FFFFFF"/>
        </w:rPr>
        <w:t>Figure 4</w:t>
      </w:r>
      <w:r w:rsidR="000311BB">
        <w:rPr>
          <w:rFonts w:ascii="Times New Roman" w:hAnsi="Times New Roman" w:cs="Times New Roman"/>
          <w:shd w:val="clear" w:color="auto" w:fill="FFFFFF"/>
          <w:vertAlign w:val="superscript"/>
        </w:rPr>
        <w:t>4</w:t>
      </w:r>
    </w:p>
    <w:p w:rsidR="006F2B34" w:rsidRPr="002B49FE" w:rsidRDefault="00962792" w:rsidP="00962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lastRenderedPageBreak/>
        <w:t xml:space="preserve">Now </w:t>
      </w:r>
      <w:r w:rsidR="006F2B34" w:rsidRPr="002B49FE">
        <w:rPr>
          <w:rFonts w:ascii="Times New Roman" w:hAnsi="Times New Roman" w:cs="Times New Roman"/>
          <w:shd w:val="clear" w:color="auto" w:fill="FFFFFF"/>
        </w:rPr>
        <w:t>press the two slices of bread with the sides containing peanut butter and jelly facing each other. Now you have a PBJ sandwich that looks something like the image below:</w:t>
      </w:r>
    </w:p>
    <w:p w:rsidR="00890509" w:rsidRPr="002B49FE" w:rsidRDefault="006F2B34" w:rsidP="006F2B34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2B49F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179070</wp:posOffset>
            </wp:positionV>
            <wp:extent cx="431482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6" name="Picture 6" descr="Image result for pbj sandwi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bj sandwich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9FE">
        <w:rPr>
          <w:rFonts w:ascii="Times New Roman" w:hAnsi="Times New Roman" w:cs="Times New Roman"/>
          <w:shd w:val="clear" w:color="auto" w:fill="FFFFFF"/>
        </w:rPr>
        <w:t xml:space="preserve">  </w:t>
      </w:r>
    </w:p>
    <w:p w:rsidR="00610473" w:rsidRPr="002B49FE" w:rsidRDefault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0311BB" w:rsidRPr="000311BB" w:rsidRDefault="000311B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Figure 5</w:t>
      </w:r>
      <w:r>
        <w:rPr>
          <w:rFonts w:ascii="Times New Roman" w:hAnsi="Times New Roman" w:cs="Times New Roman"/>
          <w:shd w:val="clear" w:color="auto" w:fill="FFFFFF"/>
          <w:vertAlign w:val="superscript"/>
        </w:rPr>
        <w:t>5</w:t>
      </w:r>
    </w:p>
    <w:p w:rsidR="006F2B34" w:rsidRPr="002B49FE" w:rsidRDefault="006F2B34" w:rsidP="006F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 xml:space="preserve">Use a knife to cut the bread into equal halves or to remove the crust if the eater isn’t </w:t>
      </w:r>
      <w:r w:rsidR="00517DAC" w:rsidRPr="002B49FE">
        <w:rPr>
          <w:rFonts w:ascii="Times New Roman" w:hAnsi="Times New Roman" w:cs="Times New Roman"/>
          <w:shd w:val="clear" w:color="auto" w:fill="FFFFFF"/>
        </w:rPr>
        <w:t>a huge fan of the crusts. Now you have a ready to eat PBJ sandwich.</w:t>
      </w:r>
    </w:p>
    <w:p w:rsidR="006F2B34" w:rsidRPr="002B49FE" w:rsidRDefault="006F2B34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F2B34">
      <w:pPr>
        <w:rPr>
          <w:rFonts w:ascii="Times New Roman" w:hAnsi="Times New Roman" w:cs="Times New Roman"/>
          <w:shd w:val="clear" w:color="auto" w:fill="FFFFFF"/>
        </w:rPr>
      </w:pPr>
      <w:r w:rsidRPr="002B49FE">
        <w:rPr>
          <w:rFonts w:ascii="Times New Roman" w:hAnsi="Times New Roman" w:cs="Times New Roman"/>
          <w:shd w:val="clear" w:color="auto" w:fill="FFFFFF"/>
        </w:rPr>
        <w:t>Word Count:</w:t>
      </w:r>
      <w:r w:rsidR="00BB69B8">
        <w:rPr>
          <w:rFonts w:ascii="Times New Roman" w:hAnsi="Times New Roman" w:cs="Times New Roman"/>
          <w:shd w:val="clear" w:color="auto" w:fill="FFFFFF"/>
        </w:rPr>
        <w:t xml:space="preserve"> 373</w:t>
      </w:r>
    </w:p>
    <w:p w:rsidR="00610473" w:rsidRPr="002B49FE" w:rsidRDefault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2B49FE" w:rsidRDefault="00610473">
      <w:pPr>
        <w:rPr>
          <w:rFonts w:ascii="Times New Roman" w:hAnsi="Times New Roman" w:cs="Times New Roman"/>
          <w:shd w:val="clear" w:color="auto" w:fill="FFFFFF"/>
        </w:rPr>
      </w:pPr>
    </w:p>
    <w:p w:rsidR="00610473" w:rsidRPr="000311BB" w:rsidRDefault="000311BB">
      <w:pPr>
        <w:rPr>
          <w:rFonts w:ascii="Times New Roman" w:hAnsi="Times New Roman" w:cs="Times New Roman"/>
          <w:shd w:val="clear" w:color="auto" w:fill="FFFFFF"/>
        </w:rPr>
      </w:pPr>
      <w:r w:rsidRPr="000311BB">
        <w:rPr>
          <w:rFonts w:ascii="Times New Roman" w:hAnsi="Times New Roman" w:cs="Times New Roman"/>
          <w:shd w:val="clear" w:color="auto" w:fill="FFFFFF"/>
        </w:rPr>
        <w:t>References:</w:t>
      </w:r>
    </w:p>
    <w:p w:rsidR="002B49FE" w:rsidRPr="000311BB" w:rsidRDefault="002B49FE" w:rsidP="002B49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11BB">
        <w:rPr>
          <w:rFonts w:ascii="Times New Roman" w:eastAsia="Times New Roman" w:hAnsi="Times New Roman" w:cs="Times New Roman"/>
        </w:rPr>
        <w:t xml:space="preserve">Network, L. D. (2014). National PB&amp;J Day: Dance, sing with banana meme. Retrieved October 26, 2016, from </w:t>
      </w:r>
      <w:hyperlink r:id="rId12" w:history="1">
        <w:r w:rsidRPr="000311BB">
          <w:rPr>
            <w:rStyle w:val="Hyperlink"/>
            <w:rFonts w:ascii="Times New Roman" w:eastAsia="Times New Roman" w:hAnsi="Times New Roman" w:cs="Times New Roman"/>
          </w:rPr>
          <w:t>http://www.usatoday.com/story/news/nation-now/2014/04/02/peanut-butter-jelly-time/7194151/</w:t>
        </w:r>
      </w:hyperlink>
      <w:r w:rsidRPr="000311BB">
        <w:rPr>
          <w:rFonts w:ascii="Times New Roman" w:eastAsia="Times New Roman" w:hAnsi="Times New Roman" w:cs="Times New Roman"/>
        </w:rPr>
        <w:t xml:space="preserve"> </w:t>
      </w:r>
    </w:p>
    <w:p w:rsidR="00BB69B8" w:rsidRPr="000311BB" w:rsidRDefault="00BB69B8" w:rsidP="002B49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11BB">
        <w:rPr>
          <w:rStyle w:val="lookup-resultcontent"/>
          <w:rFonts w:ascii="Times New Roman" w:hAnsi="Times New Roman" w:cs="Times New Roman"/>
          <w:color w:val="505050"/>
        </w:rPr>
        <w:t xml:space="preserve">Retrieved October 26, 2016, from </w:t>
      </w:r>
      <w:hyperlink r:id="rId13" w:history="1">
        <w:r w:rsidRPr="000311BB">
          <w:rPr>
            <w:rStyle w:val="Hyperlink"/>
            <w:rFonts w:ascii="Times New Roman" w:hAnsi="Times New Roman" w:cs="Times New Roman"/>
          </w:rPr>
          <w:t>http://2.https://www.dreamstime.com/stock-photo-two-slices-plain-wholemeal-bread-plate-image54203880</w:t>
        </w:r>
      </w:hyperlink>
      <w:r w:rsidRPr="000311BB">
        <w:rPr>
          <w:rStyle w:val="lookup-resultcontent"/>
          <w:rFonts w:ascii="Times New Roman" w:hAnsi="Times New Roman" w:cs="Times New Roman"/>
          <w:color w:val="505050"/>
        </w:rPr>
        <w:t xml:space="preserve"> </w:t>
      </w:r>
    </w:p>
    <w:p w:rsidR="000311BB" w:rsidRPr="000311BB" w:rsidRDefault="00BB69B8" w:rsidP="002B49FE">
      <w:pPr>
        <w:pStyle w:val="ListParagraph"/>
        <w:numPr>
          <w:ilvl w:val="0"/>
          <w:numId w:val="2"/>
        </w:numPr>
        <w:spacing w:after="0" w:line="240" w:lineRule="auto"/>
        <w:rPr>
          <w:rStyle w:val="lookup-resultcontent"/>
          <w:rFonts w:ascii="Times New Roman" w:eastAsia="Times New Roman" w:hAnsi="Times New Roman" w:cs="Times New Roman"/>
        </w:rPr>
      </w:pPr>
      <w:r w:rsidRPr="000311BB">
        <w:rPr>
          <w:rStyle w:val="lookup-resultcontent"/>
          <w:rFonts w:ascii="Times New Roman" w:hAnsi="Times New Roman" w:cs="Times New Roman"/>
          <w:color w:val="505050"/>
        </w:rPr>
        <w:t xml:space="preserve">Retrieved October 26, 2016, from </w:t>
      </w:r>
      <w:hyperlink r:id="rId14" w:history="1">
        <w:r w:rsidR="000311BB" w:rsidRPr="000311BB">
          <w:rPr>
            <w:rStyle w:val="Hyperlink"/>
            <w:rFonts w:ascii="Times New Roman" w:hAnsi="Times New Roman" w:cs="Times New Roman"/>
          </w:rPr>
          <w:t>http://3.https://www.dreamstime.com/stock-photo-two-slices-plain-wholemeal-bread-plate-image54203880</w:t>
        </w:r>
      </w:hyperlink>
    </w:p>
    <w:p w:rsidR="00BB69B8" w:rsidRPr="000311BB" w:rsidRDefault="000311BB" w:rsidP="002B49FE">
      <w:pPr>
        <w:pStyle w:val="ListParagraph"/>
        <w:numPr>
          <w:ilvl w:val="0"/>
          <w:numId w:val="2"/>
        </w:numPr>
        <w:spacing w:after="0" w:line="240" w:lineRule="auto"/>
        <w:rPr>
          <w:rStyle w:val="lookup-resultcontent"/>
          <w:rFonts w:ascii="Times New Roman" w:eastAsia="Times New Roman" w:hAnsi="Times New Roman" w:cs="Times New Roman"/>
        </w:rPr>
      </w:pPr>
      <w:r w:rsidRPr="000311BB">
        <w:rPr>
          <w:rStyle w:val="lookup-resultcontent"/>
          <w:rFonts w:ascii="Times New Roman" w:hAnsi="Times New Roman" w:cs="Times New Roman"/>
          <w:color w:val="505050"/>
        </w:rPr>
        <w:t xml:space="preserve">Retrieved October 26, 2016, from </w:t>
      </w:r>
      <w:hyperlink r:id="rId15" w:history="1">
        <w:r w:rsidRPr="000311BB">
          <w:rPr>
            <w:rStyle w:val="Hyperlink"/>
            <w:rFonts w:ascii="Times New Roman" w:hAnsi="Times New Roman" w:cs="Times New Roman"/>
          </w:rPr>
          <w:t>http://4.https://www.dreamstime.com/stock-photo-strawberry-jelly-bread-spread-image16687660</w:t>
        </w:r>
      </w:hyperlink>
    </w:p>
    <w:p w:rsidR="002B49FE" w:rsidRPr="000311BB" w:rsidRDefault="000311BB" w:rsidP="000311BB">
      <w:pPr>
        <w:pStyle w:val="ListParagraph"/>
        <w:numPr>
          <w:ilvl w:val="0"/>
          <w:numId w:val="2"/>
        </w:numPr>
        <w:spacing w:after="0" w:line="240" w:lineRule="auto"/>
        <w:rPr>
          <w:rStyle w:val="lookup-resultcontent"/>
          <w:rFonts w:ascii="Times New Roman" w:eastAsia="Times New Roman" w:hAnsi="Times New Roman" w:cs="Times New Roman"/>
        </w:rPr>
      </w:pPr>
      <w:r w:rsidRPr="000311BB">
        <w:rPr>
          <w:rStyle w:val="lookup-resultcontent"/>
          <w:rFonts w:ascii="Times New Roman" w:hAnsi="Times New Roman" w:cs="Times New Roman"/>
          <w:color w:val="505050"/>
        </w:rPr>
        <w:t xml:space="preserve">Retrieved October 26, 2016, from </w:t>
      </w:r>
      <w:hyperlink r:id="rId16" w:history="1">
        <w:r w:rsidRPr="000311BB">
          <w:rPr>
            <w:rStyle w:val="Hyperlink"/>
            <w:rFonts w:ascii="Times New Roman" w:hAnsi="Times New Roman" w:cs="Times New Roman"/>
          </w:rPr>
          <w:t>http://5.http://www.cute-calendar.com/event/national-peanut-butter-and-jelly-day/20529.html</w:t>
        </w:r>
      </w:hyperlink>
    </w:p>
    <w:p w:rsidR="000311BB" w:rsidRPr="000311BB" w:rsidRDefault="000311BB" w:rsidP="000311BB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610473" w:rsidRPr="000311BB" w:rsidRDefault="00610473">
      <w:pPr>
        <w:rPr>
          <w:rFonts w:ascii="Times New Roman" w:hAnsi="Times New Roman" w:cs="Times New Roman"/>
          <w:shd w:val="clear" w:color="auto" w:fill="FFFFFF"/>
        </w:rPr>
      </w:pPr>
    </w:p>
    <w:p w:rsidR="00652F9D" w:rsidRPr="000311BB" w:rsidRDefault="00652F9D">
      <w:pPr>
        <w:rPr>
          <w:rFonts w:ascii="Times New Roman" w:hAnsi="Times New Roman" w:cs="Times New Roman"/>
        </w:rPr>
      </w:pPr>
    </w:p>
    <w:sectPr w:rsidR="00652F9D" w:rsidRPr="000311B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DCA" w:rsidRDefault="00650DCA" w:rsidP="00F91A23">
      <w:pPr>
        <w:spacing w:after="0" w:line="240" w:lineRule="auto"/>
      </w:pPr>
      <w:r>
        <w:separator/>
      </w:r>
    </w:p>
  </w:endnote>
  <w:endnote w:type="continuationSeparator" w:id="0">
    <w:p w:rsidR="00650DCA" w:rsidRDefault="00650DCA" w:rsidP="00F9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DCA" w:rsidRDefault="00650DCA" w:rsidP="00F91A23">
      <w:pPr>
        <w:spacing w:after="0" w:line="240" w:lineRule="auto"/>
      </w:pPr>
      <w:r>
        <w:separator/>
      </w:r>
    </w:p>
  </w:footnote>
  <w:footnote w:type="continuationSeparator" w:id="0">
    <w:p w:rsidR="00650DCA" w:rsidRDefault="00650DCA" w:rsidP="00F9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FE" w:rsidRDefault="002B49FE" w:rsidP="00F91A23">
    <w:pPr>
      <w:pStyle w:val="Header"/>
      <w:tabs>
        <w:tab w:val="clear" w:pos="4680"/>
      </w:tabs>
    </w:pPr>
    <w:r>
      <w:t>Arpit Chandra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D19D5">
      <w:rPr>
        <w:noProof/>
      </w:rPr>
      <w:t>3</w:t>
    </w:r>
    <w:r>
      <w:rPr>
        <w:noProof/>
      </w:rPr>
      <w:fldChar w:fldCharType="end"/>
    </w:r>
  </w:p>
  <w:p w:rsidR="002B49FE" w:rsidRDefault="002B49FE">
    <w:pPr>
      <w:pStyle w:val="Header"/>
    </w:pPr>
    <w:r>
      <w:t>achandr7@umd.edu</w:t>
    </w:r>
  </w:p>
  <w:p w:rsidR="002B49FE" w:rsidRDefault="002B4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3F1"/>
    <w:multiLevelType w:val="hybridMultilevel"/>
    <w:tmpl w:val="E6E2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94721"/>
    <w:multiLevelType w:val="hybridMultilevel"/>
    <w:tmpl w:val="8B80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D6"/>
    <w:rsid w:val="000311BB"/>
    <w:rsid w:val="00287423"/>
    <w:rsid w:val="002B49FE"/>
    <w:rsid w:val="002C1DCC"/>
    <w:rsid w:val="003143BD"/>
    <w:rsid w:val="003D362D"/>
    <w:rsid w:val="00463E3D"/>
    <w:rsid w:val="00517DAC"/>
    <w:rsid w:val="00541A4C"/>
    <w:rsid w:val="00610473"/>
    <w:rsid w:val="0063390C"/>
    <w:rsid w:val="006478AA"/>
    <w:rsid w:val="00650DCA"/>
    <w:rsid w:val="00652F9D"/>
    <w:rsid w:val="006F2B34"/>
    <w:rsid w:val="007E0D45"/>
    <w:rsid w:val="008051DC"/>
    <w:rsid w:val="008206BF"/>
    <w:rsid w:val="00890509"/>
    <w:rsid w:val="008F1281"/>
    <w:rsid w:val="00962792"/>
    <w:rsid w:val="00BB69B8"/>
    <w:rsid w:val="00BD19D5"/>
    <w:rsid w:val="00C308D6"/>
    <w:rsid w:val="00CA4689"/>
    <w:rsid w:val="00F91A23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EB98"/>
  <w15:chartTrackingRefBased/>
  <w15:docId w15:val="{09042EDA-0592-41CA-8EF9-CFF1A1C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B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23"/>
  </w:style>
  <w:style w:type="paragraph" w:styleId="Footer">
    <w:name w:val="footer"/>
    <w:basedOn w:val="Normal"/>
    <w:link w:val="FooterChar"/>
    <w:uiPriority w:val="99"/>
    <w:unhideWhenUsed/>
    <w:rsid w:val="00F9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23"/>
  </w:style>
  <w:style w:type="character" w:customStyle="1" w:styleId="lookup-resultcontent">
    <w:name w:val="lookup-result__content"/>
    <w:basedOn w:val="DefaultParagraphFont"/>
    <w:rsid w:val="00BB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https://www.dreamstime.com/stock-photo-two-slices-plain-wholemeal-bread-plate-image542038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usatoday.com/story/news/nation-now/2014/04/02/peanut-butter-jelly-time/7194151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5.http://www.cute-calendar.com/event/national-peanut-butter-and-jelly-day/2052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4.https://www.dreamstime.com/stock-photo-strawberry-jelly-bread-spread-image1668766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3.https://www.dreamstime.com/stock-photo-two-slices-plain-wholemeal-bread-plate-image54203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Chandra</dc:creator>
  <cp:keywords/>
  <dc:description/>
  <cp:lastModifiedBy>Arpit Chandra</cp:lastModifiedBy>
  <cp:revision>7</cp:revision>
  <dcterms:created xsi:type="dcterms:W3CDTF">2016-10-26T15:31:00Z</dcterms:created>
  <dcterms:modified xsi:type="dcterms:W3CDTF">2016-10-26T21:02:00Z</dcterms:modified>
</cp:coreProperties>
</file>