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p>
    <w:p>
      <w:pPr>
        <w:jc w:val="center"/>
        <w:rPr>
          <w:b/>
          <w:sz w:val="40"/>
          <w:szCs w:val="40"/>
        </w:rPr>
      </w:pPr>
      <w:r>
        <w:rPr>
          <w:b/>
          <w:sz w:val="40"/>
          <w:szCs w:val="40"/>
        </w:rPr>
        <w:t>Project Charter Document</w:t>
      </w:r>
    </w:p>
    <w:p>
      <w:pPr>
        <w:spacing w:before="120" w:after="120"/>
        <w:jc w:val="center"/>
      </w:pPr>
      <w:r>
        <w:pict>
          <v:shape id="_x0000_i1025"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tabs>
          <w:tab w:val="left" w:pos="1980"/>
        </w:tabs>
        <w:spacing w:before="120"/>
        <w:rPr>
          <w:rFonts w:hint="default"/>
          <w:lang w:val="en-US"/>
        </w:rPr>
      </w:pPr>
      <w:r>
        <w:rPr>
          <w:b/>
          <w:sz w:val="22"/>
          <w:szCs w:val="22"/>
        </w:rPr>
        <w:t>Project Name:</w:t>
      </w:r>
      <w:r>
        <w:rPr>
          <w:sz w:val="22"/>
          <w:szCs w:val="22"/>
        </w:rPr>
        <w:tab/>
      </w:r>
      <w:r>
        <w:rPr>
          <w:rFonts w:hint="default"/>
          <w:sz w:val="22"/>
          <w:szCs w:val="22"/>
          <w:lang w:val="en-US"/>
        </w:rPr>
        <w:t>Coal/Iron Ore Price Analysis</w:t>
      </w:r>
    </w:p>
    <w:p>
      <w:pPr>
        <w:tabs>
          <w:tab w:val="left" w:pos="1980"/>
        </w:tabs>
        <w:spacing w:before="120"/>
        <w:rPr>
          <w:rFonts w:hint="default"/>
          <w:b w:val="0"/>
          <w:bCs/>
          <w:sz w:val="22"/>
          <w:szCs w:val="22"/>
          <w:lang w:val="en-US"/>
        </w:rPr>
      </w:pPr>
      <w:r>
        <w:rPr>
          <w:b/>
          <w:sz w:val="22"/>
          <w:szCs w:val="22"/>
        </w:rPr>
        <w:t xml:space="preserve">Industry:           </w:t>
      </w:r>
      <w:r>
        <w:rPr>
          <w:b/>
          <w:sz w:val="22"/>
          <w:szCs w:val="22"/>
        </w:rPr>
        <w:tab/>
      </w:r>
      <w:r>
        <w:rPr>
          <w:rFonts w:hint="default"/>
          <w:sz w:val="22"/>
          <w:szCs w:val="22"/>
          <w:lang w:val="en-US"/>
        </w:rPr>
        <w:t>Mining, Manufacturing, Energy</w:t>
      </w:r>
    </w:p>
    <w:p>
      <w:pPr>
        <w:tabs>
          <w:tab w:val="left" w:pos="1980"/>
        </w:tabs>
        <w:spacing w:before="120"/>
        <w:rPr>
          <w:rFonts w:hint="default"/>
          <w:sz w:val="22"/>
          <w:szCs w:val="22"/>
          <w:lang w:val="en-US"/>
        </w:rPr>
      </w:pPr>
      <w:r>
        <w:rPr>
          <w:b/>
          <w:sz w:val="22"/>
          <w:szCs w:val="22"/>
        </w:rPr>
        <w:t>Department:</w:t>
      </w:r>
      <w:r>
        <w:rPr>
          <w:sz w:val="22"/>
          <w:szCs w:val="22"/>
        </w:rPr>
        <w:tab/>
      </w:r>
      <w:r>
        <w:rPr>
          <w:rFonts w:hint="default"/>
          <w:sz w:val="22"/>
          <w:szCs w:val="22"/>
          <w:lang w:val="en-US"/>
        </w:rPr>
        <w:t xml:space="preserve">Energy and commodities </w:t>
      </w:r>
    </w:p>
    <w:p>
      <w:pPr>
        <w:tabs>
          <w:tab w:val="left" w:pos="1980"/>
        </w:tabs>
        <w:spacing w:before="120"/>
        <w:rPr>
          <w:sz w:val="22"/>
          <w:szCs w:val="22"/>
        </w:rPr>
      </w:pPr>
      <w:r>
        <w:rPr>
          <w:b/>
          <w:sz w:val="22"/>
          <w:szCs w:val="22"/>
        </w:rPr>
        <w:t>Product/Process:</w:t>
      </w:r>
      <w:r>
        <w:rPr>
          <w:sz w:val="22"/>
          <w:szCs w:val="22"/>
        </w:rPr>
        <w:tab/>
      </w:r>
      <w:r>
        <w:rPr>
          <w:sz w:val="22"/>
          <w:szCs w:val="22"/>
        </w:rPr>
        <w:t>Data Analysis</w:t>
      </w:r>
    </w:p>
    <w:p>
      <w:pPr>
        <w:spacing w:before="240" w:after="240"/>
        <w:jc w:val="center"/>
      </w:pPr>
      <w:r>
        <w:pict>
          <v:shape id="_x0000_i1026"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tabs>
          <w:tab w:val="left" w:pos="6120"/>
        </w:tabs>
        <w:spacing w:before="240" w:after="120"/>
        <w:rPr>
          <w:b/>
          <w:sz w:val="22"/>
          <w:szCs w:val="22"/>
        </w:rPr>
      </w:pPr>
      <w:r>
        <w:rPr>
          <w:b/>
          <w:sz w:val="22"/>
          <w:szCs w:val="22"/>
        </w:rPr>
        <w:t>Prepared By</w:t>
      </w:r>
    </w:p>
    <w:tbl>
      <w:tblPr>
        <w:tblStyle w:val="61"/>
        <w:tblW w:w="8496"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4248"/>
        <w:gridCol w:w="424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45" w:hRule="atLeast"/>
        </w:trPr>
        <w:tc>
          <w:tcPr>
            <w:tcW w:w="4248" w:type="dxa"/>
            <w:shd w:val="clear" w:color="auto" w:fill="D9D9D9"/>
            <w:tcMar>
              <w:top w:w="43" w:type="dxa"/>
              <w:bottom w:w="43" w:type="dxa"/>
            </w:tcMar>
            <w:vAlign w:val="center"/>
          </w:tcPr>
          <w:p>
            <w:pPr>
              <w:tabs>
                <w:tab w:val="left" w:pos="6120"/>
              </w:tabs>
              <w:rPr>
                <w:b/>
              </w:rPr>
            </w:pPr>
            <w:r>
              <w:rPr>
                <w:b/>
              </w:rPr>
              <w:t>Document Owner(s)</w:t>
            </w:r>
          </w:p>
        </w:tc>
        <w:tc>
          <w:tcPr>
            <w:tcW w:w="4248" w:type="dxa"/>
            <w:shd w:val="clear" w:color="auto" w:fill="D9D9D9"/>
            <w:tcMar>
              <w:top w:w="43" w:type="dxa"/>
              <w:bottom w:w="43" w:type="dxa"/>
            </w:tcMar>
            <w:vAlign w:val="center"/>
          </w:tcPr>
          <w:p>
            <w:pPr>
              <w:tabs>
                <w:tab w:val="left" w:pos="6120"/>
              </w:tabs>
              <w:rPr>
                <w:b/>
              </w:rPr>
            </w:pPr>
            <w:r>
              <w:rPr>
                <w:b/>
              </w:rPr>
              <w:t>Project/Organization Role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23" w:hRule="atLeast"/>
        </w:trPr>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color w:val="000000"/>
                <w:lang w:val="en-US"/>
              </w:rPr>
            </w:pPr>
            <w:r>
              <w:rPr>
                <w:rFonts w:hint="default"/>
                <w:color w:val="000000"/>
                <w:lang w:val="en-US"/>
              </w:rPr>
              <w:t>Arpitha K V</w:t>
            </w:r>
          </w:p>
        </w:tc>
        <w:tc>
          <w:tcPr>
            <w:tcW w:w="4248" w:type="dxa"/>
            <w:shd w:val="clear" w:color="auto" w:fill="auto"/>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color w:val="000000"/>
              </w:rPr>
            </w:pPr>
            <w:r>
              <w:rPr>
                <w:color w:val="000000"/>
              </w:rPr>
              <w:t xml:space="preserve"> data analyst </w:t>
            </w:r>
          </w:p>
        </w:tc>
      </w:tr>
    </w:tbl>
    <w:p/>
    <w:p>
      <w:pPr>
        <w:pBdr>
          <w:top w:val="none" w:color="auto" w:sz="0" w:space="0"/>
          <w:left w:val="none" w:color="auto" w:sz="0" w:space="0"/>
          <w:bottom w:val="none" w:color="auto" w:sz="0" w:space="0"/>
          <w:right w:val="none" w:color="auto" w:sz="0" w:space="0"/>
          <w:between w:val="none" w:color="auto" w:sz="0" w:space="0"/>
        </w:pBdr>
        <w:spacing w:before="240" w:after="120"/>
        <w:ind w:hanging="360"/>
        <w:rPr>
          <w:b/>
          <w:color w:val="000000"/>
          <w:sz w:val="24"/>
          <w:szCs w:val="24"/>
        </w:rPr>
      </w:pPr>
      <w:r>
        <w:rPr>
          <w:b/>
          <w:color w:val="000000"/>
          <w:sz w:val="24"/>
          <w:szCs w:val="24"/>
        </w:rPr>
        <w:t>Project Charter Version Control</w:t>
      </w:r>
    </w:p>
    <w:tbl>
      <w:tblPr>
        <w:tblStyle w:val="62"/>
        <w:tblW w:w="864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43" w:type="dxa"/>
          <w:left w:w="115" w:type="dxa"/>
          <w:bottom w:w="43" w:type="dxa"/>
          <w:right w:w="115" w:type="dxa"/>
        </w:tblCellMar>
      </w:tblPr>
      <w:tblGrid>
        <w:gridCol w:w="1080"/>
        <w:gridCol w:w="1260"/>
        <w:gridCol w:w="1980"/>
        <w:gridCol w:w="43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43" w:type="dxa"/>
            <w:left w:w="115" w:type="dxa"/>
            <w:bottom w:w="43" w:type="dxa"/>
            <w:right w:w="115" w:type="dxa"/>
          </w:tblCellMar>
        </w:tblPrEx>
        <w:tc>
          <w:tcPr>
            <w:tcW w:w="1080" w:type="dxa"/>
            <w:shd w:val="clear" w:color="auto" w:fill="D9D9D9"/>
            <w:tcMar>
              <w:top w:w="43" w:type="dxa"/>
              <w:bottom w:w="43" w:type="dxa"/>
            </w:tcMar>
            <w:vAlign w:val="center"/>
          </w:tcPr>
          <w:p>
            <w:pPr>
              <w:tabs>
                <w:tab w:val="left" w:pos="6120"/>
              </w:tabs>
              <w:rPr>
                <w:b/>
              </w:rPr>
            </w:pPr>
            <w:r>
              <w:rPr>
                <w:b/>
              </w:rPr>
              <w:t>Version</w:t>
            </w:r>
          </w:p>
        </w:tc>
        <w:tc>
          <w:tcPr>
            <w:tcW w:w="1260" w:type="dxa"/>
            <w:shd w:val="clear" w:color="auto" w:fill="D9D9D9"/>
            <w:tcMar>
              <w:top w:w="43" w:type="dxa"/>
              <w:bottom w:w="43" w:type="dxa"/>
            </w:tcMar>
            <w:vAlign w:val="center"/>
          </w:tcPr>
          <w:p>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pPr>
              <w:tabs>
                <w:tab w:val="left" w:pos="6120"/>
              </w:tabs>
              <w:rPr>
                <w:b/>
              </w:rPr>
            </w:pPr>
            <w:r>
              <w:rPr>
                <w:b/>
              </w:rPr>
              <w:t>Author</w:t>
            </w:r>
          </w:p>
        </w:tc>
        <w:tc>
          <w:tcPr>
            <w:tcW w:w="4320" w:type="dxa"/>
            <w:shd w:val="clear" w:color="auto" w:fill="D9D9D9"/>
            <w:tcMar>
              <w:top w:w="43" w:type="dxa"/>
              <w:bottom w:w="43" w:type="dxa"/>
            </w:tcMar>
            <w:vAlign w:val="center"/>
          </w:tcPr>
          <w:p>
            <w:pPr>
              <w:tabs>
                <w:tab w:val="left" w:pos="6120"/>
              </w:tabs>
              <w:rPr>
                <w:b/>
              </w:rPr>
            </w:pPr>
            <w:bookmarkStart w:id="1" w:name="_heading=h.30j0zll" w:colFirst="0" w:colLast="0"/>
            <w:bookmarkEnd w:id="1"/>
            <w:r>
              <w:rPr>
                <w:b/>
              </w:rPr>
              <w:t>Change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43" w:type="dxa"/>
            <w:left w:w="115" w:type="dxa"/>
            <w:bottom w:w="43" w:type="dxa"/>
            <w:right w:w="115" w:type="dxa"/>
          </w:tblCellMar>
        </w:tblPrEx>
        <w:trPr>
          <w:trHeight w:val="272" w:hRule="atLeast"/>
        </w:trPr>
        <w:tc>
          <w:tcPr>
            <w:tcW w:w="1080" w:type="dxa"/>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ascii="Times New Roman" w:hAnsi="Times New Roman" w:eastAsia="Times New Roman" w:cs="Times New Roman"/>
                <w:color w:val="0000FF"/>
                <w:sz w:val="22"/>
                <w:szCs w:val="22"/>
              </w:rPr>
            </w:pPr>
            <w:r>
              <w:rPr>
                <w:rFonts w:ascii="Times New Roman" w:hAnsi="Times New Roman" w:eastAsia="Times New Roman" w:cs="Times New Roman"/>
                <w:color w:val="0000FF"/>
                <w:sz w:val="22"/>
                <w:szCs w:val="22"/>
              </w:rPr>
              <w:t>1.0</w:t>
            </w:r>
          </w:p>
        </w:tc>
        <w:tc>
          <w:tcPr>
            <w:tcW w:w="1260" w:type="dxa"/>
            <w:tcMar>
              <w:top w:w="43" w:type="dxa"/>
              <w:bottom w:w="43" w:type="dxa"/>
            </w:tcMar>
          </w:tcPr>
          <w:p>
            <w:pPr>
              <w:pBdr>
                <w:top w:val="none" w:color="auto" w:sz="0" w:space="0"/>
                <w:left w:val="none" w:color="auto" w:sz="0" w:space="0"/>
                <w:bottom w:val="none" w:color="auto" w:sz="0" w:space="0"/>
                <w:right w:val="none" w:color="auto" w:sz="0" w:space="0"/>
                <w:between w:val="none" w:color="auto" w:sz="0" w:space="0"/>
              </w:pBdr>
              <w:spacing w:before="20" w:after="60"/>
              <w:ind w:left="14" w:hanging="14"/>
              <w:rPr>
                <w:rFonts w:hint="default" w:ascii="Times New Roman" w:hAnsi="Times New Roman" w:eastAsia="Times New Roman" w:cs="Times New Roman"/>
                <w:color w:val="0000FF"/>
                <w:sz w:val="22"/>
                <w:szCs w:val="22"/>
                <w:lang w:val="en-US"/>
              </w:rPr>
            </w:pPr>
            <w:r>
              <w:rPr>
                <w:rFonts w:hint="default" w:ascii="Times New Roman" w:hAnsi="Times New Roman" w:eastAsia="Times New Roman" w:cs="Times New Roman"/>
                <w:color w:val="0000FF"/>
                <w:sz w:val="22"/>
                <w:szCs w:val="22"/>
                <w:lang w:val="en-US"/>
              </w:rPr>
              <w:t>03/04/2024</w:t>
            </w:r>
          </w:p>
        </w:tc>
        <w:tc>
          <w:tcPr>
            <w:tcW w:w="1980" w:type="dxa"/>
            <w:tcMar>
              <w:top w:w="43" w:type="dxa"/>
              <w:bottom w:w="43" w:type="dxa"/>
            </w:tcMar>
          </w:tcPr>
          <w:p/>
        </w:tc>
        <w:tc>
          <w:tcPr>
            <w:tcW w:w="4320" w:type="dxa"/>
            <w:tcMar>
              <w:top w:w="43" w:type="dxa"/>
              <w:bottom w:w="43" w:type="dxa"/>
            </w:tcMar>
          </w:tcPr>
          <w:p>
            <w:r>
              <w:t>Document created</w:t>
            </w:r>
          </w:p>
        </w:tc>
      </w:tr>
    </w:tbl>
    <w:p/>
    <w:p>
      <w:pPr>
        <w:spacing w:before="360" w:after="120"/>
        <w:rPr>
          <w:b/>
          <w:sz w:val="26"/>
          <w:szCs w:val="26"/>
        </w:rPr>
      </w:pPr>
      <w:r>
        <w:br w:type="page"/>
      </w:r>
      <w:r>
        <w:rPr>
          <w:b/>
          <w:sz w:val="26"/>
          <w:szCs w:val="26"/>
        </w:rPr>
        <w:t>TABLE OF CONTENTS</w:t>
      </w:r>
    </w:p>
    <w:sdt>
      <w:sdtPr>
        <w:rPr>
          <w:b w:val="0"/>
          <w:bCs w:val="0"/>
          <w:caps w:val="0"/>
        </w:rPr>
        <w:id w:val="1729114925"/>
        <w:docPartObj>
          <w:docPartGallery w:val="Table of Contents"/>
          <w:docPartUnique/>
        </w:docPartObj>
      </w:sdtPr>
      <w:sdtEndPr>
        <w:rPr>
          <w:b w:val="0"/>
          <w:bCs w:val="0"/>
          <w:caps w:val="0"/>
        </w:rPr>
      </w:sdtEndPr>
      <w:sdtContent>
        <w:p>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TOC \h \u \z </w:instrText>
          </w:r>
          <w:r>
            <w:fldChar w:fldCharType="separate"/>
          </w:r>
          <w:r>
            <w:fldChar w:fldCharType="begin"/>
          </w:r>
          <w:r>
            <w:instrText xml:space="preserve"> HYPERLINK \l "_Toc138436145" </w:instrText>
          </w:r>
          <w:r>
            <w:fldChar w:fldCharType="separate"/>
          </w:r>
          <w:r>
            <w:rPr>
              <w:rStyle w:val="24"/>
            </w:rPr>
            <w:t>1</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CHARTER PURPOSE</w:t>
          </w:r>
          <w:r>
            <w:tab/>
          </w:r>
          <w:r>
            <w:fldChar w:fldCharType="begin"/>
          </w:r>
          <w:r>
            <w:instrText xml:space="preserve"> PAGEREF _Toc138436145 \h </w:instrText>
          </w:r>
          <w:r>
            <w:fldChar w:fldCharType="separate"/>
          </w:r>
          <w:r>
            <w:t>3</w:t>
          </w:r>
          <w:r>
            <w:fldChar w:fldCharType="end"/>
          </w:r>
          <w:r>
            <w:fldChar w:fldCharType="end"/>
          </w:r>
        </w:p>
        <w:p>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"_Toc138436146" </w:instrText>
          </w:r>
          <w:r>
            <w:fldChar w:fldCharType="separate"/>
          </w:r>
          <w:r>
            <w:rPr>
              <w:rStyle w:val="24"/>
            </w:rPr>
            <w:t>2</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EXECUTIVE SUMMARY</w:t>
          </w:r>
          <w:r>
            <w:tab/>
          </w:r>
          <w:r>
            <w:fldChar w:fldCharType="begin"/>
          </w:r>
          <w:r>
            <w:instrText xml:space="preserve"> PAGEREF _Toc138436146 \h </w:instrText>
          </w:r>
          <w:r>
            <w:fldChar w:fldCharType="separate"/>
          </w:r>
          <w:r>
            <w:t>3</w:t>
          </w:r>
          <w:r>
            <w:fldChar w:fldCharType="end"/>
          </w:r>
          <w:r>
            <w:fldChar w:fldCharType="end"/>
          </w:r>
        </w:p>
        <w:p>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"_Toc138436147" </w:instrText>
          </w:r>
          <w:r>
            <w:fldChar w:fldCharType="separate"/>
          </w:r>
          <w:r>
            <w:rPr>
              <w:rStyle w:val="24"/>
            </w:rPr>
            <w:t>3</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OVERVIEW</w:t>
          </w:r>
          <w:r>
            <w:tab/>
          </w:r>
          <w:r>
            <w:fldChar w:fldCharType="begin"/>
          </w:r>
          <w:r>
            <w:instrText xml:space="preserve"> PAGEREF _Toc138436147 \h </w:instrText>
          </w:r>
          <w:r>
            <w:fldChar w:fldCharType="separate"/>
          </w:r>
          <w:r>
            <w:t>4</w:t>
          </w:r>
          <w:r>
            <w:fldChar w:fldCharType="end"/>
          </w:r>
          <w:r>
            <w:fldChar w:fldCharType="end"/>
          </w:r>
        </w:p>
        <w:p>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"_Toc138436148" </w:instrText>
          </w:r>
          <w:r>
            <w:fldChar w:fldCharType="separate"/>
          </w:r>
          <w:r>
            <w:rPr>
              <w:rStyle w:val="24"/>
            </w:rPr>
            <w:t>4</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SCOPE</w:t>
          </w:r>
          <w:r>
            <w:tab/>
          </w:r>
          <w:r>
            <w:fldChar w:fldCharType="begin"/>
          </w:r>
          <w:r>
            <w:instrText xml:space="preserve"> PAGEREF _Toc138436148 \h </w:instrText>
          </w:r>
          <w:r>
            <w:fldChar w:fldCharType="separate"/>
          </w:r>
          <w:r>
            <w:t>4</w:t>
          </w:r>
          <w:r>
            <w:fldChar w:fldCharType="end"/>
          </w:r>
          <w:r>
            <w:fldChar w:fldCharType="end"/>
          </w:r>
        </w:p>
        <w:p>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"_Toc138436149" </w:instrText>
          </w:r>
          <w:r>
            <w:fldChar w:fldCharType="separate"/>
          </w:r>
          <w:r>
            <w:rPr>
              <w:rStyle w:val="24"/>
            </w:rPr>
            <w:t>4.1</w:t>
          </w:r>
          <w:r>
            <w:rPr>
              <w:rFonts w:asciiTheme="minorHAnsi" w:hAnsiTheme="minorHAnsi" w:eastAsiaTheme="minorEastAsia" w:cstheme="minorBidi"/>
              <w:bCs w:val="0"/>
              <w:kern w:val="2"/>
              <w:sz w:val="24"/>
              <w:szCs w:val="24"/>
              <w:lang w:eastAsia="en-US"/>
              <w14:ligatures w14:val="standardContextual"/>
            </w:rPr>
            <w:tab/>
          </w:r>
          <w:r>
            <w:rPr>
              <w:rStyle w:val="24"/>
            </w:rPr>
            <w:t>Project Deliverables</w:t>
          </w:r>
          <w:r>
            <w:tab/>
          </w:r>
          <w:r>
            <w:fldChar w:fldCharType="begin"/>
          </w:r>
          <w:r>
            <w:instrText xml:space="preserve"> PAGEREF _Toc138436149 \h </w:instrText>
          </w:r>
          <w:r>
            <w:fldChar w:fldCharType="separate"/>
          </w:r>
          <w:r>
            <w:t>4</w:t>
          </w:r>
          <w:r>
            <w:fldChar w:fldCharType="end"/>
          </w:r>
          <w:r>
            <w:fldChar w:fldCharType="end"/>
          </w:r>
        </w:p>
        <w:p>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"_Toc138436150" </w:instrText>
          </w:r>
          <w:r>
            <w:fldChar w:fldCharType="separate"/>
          </w:r>
          <w:r>
            <w:rPr>
              <w:rStyle w:val="24"/>
            </w:rPr>
            <w:t>4.2</w:t>
          </w:r>
          <w:r>
            <w:rPr>
              <w:rFonts w:asciiTheme="minorHAnsi" w:hAnsiTheme="minorHAnsi" w:eastAsiaTheme="minorEastAsia" w:cstheme="minorBidi"/>
              <w:bCs w:val="0"/>
              <w:kern w:val="2"/>
              <w:sz w:val="24"/>
              <w:szCs w:val="24"/>
              <w:lang w:eastAsia="en-US"/>
              <w14:ligatures w14:val="standardContextual"/>
            </w:rPr>
            <w:tab/>
          </w:r>
          <w:r>
            <w:rPr>
              <w:rStyle w:val="24"/>
            </w:rPr>
            <w:t>Deliverables Out of Scope</w:t>
          </w:r>
          <w:r>
            <w:tab/>
          </w:r>
          <w:r>
            <w:fldChar w:fldCharType="begin"/>
          </w:r>
          <w:r>
            <w:instrText xml:space="preserve"> PAGEREF _Toc138436150 \h </w:instrText>
          </w:r>
          <w:r>
            <w:fldChar w:fldCharType="separate"/>
          </w:r>
          <w:r>
            <w:t>4</w:t>
          </w:r>
          <w:r>
            <w:fldChar w:fldCharType="end"/>
          </w:r>
          <w:r>
            <w:fldChar w:fldCharType="end"/>
          </w:r>
        </w:p>
        <w:p>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"_Toc138436151" </w:instrText>
          </w:r>
          <w:r>
            <w:fldChar w:fldCharType="separate"/>
          </w:r>
          <w:r>
            <w:rPr>
              <w:rStyle w:val="24"/>
            </w:rPr>
            <w:t>4.3</w:t>
          </w:r>
          <w:r>
            <w:rPr>
              <w:rFonts w:asciiTheme="minorHAnsi" w:hAnsiTheme="minorHAnsi" w:eastAsiaTheme="minorEastAsia" w:cstheme="minorBidi"/>
              <w:bCs w:val="0"/>
              <w:kern w:val="2"/>
              <w:sz w:val="24"/>
              <w:szCs w:val="24"/>
              <w:lang w:eastAsia="en-US"/>
              <w14:ligatures w14:val="standardContextual"/>
            </w:rPr>
            <w:tab/>
          </w:r>
          <w:r>
            <w:rPr>
              <w:rStyle w:val="24"/>
            </w:rPr>
            <w:t xml:space="preserve">Project Duration (start date: </w:t>
          </w:r>
          <w:r>
            <w:rPr>
              <w:rStyle w:val="24"/>
              <w:rFonts w:hint="default"/>
              <w:lang w:val="en-US"/>
            </w:rPr>
            <w:t>03</w:t>
          </w:r>
          <w:r>
            <w:rPr>
              <w:rStyle w:val="24"/>
            </w:rPr>
            <w:t>/0</w:t>
          </w:r>
          <w:r>
            <w:rPr>
              <w:rStyle w:val="24"/>
              <w:rFonts w:hint="default"/>
              <w:lang w:val="en-US"/>
            </w:rPr>
            <w:t>4</w:t>
          </w:r>
          <w:r>
            <w:rPr>
              <w:rStyle w:val="24"/>
            </w:rPr>
            <w:t>/202</w:t>
          </w:r>
          <w:r>
            <w:rPr>
              <w:rStyle w:val="24"/>
              <w:rFonts w:hint="default"/>
              <w:lang w:val="en-US"/>
            </w:rPr>
            <w:t>4</w:t>
          </w:r>
          <w:r>
            <w:rPr>
              <w:rStyle w:val="24"/>
            </w:rPr>
            <w:t xml:space="preserve"> End date: 0</w:t>
          </w:r>
          <w:r>
            <w:rPr>
              <w:rStyle w:val="24"/>
              <w:rFonts w:hint="default"/>
              <w:lang w:val="en-US"/>
            </w:rPr>
            <w:t>3</w:t>
          </w:r>
          <w:r>
            <w:rPr>
              <w:rStyle w:val="24"/>
            </w:rPr>
            <w:t>/</w:t>
          </w:r>
          <w:r>
            <w:rPr>
              <w:rStyle w:val="24"/>
              <w:rFonts w:hint="default"/>
              <w:lang w:val="en-US"/>
            </w:rPr>
            <w:t>05</w:t>
          </w:r>
          <w:r>
            <w:rPr>
              <w:rStyle w:val="24"/>
            </w:rPr>
            <w:t>/202</w:t>
          </w:r>
          <w:r>
            <w:rPr>
              <w:rStyle w:val="24"/>
              <w:rFonts w:hint="default"/>
              <w:lang w:val="en-US"/>
            </w:rPr>
            <w:t>4</w:t>
          </w:r>
          <w:r>
            <w:rPr>
              <w:rStyle w:val="24"/>
            </w:rPr>
            <w:t>)</w:t>
          </w:r>
          <w:r>
            <w:tab/>
          </w:r>
          <w:r>
            <w:fldChar w:fldCharType="begin"/>
          </w:r>
          <w:r>
            <w:instrText xml:space="preserve"> PAGEREF _Toc138436151 \h </w:instrText>
          </w:r>
          <w:r>
            <w:fldChar w:fldCharType="separate"/>
          </w:r>
          <w:r>
            <w:t>4</w:t>
          </w:r>
          <w:r>
            <w:fldChar w:fldCharType="end"/>
          </w:r>
          <w:r>
            <w:fldChar w:fldCharType="end"/>
          </w:r>
        </w:p>
        <w:p>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"_Toc138436152" </w:instrText>
          </w:r>
          <w:r>
            <w:fldChar w:fldCharType="separate"/>
          </w:r>
          <w:r>
            <w:rPr>
              <w:rStyle w:val="24"/>
            </w:rPr>
            <w:t>5</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CONDITIONS</w:t>
          </w:r>
          <w:r>
            <w:tab/>
          </w:r>
          <w:r>
            <w:fldChar w:fldCharType="begin"/>
          </w:r>
          <w:r>
            <w:instrText xml:space="preserve"> PAGEREF _Toc138436152 \h </w:instrText>
          </w:r>
          <w:r>
            <w:fldChar w:fldCharType="separate"/>
          </w:r>
          <w:r>
            <w:t>5</w:t>
          </w:r>
          <w:r>
            <w:fldChar w:fldCharType="end"/>
          </w:r>
          <w:r>
            <w:fldChar w:fldCharType="end"/>
          </w:r>
        </w:p>
        <w:p>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"_Toc138436153" </w:instrText>
          </w:r>
          <w:r>
            <w:fldChar w:fldCharType="separate"/>
          </w:r>
          <w:r>
            <w:rPr>
              <w:rStyle w:val="24"/>
            </w:rPr>
            <w:t>5.1</w:t>
          </w:r>
          <w:r>
            <w:rPr>
              <w:rFonts w:asciiTheme="minorHAnsi" w:hAnsiTheme="minorHAnsi" w:eastAsiaTheme="minorEastAsia" w:cstheme="minorBidi"/>
              <w:bCs w:val="0"/>
              <w:kern w:val="2"/>
              <w:sz w:val="24"/>
              <w:szCs w:val="24"/>
              <w:lang w:eastAsia="en-US"/>
              <w14:ligatures w14:val="standardContextual"/>
            </w:rPr>
            <w:tab/>
          </w:r>
          <w:r>
            <w:rPr>
              <w:rStyle w:val="24"/>
            </w:rPr>
            <w:t>Project Assumptions</w:t>
          </w:r>
          <w:r>
            <w:tab/>
          </w:r>
          <w:r>
            <w:fldChar w:fldCharType="begin"/>
          </w:r>
          <w:r>
            <w:instrText xml:space="preserve"> PAGEREF _Toc138436153 \h </w:instrText>
          </w:r>
          <w:r>
            <w:fldChar w:fldCharType="separate"/>
          </w:r>
          <w:r>
            <w:t>5</w:t>
          </w:r>
          <w:r>
            <w:fldChar w:fldCharType="end"/>
          </w:r>
          <w:r>
            <w:fldChar w:fldCharType="end"/>
          </w:r>
        </w:p>
        <w:p>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"_Toc138436154" </w:instrText>
          </w:r>
          <w:r>
            <w:fldChar w:fldCharType="separate"/>
          </w:r>
          <w:r>
            <w:rPr>
              <w:rStyle w:val="24"/>
              <w:i/>
            </w:rPr>
            <w:t>5.2</w:t>
          </w:r>
          <w:r>
            <w:rPr>
              <w:rFonts w:asciiTheme="minorHAnsi" w:hAnsiTheme="minorHAnsi" w:eastAsiaTheme="minorEastAsia" w:cstheme="minorBidi"/>
              <w:bCs w:val="0"/>
              <w:kern w:val="2"/>
              <w:sz w:val="24"/>
              <w:szCs w:val="24"/>
              <w:lang w:eastAsia="en-US"/>
              <w14:ligatures w14:val="standardContextual"/>
            </w:rPr>
            <w:tab/>
          </w:r>
          <w:r>
            <w:rPr>
              <w:rStyle w:val="24"/>
            </w:rPr>
            <w:t xml:space="preserve">Project Issues </w:t>
          </w:r>
          <w:r>
            <w:tab/>
          </w:r>
          <w:r>
            <w:fldChar w:fldCharType="begin"/>
          </w:r>
          <w:r>
            <w:instrText xml:space="preserve"> PAGEREF _Toc138436154 \h </w:instrText>
          </w:r>
          <w:r>
            <w:fldChar w:fldCharType="separate"/>
          </w:r>
          <w:r>
            <w:t>5</w:t>
          </w:r>
          <w:r>
            <w:fldChar w:fldCharType="end"/>
          </w:r>
          <w:r>
            <w:fldChar w:fldCharType="end"/>
          </w:r>
        </w:p>
        <w:p>
          <w:pPr>
            <w:pStyle w:val="36"/>
            <w:rPr>
              <w:rFonts w:asciiTheme="minorHAnsi" w:hAnsiTheme="minorHAnsi" w:eastAsiaTheme="minorEastAsia" w:cstheme="minorBidi"/>
              <w:bCs w:val="0"/>
              <w:kern w:val="2"/>
              <w:sz w:val="24"/>
              <w:szCs w:val="24"/>
              <w:lang w:eastAsia="en-US"/>
              <w14:ligatures w14:val="standardContextual"/>
            </w:rPr>
          </w:pPr>
          <w:r>
            <w:fldChar w:fldCharType="begin"/>
          </w:r>
          <w:r>
            <w:instrText xml:space="preserve"> HYPERLINK \l "_Toc138436155" </w:instrText>
          </w:r>
          <w:r>
            <w:fldChar w:fldCharType="separate"/>
          </w:r>
          <w:r>
            <w:rPr>
              <w:rStyle w:val="24"/>
            </w:rPr>
            <w:t>5.3</w:t>
          </w:r>
          <w:r>
            <w:rPr>
              <w:rFonts w:asciiTheme="minorHAnsi" w:hAnsiTheme="minorHAnsi" w:eastAsiaTheme="minorEastAsia" w:cstheme="minorBidi"/>
              <w:bCs w:val="0"/>
              <w:kern w:val="2"/>
              <w:sz w:val="24"/>
              <w:szCs w:val="24"/>
              <w:lang w:eastAsia="en-US"/>
              <w14:ligatures w14:val="standardContextual"/>
            </w:rPr>
            <w:tab/>
          </w:r>
          <w:r>
            <w:rPr>
              <w:rStyle w:val="24"/>
            </w:rPr>
            <w:t>Project Risks</w:t>
          </w:r>
          <w:r>
            <w:rPr>
              <w:rStyle w:val="24"/>
              <w:i/>
            </w:rPr>
            <w:t>.</w:t>
          </w:r>
          <w:r>
            <w:tab/>
          </w:r>
          <w:r>
            <w:fldChar w:fldCharType="begin"/>
          </w:r>
          <w:r>
            <w:instrText xml:space="preserve"> PAGEREF _Toc138436155 \h </w:instrText>
          </w:r>
          <w:r>
            <w:fldChar w:fldCharType="separate"/>
          </w:r>
          <w:r>
            <w:t>6</w:t>
          </w:r>
          <w:r>
            <w:fldChar w:fldCharType="end"/>
          </w:r>
          <w:r>
            <w:fldChar w:fldCharType="end"/>
          </w:r>
        </w:p>
        <w:p>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"_Toc138436156" </w:instrText>
          </w:r>
          <w:r>
            <w:fldChar w:fldCharType="separate"/>
          </w:r>
          <w:r>
            <w:rPr>
              <w:rStyle w:val="24"/>
            </w:rPr>
            <w:t>6</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PROJECT REFERENCES – Any previous projects you have referred. If yes, please share the details.</w:t>
          </w:r>
          <w:r>
            <w:tab/>
          </w:r>
          <w:r>
            <w:fldChar w:fldCharType="begin"/>
          </w:r>
          <w:r>
            <w:instrText xml:space="preserve"> PAGEREF _Toc138436156 \h </w:instrText>
          </w:r>
          <w:r>
            <w:fldChar w:fldCharType="separate"/>
          </w:r>
          <w:r>
            <w:t>6</w:t>
          </w:r>
          <w:r>
            <w:fldChar w:fldCharType="end"/>
          </w:r>
          <w:r>
            <w:fldChar w:fldCharType="end"/>
          </w:r>
        </w:p>
        <w:p>
          <w:pPr>
            <w:pStyle w:val="35"/>
            <w:rPr>
              <w:rFonts w:asciiTheme="minorHAnsi" w:hAnsiTheme="minorHAnsi" w:eastAsiaTheme="minorEastAsia" w:cstheme="minorBidi"/>
              <w:b w:val="0"/>
              <w:bCs w:val="0"/>
              <w:caps w:val="0"/>
              <w:kern w:val="2"/>
              <w:sz w:val="24"/>
              <w:szCs w:val="24"/>
              <w:lang w:eastAsia="en-US"/>
              <w14:ligatures w14:val="standardContextual"/>
            </w:rPr>
          </w:pPr>
          <w:r>
            <w:fldChar w:fldCharType="begin"/>
          </w:r>
          <w:r>
            <w:instrText xml:space="preserve"> HYPERLINK \l "_Toc138436157" </w:instrText>
          </w:r>
          <w:r>
            <w:fldChar w:fldCharType="separate"/>
          </w:r>
          <w:r>
            <w:rPr>
              <w:rStyle w:val="24"/>
            </w:rPr>
            <w:t>7</w:t>
          </w:r>
          <w:r>
            <w:rPr>
              <w:rFonts w:asciiTheme="minorHAnsi" w:hAnsiTheme="minorHAnsi" w:eastAsiaTheme="minorEastAsia" w:cstheme="minorBidi"/>
              <w:b w:val="0"/>
              <w:bCs w:val="0"/>
              <w:caps w:val="0"/>
              <w:kern w:val="2"/>
              <w:sz w:val="24"/>
              <w:szCs w:val="24"/>
              <w:lang w:eastAsia="en-US"/>
              <w14:ligatures w14:val="standardContextual"/>
            </w:rPr>
            <w:tab/>
          </w:r>
          <w:r>
            <w:rPr>
              <w:rStyle w:val="24"/>
            </w:rPr>
            <w:t>APPROVALS</w:t>
          </w:r>
          <w:r>
            <w:tab/>
          </w:r>
          <w:r>
            <w:fldChar w:fldCharType="begin"/>
          </w:r>
          <w:r>
            <w:instrText xml:space="preserve"> PAGEREF _Toc138436157 \h </w:instrText>
          </w:r>
          <w:r>
            <w:fldChar w:fldCharType="separate"/>
          </w:r>
          <w:r>
            <w:t>6</w:t>
          </w:r>
          <w:r>
            <w:fldChar w:fldCharType="end"/>
          </w:r>
          <w:r>
            <w:fldChar w:fldCharType="end"/>
          </w:r>
        </w:p>
        <w:p>
          <w:pPr>
            <w:ind w:left="1138" w:hanging="720"/>
          </w:pPr>
          <w:r>
            <w:fldChar w:fldCharType="end"/>
          </w:r>
        </w:p>
      </w:sdtContent>
    </w:sdt>
    <w:p>
      <w:pPr>
        <w:pStyle w:val="2"/>
        <w:numPr>
          <w:ilvl w:val="0"/>
          <w:numId w:val="2"/>
        </w:numPr>
        <w:spacing w:before="240" w:after="240"/>
        <w:ind w:left="590" w:hanging="590"/>
        <w:rPr>
          <w:sz w:val="26"/>
          <w:szCs w:val="26"/>
        </w:rPr>
      </w:pPr>
      <w:bookmarkStart w:id="15" w:name="_GoBack"/>
      <w:bookmarkEnd w:id="15"/>
      <w:r>
        <w:br w:type="page"/>
      </w:r>
      <w:bookmarkStart w:id="2" w:name="_Toc138436145"/>
      <w:r>
        <w:rPr>
          <w:sz w:val="26"/>
          <w:szCs w:val="26"/>
        </w:rPr>
        <w:t>PROJECT CHARTER PURPOSE</w:t>
      </w:r>
      <w:bookmarkEnd w:id="2"/>
    </w:p>
    <w:p>
      <w:pPr>
        <w:spacing w:before="120"/>
        <w:ind w:left="590"/>
        <w:rPr>
          <w:b/>
        </w:rPr>
      </w:pPr>
    </w:p>
    <w:p>
      <w:pPr>
        <w:spacing w:before="240"/>
        <w:ind w:left="90" w:hanging="585"/>
        <w:jc w:val="both"/>
      </w:pPr>
      <w: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pPr>
        <w:spacing w:before="240" w:after="120"/>
      </w:pPr>
      <w:r>
        <w:pict>
          <v:shape id="_x0000_i1027"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spacing w:before="240" w:after="120"/>
      </w:pPr>
    </w:p>
    <w:p>
      <w:pPr>
        <w:pStyle w:val="2"/>
        <w:numPr>
          <w:ilvl w:val="0"/>
          <w:numId w:val="2"/>
        </w:numPr>
        <w:spacing w:before="240" w:after="240"/>
        <w:ind w:left="590" w:hanging="590"/>
        <w:rPr>
          <w:sz w:val="26"/>
          <w:szCs w:val="26"/>
        </w:rPr>
      </w:pPr>
      <w:bookmarkStart w:id="3" w:name="_Toc138436146"/>
      <w:r>
        <w:rPr>
          <w:sz w:val="26"/>
          <w:szCs w:val="26"/>
        </w:rPr>
        <w:t>PROJECT EXECUTIVE SUMMARY</w:t>
      </w:r>
      <w:bookmarkEnd w:id="3"/>
    </w:p>
    <w:p/>
    <w:p>
      <w:pPr>
        <w:numPr>
          <w:ilvl w:val="0"/>
          <w:numId w:val="3"/>
        </w:numPr>
        <w:spacing w:before="80"/>
        <w:ind w:left="910" w:leftChars="0" w:hanging="310" w:firstLineChars="0"/>
        <w:rPr>
          <w:b/>
          <w:bCs/>
        </w:rPr>
      </w:pPr>
      <w:r>
        <w:rPr>
          <w:b/>
          <w:bCs/>
        </w:rPr>
        <w:t>Business Problem</w:t>
      </w:r>
      <w:r>
        <w:rPr>
          <w:rFonts w:hint="default"/>
          <w:b/>
          <w:bCs/>
          <w:lang w:val="en-US"/>
        </w:rPr>
        <w:t>:</w:t>
      </w:r>
    </w:p>
    <w:p>
      <w:pPr>
        <w:numPr>
          <w:numId w:val="0"/>
        </w:numPr>
        <w:spacing w:before="80"/>
        <w:ind w:left="590" w:leftChars="0"/>
        <w:rPr>
          <w:rFonts w:hint="default"/>
          <w:lang w:val="en-US"/>
        </w:rPr>
      </w:pPr>
      <w:r>
        <w:rPr>
          <w:rFonts w:hint="default"/>
          <w:lang w:val="en-US"/>
        </w:rPr>
        <w:t>The challenge lies in effectively analyzing the fluctuating prices of cool and iron ore to inform strategic decision-making for stakeholders in the mining,manufacturing, and energy sectors.</w:t>
      </w:r>
    </w:p>
    <w:p>
      <w:pPr>
        <w:numPr>
          <w:numId w:val="0"/>
        </w:numPr>
        <w:spacing w:before="80"/>
        <w:ind w:left="590" w:leftChars="0"/>
        <w:rPr>
          <w:rFonts w:hint="default"/>
          <w:lang w:val="en-US"/>
        </w:rPr>
      </w:pPr>
    </w:p>
    <w:p>
      <w:pPr>
        <w:numPr>
          <w:ilvl w:val="0"/>
          <w:numId w:val="3"/>
        </w:numPr>
        <w:spacing w:before="80"/>
        <w:ind w:left="910" w:leftChars="0" w:hanging="310" w:firstLineChars="0"/>
      </w:pPr>
      <w:r>
        <w:rPr>
          <w:b/>
          <w:bCs/>
        </w:rPr>
        <w:t>Business Objective</w:t>
      </w:r>
      <w:r>
        <w:rPr>
          <w:rFonts w:hint="default"/>
          <w:b/>
          <w:bCs/>
          <w:lang w:val="en-US"/>
        </w:rPr>
        <w:t>:</w:t>
      </w:r>
      <w:r>
        <w:rPr>
          <w:rFonts w:hint="default"/>
          <w:lang w:val="en-US"/>
        </w:rPr>
        <w:t>Maximize profitability.</w:t>
      </w:r>
    </w:p>
    <w:p>
      <w:pPr>
        <w:numPr>
          <w:numId w:val="0"/>
        </w:numPr>
        <w:spacing w:before="80"/>
        <w:ind w:left="590" w:leftChars="0"/>
      </w:pPr>
    </w:p>
    <w:p>
      <w:pPr>
        <w:numPr>
          <w:ilvl w:val="0"/>
          <w:numId w:val="3"/>
        </w:numPr>
        <w:spacing w:before="80"/>
        <w:ind w:left="910" w:leftChars="0" w:hanging="310" w:firstLineChars="0"/>
        <w:rPr>
          <w:b/>
          <w:bCs/>
        </w:rPr>
      </w:pPr>
      <w:r>
        <w:rPr>
          <w:b/>
          <w:bCs/>
        </w:rPr>
        <w:t>Business Constraint</w:t>
      </w:r>
      <w:r>
        <w:rPr>
          <w:rFonts w:hint="default"/>
          <w:b/>
          <w:bCs/>
          <w:lang w:val="en-US"/>
        </w:rPr>
        <w:t>:</w:t>
      </w:r>
    </w:p>
    <w:p>
      <w:pPr>
        <w:numPr>
          <w:numId w:val="0"/>
        </w:numPr>
        <w:spacing w:before="80"/>
        <w:ind w:left="590" w:leftChars="0"/>
        <w:rPr>
          <w:rFonts w:hint="default"/>
          <w:lang w:val="en-US"/>
        </w:rPr>
      </w:pPr>
      <w:r>
        <w:rPr>
          <w:rFonts w:hint="default"/>
          <w:lang w:val="en-US"/>
        </w:rPr>
        <w:t>Minimize costs through informed decision-making based on the analysis of coal and iron ore prices.</w:t>
      </w:r>
    </w:p>
    <w:p>
      <w:pPr>
        <w:numPr>
          <w:numId w:val="0"/>
        </w:numPr>
        <w:spacing w:before="80"/>
        <w:ind w:left="590" w:leftChars="0"/>
        <w:rPr>
          <w:rFonts w:hint="default"/>
          <w:lang w:val="en-US"/>
        </w:rPr>
      </w:pPr>
    </w:p>
    <w:p>
      <w:pPr>
        <w:numPr>
          <w:ilvl w:val="0"/>
          <w:numId w:val="3"/>
        </w:numPr>
        <w:spacing w:before="80"/>
        <w:ind w:left="910" w:leftChars="0" w:hanging="310" w:firstLineChars="0"/>
        <w:rPr>
          <w:b/>
          <w:bCs/>
        </w:rPr>
      </w:pPr>
      <w:r>
        <w:rPr>
          <w:b/>
          <w:bCs/>
        </w:rPr>
        <w:t>Success Criteria:</w:t>
      </w:r>
    </w:p>
    <w:p>
      <w:pPr>
        <w:numPr>
          <w:ilvl w:val="1"/>
          <w:numId w:val="3"/>
        </w:numPr>
        <w:spacing w:before="80"/>
        <w:ind w:left="1450" w:leftChars="0" w:firstLineChars="0"/>
      </w:pPr>
      <w:r>
        <w:t>Business Success Criteria</w:t>
      </w:r>
      <w:r>
        <w:rPr>
          <w:rFonts w:hint="default"/>
          <w:lang w:val="en-US"/>
        </w:rPr>
        <w:t>:Achieving a 10% increase in profit margins through optimized procurement and pricing strategies.</w:t>
      </w:r>
    </w:p>
    <w:p>
      <w:pPr>
        <w:numPr>
          <w:ilvl w:val="1"/>
          <w:numId w:val="3"/>
        </w:numPr>
        <w:spacing w:before="80"/>
        <w:ind w:left="1450" w:leftChars="0" w:firstLineChars="0"/>
      </w:pPr>
      <w:r>
        <w:t>Economic Success Criteria</w:t>
      </w:r>
      <w:r>
        <w:rPr>
          <w:rFonts w:hint="default"/>
          <w:lang w:val="en-US"/>
        </w:rPr>
        <w:t>:Generating a 20% increase in revenue from coal and iron ore sales within the first year of implementation.</w:t>
      </w:r>
    </w:p>
    <w:p>
      <w:pPr>
        <w:numPr>
          <w:numId w:val="0"/>
        </w:numPr>
        <w:spacing w:before="80"/>
        <w:ind w:left="1080" w:leftChars="0"/>
      </w:pPr>
    </w:p>
    <w:p>
      <w:pPr>
        <w:numPr>
          <w:ilvl w:val="0"/>
          <w:numId w:val="3"/>
        </w:numPr>
        <w:spacing w:before="80"/>
        <w:ind w:left="910" w:leftChars="0" w:hanging="310" w:firstLineChars="0"/>
      </w:pPr>
      <w:r>
        <w:rPr>
          <w:b/>
          <w:bCs/>
        </w:rPr>
        <w:t>Data Collection</w:t>
      </w:r>
      <w:r>
        <w:t xml:space="preserve">: Update this section after the research is done. </w:t>
      </w:r>
    </w:p>
    <w:p>
      <w:pPr>
        <w:numPr>
          <w:ilvl w:val="0"/>
          <w:numId w:val="3"/>
        </w:numPr>
        <w:spacing w:before="80"/>
        <w:ind w:left="910" w:leftChars="0" w:hanging="310" w:firstLineChars="0"/>
        <w:rPr>
          <w:rFonts w:hint="default"/>
          <w:lang w:val="en-US"/>
        </w:rPr>
      </w:pPr>
      <w:r>
        <w:rPr>
          <w:b/>
          <w:bCs/>
        </w:rPr>
        <w:t>Scope:</w:t>
      </w:r>
      <w:r>
        <w:t xml:space="preserve"> </w:t>
      </w:r>
      <w:r>
        <w:rPr>
          <w:rFonts w:hint="default"/>
          <w:lang w:val="en-US"/>
        </w:rPr>
        <w:t>To analyze historical data of coal and iron ore prices, identify trends, and provide insights for strategic decision-making.</w:t>
      </w:r>
    </w:p>
    <w:p>
      <w:pPr>
        <w:numPr>
          <w:ilvl w:val="0"/>
          <w:numId w:val="3"/>
        </w:numPr>
        <w:spacing w:before="80"/>
        <w:ind w:left="910" w:leftChars="0" w:hanging="310" w:firstLineChars="0"/>
        <w:rPr>
          <w:rFonts w:hint="default"/>
          <w:b/>
          <w:bCs/>
          <w:lang w:val="en-US"/>
        </w:rPr>
      </w:pPr>
      <w:r>
        <w:rPr>
          <w:b/>
          <w:bCs/>
        </w:rPr>
        <w:t>Assumptions</w:t>
      </w:r>
      <w:r>
        <w:rPr>
          <w:rFonts w:hint="default"/>
          <w:b/>
          <w:bCs/>
          <w:lang w:val="en-US"/>
        </w:rPr>
        <w:t xml:space="preserve">: </w:t>
      </w:r>
    </w:p>
    <w:p>
      <w:pPr>
        <w:numPr>
          <w:numId w:val="0"/>
        </w:numPr>
        <w:spacing w:before="80"/>
        <w:ind w:leftChars="0" w:firstLine="1600" w:firstLineChars="800"/>
        <w:rPr>
          <w:rFonts w:hint="default"/>
          <w:lang w:val="en-US"/>
        </w:rPr>
      </w:pPr>
      <w:r>
        <w:rPr>
          <w:rFonts w:hint="default"/>
          <w:lang w:val="en-US"/>
        </w:rPr>
        <w:t>Data will be provided by the customer.</w:t>
      </w:r>
    </w:p>
    <w:p>
      <w:pPr>
        <w:numPr>
          <w:numId w:val="0"/>
        </w:numPr>
        <w:spacing w:before="80"/>
        <w:ind w:leftChars="0" w:firstLine="1600" w:firstLineChars="800"/>
        <w:rPr>
          <w:rFonts w:hint="default"/>
          <w:lang w:val="en-US"/>
        </w:rPr>
      </w:pPr>
      <w:r>
        <w:rPr>
          <w:rFonts w:hint="default"/>
          <w:lang w:val="en-US"/>
        </w:rPr>
        <w:t>Cloud &amp; GPU resources will be provided by the customer.</w:t>
      </w:r>
    </w:p>
    <w:p>
      <w:pPr>
        <w:numPr>
          <w:ilvl w:val="0"/>
          <w:numId w:val="3"/>
        </w:numPr>
        <w:spacing w:before="80"/>
        <w:ind w:left="910" w:leftChars="0" w:hanging="310" w:firstLineChars="0"/>
      </w:pPr>
      <w:r>
        <w:t xml:space="preserve"> </w:t>
      </w:r>
      <w:r>
        <w:rPr>
          <w:rFonts w:hint="default"/>
          <w:b/>
          <w:bCs/>
          <w:lang w:val="en-US"/>
        </w:rPr>
        <w:t>Risks:</w:t>
      </w:r>
    </w:p>
    <w:p>
      <w:pPr>
        <w:numPr>
          <w:numId w:val="0"/>
        </w:numPr>
        <w:spacing w:before="80"/>
        <w:ind w:left="600" w:leftChars="0" w:firstLine="1000" w:firstLineChars="500"/>
      </w:pPr>
      <w:r>
        <w:rPr>
          <w:rFonts w:hint="default"/>
          <w:lang w:val="en-US"/>
        </w:rPr>
        <w:t xml:space="preserve">Required data might not be available </w:t>
      </w:r>
    </w:p>
    <w:p>
      <w:pPr>
        <w:numPr>
          <w:numId w:val="0"/>
        </w:numPr>
        <w:spacing w:before="80"/>
        <w:ind w:left="600" w:leftChars="0" w:firstLine="1000" w:firstLineChars="500"/>
      </w:pPr>
      <w:r>
        <w:rPr>
          <w:rFonts w:hint="default"/>
          <w:lang w:val="en-US"/>
        </w:rPr>
        <w:t>Server connectivity might be week</w:t>
      </w:r>
    </w:p>
    <w:p>
      <w:pPr>
        <w:numPr>
          <w:numId w:val="0"/>
        </w:numPr>
        <w:spacing w:before="80"/>
      </w:pPr>
    </w:p>
    <w:p>
      <w:pPr>
        <w:numPr>
          <w:ilvl w:val="0"/>
          <w:numId w:val="3"/>
        </w:numPr>
        <w:spacing w:before="80"/>
        <w:ind w:left="910" w:leftChars="0" w:hanging="310" w:firstLineChars="0"/>
      </w:pPr>
      <w:r>
        <w:rPr>
          <w:b/>
          <w:bCs/>
        </w:rPr>
        <w:t>Costs:</w:t>
      </w:r>
      <w:r>
        <w:t xml:space="preserve"> </w:t>
      </w:r>
      <w:r>
        <w:rPr>
          <w:rFonts w:hint="default"/>
        </w:rPr>
        <w:t>Project cost = (Number of hours * Number of human resources * Hourly cost)</w:t>
      </w:r>
      <w:r>
        <w:t xml:space="preserve">Timeline: Project will be for </w:t>
      </w:r>
      <w:r>
        <w:rPr>
          <w:rFonts w:hint="default"/>
          <w:lang w:val="en-US"/>
        </w:rPr>
        <w:t>30</w:t>
      </w:r>
      <w:r>
        <w:t xml:space="preserve"> days. </w:t>
      </w:r>
    </w:p>
    <w:p>
      <w:pPr>
        <w:numPr>
          <w:ilvl w:val="0"/>
          <w:numId w:val="3"/>
        </w:numPr>
        <w:spacing w:before="80"/>
        <w:ind w:left="910" w:leftChars="0" w:hanging="310" w:firstLineChars="0"/>
      </w:pPr>
      <w:r>
        <w:rPr>
          <w:b/>
          <w:bCs/>
        </w:rPr>
        <w:t>Approach:</w:t>
      </w:r>
      <w:r>
        <w:t xml:space="preserve"> </w:t>
      </w:r>
      <w:r>
        <w:rPr>
          <w:rFonts w:hint="default"/>
        </w:rPr>
        <w:t>Utilize Data Analytics Project Management Methodology to systematically gather, analyze, and interpret data related to coal and iron ore prices, ensuring alignment with business objectives and constraints.</w:t>
      </w:r>
    </w:p>
    <w:p>
      <w:pPr>
        <w:spacing w:before="240" w:after="120"/>
      </w:pPr>
      <w:r>
        <w:pict>
          <v:shape id="_x0000_i1028"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spacing w:before="240" w:after="120"/>
      </w:pPr>
    </w:p>
    <w:p>
      <w:pPr>
        <w:spacing w:before="240" w:after="120"/>
      </w:pPr>
    </w:p>
    <w:p>
      <w:pPr>
        <w:spacing w:before="240" w:after="120"/>
      </w:pPr>
    </w:p>
    <w:p>
      <w:pPr>
        <w:spacing w:before="240" w:after="120"/>
      </w:pPr>
    </w:p>
    <w:p>
      <w:pPr>
        <w:spacing w:before="240" w:after="120"/>
      </w:pPr>
    </w:p>
    <w:p>
      <w:pPr>
        <w:pStyle w:val="2"/>
        <w:numPr>
          <w:ilvl w:val="0"/>
          <w:numId w:val="2"/>
        </w:numPr>
        <w:spacing w:before="240" w:after="240"/>
        <w:ind w:left="590" w:hanging="590"/>
        <w:rPr>
          <w:sz w:val="26"/>
          <w:szCs w:val="26"/>
        </w:rPr>
      </w:pPr>
      <w:bookmarkStart w:id="4" w:name="_Toc138436147"/>
      <w:r>
        <w:rPr>
          <w:sz w:val="26"/>
          <w:szCs w:val="26"/>
        </w:rPr>
        <w:t>PROJECT OVERVIEW</w:t>
      </w:r>
      <w:bookmarkEnd w:id="4"/>
    </w:p>
    <w:p>
      <w:pPr>
        <w:spacing w:before="240" w:after="120"/>
      </w:pPr>
      <w:r>
        <w:pict>
          <v:shape id="_x0000_i1029"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2"/>
        </w:numPr>
        <w:spacing w:before="240" w:after="240"/>
        <w:ind w:left="590" w:hanging="590"/>
        <w:rPr>
          <w:sz w:val="26"/>
          <w:szCs w:val="26"/>
        </w:rPr>
      </w:pPr>
      <w:bookmarkStart w:id="5" w:name="_Toc138436148"/>
      <w:r>
        <w:rPr>
          <w:sz w:val="26"/>
          <w:szCs w:val="26"/>
        </w:rPr>
        <w:t>PROJECT SCOPE</w:t>
      </w:r>
      <w:bookmarkEnd w:id="5"/>
    </w:p>
    <w:p>
      <w:pPr>
        <w:pStyle w:val="3"/>
        <w:numPr>
          <w:ilvl w:val="1"/>
          <w:numId w:val="2"/>
        </w:numPr>
        <w:spacing w:before="480" w:after="240"/>
      </w:pPr>
      <w:bookmarkStart w:id="6" w:name="_Toc138436149"/>
      <w:r>
        <w:t>Project Deliverables</w:t>
      </w:r>
      <w:bookmarkEnd w:id="6"/>
    </w:p>
    <w:tbl>
      <w:tblPr>
        <w:tblStyle w:val="66"/>
        <w:tblW w:w="8035"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705"/>
        <w:gridCol w:w="53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2705" w:type="dxa"/>
            <w:shd w:val="clear" w:color="auto" w:fill="D9D9D9"/>
            <w:tcMar>
              <w:top w:w="43" w:type="dxa"/>
              <w:left w:w="115" w:type="dxa"/>
              <w:bottom w:w="43" w:type="dxa"/>
              <w:right w:w="115" w:type="dxa"/>
            </w:tcMar>
            <w:vAlign w:val="center"/>
          </w:tcPr>
          <w:p>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Deliverable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705" w:type="dxa"/>
            <w:shd w:val="clear" w:color="auto" w:fill="auto"/>
            <w:tcMar>
              <w:top w:w="43" w:type="dxa"/>
              <w:left w:w="115" w:type="dxa"/>
              <w:bottom w:w="43" w:type="dxa"/>
              <w:right w:w="115" w:type="dxa"/>
            </w:tcMar>
          </w:tcPr>
          <w:p>
            <w:pPr>
              <w:pStyle w:val="72"/>
              <w:numPr>
                <w:ilvl w:val="0"/>
                <w:numId w:val="4"/>
              </w:numPr>
              <w:pBdr>
                <w:top w:val="none" w:color="auto" w:sz="0" w:space="0"/>
                <w:left w:val="none" w:color="auto" w:sz="0" w:space="0"/>
                <w:bottom w:val="none" w:color="auto" w:sz="0" w:space="0"/>
                <w:right w:val="none" w:color="auto" w:sz="0" w:space="0"/>
                <w:between w:val="none" w:color="auto" w:sz="0" w:space="0"/>
              </w:pBdr>
            </w:pPr>
            <w:r>
              <w:rPr>
                <w:color w:val="000000"/>
              </w:rPr>
              <w:t>Identifying Constraints and design the project architecture, explore various public forums to collect relevant data, Data Preparation.</w:t>
            </w:r>
          </w:p>
        </w:tc>
        <w:tc>
          <w:tcPr>
            <w:tcW w:w="5330" w:type="dxa"/>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1.1—Identifying Constraints and design the project architecture.  </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1.2—Explore various public forums to collect relevant data. </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w:t>
            </w:r>
            <w:r>
              <w:rPr>
                <w:iCs/>
                <w:color w:val="000000"/>
              </w:rPr>
              <w:t>1.3</w:t>
            </w:r>
            <w:r>
              <w:rPr>
                <w:color w:val="000000"/>
              </w:rPr>
              <w:t>— Data Preparation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705" w:type="dxa"/>
            <w:shd w:val="clear" w:color="auto" w:fill="auto"/>
            <w:tcMar>
              <w:top w:w="43" w:type="dxa"/>
              <w:left w:w="115" w:type="dxa"/>
              <w:bottom w:w="43" w:type="dxa"/>
              <w:right w:w="115" w:type="dxa"/>
            </w:tcMar>
          </w:tcPr>
          <w:p>
            <w:pPr>
              <w:numPr>
                <w:ilvl w:val="0"/>
                <w:numId w:val="4"/>
              </w:numPr>
              <w:pBdr>
                <w:top w:val="none" w:color="auto" w:sz="0" w:space="0"/>
                <w:left w:val="none" w:color="auto" w:sz="0" w:space="0"/>
                <w:bottom w:val="none" w:color="auto" w:sz="0" w:space="0"/>
                <w:right w:val="none" w:color="auto" w:sz="0" w:space="0"/>
                <w:between w:val="none" w:color="auto" w:sz="0" w:space="0"/>
              </w:pBdr>
            </w:pPr>
            <w:r>
              <w:rPr>
                <w:color w:val="000000"/>
              </w:rPr>
              <w:t>EDA and Descriptive Analytics</w:t>
            </w:r>
          </w:p>
        </w:tc>
        <w:tc>
          <w:tcPr>
            <w:tcW w:w="5330" w:type="dxa"/>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Deliverable 2.1— EDA and Descriptive Analytics</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Deliverable 2.2— Insights documentation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705" w:type="dxa"/>
            <w:shd w:val="clear" w:color="auto" w:fill="auto"/>
            <w:tcMar>
              <w:top w:w="43" w:type="dxa"/>
              <w:left w:w="115" w:type="dxa"/>
              <w:bottom w:w="43" w:type="dxa"/>
              <w:right w:w="115" w:type="dxa"/>
            </w:tcMar>
          </w:tcPr>
          <w:p>
            <w:pPr>
              <w:pStyle w:val="72"/>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Show case and review</w:t>
            </w:r>
            <w:r>
              <w:t xml:space="preserve">, </w:t>
            </w:r>
            <w:r>
              <w:rPr>
                <w:color w:val="000000"/>
              </w:rPr>
              <w:t>Final Presentation and documentation, Handover and KT.</w:t>
            </w:r>
          </w:p>
        </w:tc>
        <w:tc>
          <w:tcPr>
            <w:tcW w:w="5330" w:type="dxa"/>
            <w:shd w:val="clear" w:color="auto" w:fill="auto"/>
            <w:tcMar>
              <w:top w:w="43" w:type="dxa"/>
              <w:left w:w="115" w:type="dxa"/>
              <w:bottom w:w="43" w:type="dxa"/>
              <w:right w:w="115" w:type="dxa"/>
            </w:tcMar>
          </w:tcPr>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Deliverable3.1 – show case and review.</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Deliverable3.2 – Final Presentation and documentation</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Deliverable3.3 – Handover and KT</w:t>
            </w:r>
          </w:p>
        </w:tc>
      </w:tr>
    </w:tbl>
    <w:p>
      <w:pPr>
        <w:pStyle w:val="3"/>
        <w:numPr>
          <w:ilvl w:val="1"/>
          <w:numId w:val="2"/>
        </w:numPr>
        <w:spacing w:before="480" w:after="240"/>
      </w:pPr>
      <w:bookmarkStart w:id="7" w:name="_Toc138436150"/>
      <w:r>
        <w:t>Deliverables Out of Scope</w:t>
      </w:r>
      <w:bookmarkEnd w:id="7"/>
    </w:p>
    <w:p>
      <w:pPr>
        <w:pStyle w:val="72"/>
        <w:numPr>
          <w:ilvl w:val="0"/>
          <w:numId w:val="6"/>
        </w:numPr>
      </w:pPr>
      <w:r>
        <w:t xml:space="preserve">Web Application </w:t>
      </w:r>
    </w:p>
    <w:p>
      <w:pPr>
        <w:pStyle w:val="72"/>
        <w:numPr>
          <w:ilvl w:val="0"/>
          <w:numId w:val="6"/>
        </w:numPr>
      </w:pPr>
      <w:r>
        <w:t>Mobile App</w:t>
      </w:r>
    </w:p>
    <w:p>
      <w:pPr>
        <w:pStyle w:val="72"/>
        <w:numPr>
          <w:ilvl w:val="0"/>
          <w:numId w:val="6"/>
        </w:numPr>
      </w:pPr>
      <w:r>
        <w:t>Cloud based deployment</w:t>
      </w:r>
    </w:p>
    <w:p>
      <w:pPr>
        <w:pStyle w:val="3"/>
        <w:numPr>
          <w:ilvl w:val="1"/>
          <w:numId w:val="2"/>
        </w:numPr>
        <w:spacing w:before="480" w:after="240"/>
      </w:pPr>
      <w:bookmarkStart w:id="8" w:name="_Toc138436151"/>
      <w:r>
        <w:t>Project Duration (start date: 15/09/2021 End date: 05/10/2021)</w:t>
      </w:r>
      <w:bookmarkEnd w:id="8"/>
    </w:p>
    <w:tbl>
      <w:tblPr>
        <w:tblStyle w:val="67"/>
        <w:tblW w:w="8035"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2062"/>
        <w:gridCol w:w="1440"/>
        <w:gridCol w:w="3150"/>
        <w:gridCol w:w="138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288" w:hRule="atLeast"/>
        </w:trPr>
        <w:tc>
          <w:tcPr>
            <w:tcW w:w="2062" w:type="dxa"/>
            <w:shd w:val="clear" w:color="auto" w:fill="D9D9D9"/>
            <w:tcMar>
              <w:top w:w="43" w:type="dxa"/>
              <w:left w:w="115" w:type="dxa"/>
              <w:bottom w:w="43" w:type="dxa"/>
              <w:right w:w="115" w:type="dxa"/>
            </w:tcMar>
            <w:vAlign w:val="bottom"/>
          </w:tcPr>
          <w:p>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pPr>
              <w:rPr>
                <w:b/>
                <w:color w:val="000000"/>
              </w:rPr>
            </w:pPr>
            <w:r>
              <w:rPr>
                <w:b/>
                <w:color w:val="000000"/>
              </w:rPr>
              <w:t>Confidence Level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062" w:type="dxa"/>
            <w:shd w:val="clear" w:color="auto" w:fill="auto"/>
            <w:tcMar>
              <w:top w:w="43" w:type="dxa"/>
              <w:left w:w="115" w:type="dxa"/>
              <w:bottom w:w="43" w:type="dxa"/>
              <w:right w:w="115" w:type="dxa"/>
            </w:tcMar>
          </w:tcPr>
          <w:p>
            <w:pPr>
              <w:pStyle w:val="72"/>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Identifying Constraints and design the project architecture, explore various public forums to collect relevant data, Data Preparation.</w:t>
            </w:r>
          </w:p>
        </w:tc>
        <w:tc>
          <w:tcPr>
            <w:tcW w:w="1440"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w:t>
            </w:r>
            <w:r>
              <w:rPr>
                <w:rFonts w:hint="default"/>
                <w:color w:val="000000"/>
                <w:lang w:val="en-US"/>
              </w:rPr>
              <w:t>03</w:t>
            </w:r>
            <w:r>
              <w:rPr>
                <w:color w:val="000000"/>
              </w:rPr>
              <w:t>/0</w:t>
            </w:r>
            <w:r>
              <w:rPr>
                <w:rFonts w:hint="default"/>
                <w:color w:val="000000"/>
                <w:lang w:val="en-US"/>
              </w:rPr>
              <w:t>4</w:t>
            </w:r>
            <w:r>
              <w:rPr>
                <w:color w:val="000000"/>
              </w:rPr>
              <w:t>/202</w:t>
            </w:r>
            <w:r>
              <w:rPr>
                <w:rFonts w:hint="default"/>
                <w:color w:val="000000"/>
                <w:lang w:val="en-US"/>
              </w:rPr>
              <w:t>4</w:t>
            </w:r>
            <w:r>
              <w:rPr>
                <w:color w:val="000000"/>
              </w:rPr>
              <w:t>]</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w:t>
            </w:r>
            <w:r>
              <w:rPr>
                <w:rFonts w:hint="default"/>
                <w:color w:val="000000"/>
                <w:lang w:val="en-US"/>
              </w:rPr>
              <w:t>10</w:t>
            </w:r>
            <w:r>
              <w:rPr>
                <w:color w:val="000000"/>
              </w:rPr>
              <w:t>/</w:t>
            </w:r>
            <w:r>
              <w:rPr>
                <w:rFonts w:hint="default"/>
                <w:color w:val="000000"/>
                <w:lang w:val="en-US"/>
              </w:rPr>
              <w:t>04</w:t>
            </w:r>
            <w:r>
              <w:rPr>
                <w:color w:val="000000"/>
              </w:rPr>
              <w:t>/202</w:t>
            </w:r>
            <w:r>
              <w:rPr>
                <w:rFonts w:hint="default"/>
                <w:color w:val="000000"/>
                <w:lang w:val="en-US"/>
              </w:rPr>
              <w:t>4</w:t>
            </w:r>
            <w:r>
              <w:rPr>
                <w:color w:val="000000"/>
              </w:rPr>
              <w:t>]</w:t>
            </w:r>
          </w:p>
        </w:tc>
        <w:tc>
          <w:tcPr>
            <w:tcW w:w="3150" w:type="dxa"/>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1.1—Identifying Constraints and design the project architecture.  </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 xml:space="preserve">Deliverable 1.2—Explore various public forums to collect relevant data. </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 xml:space="preserve">Deliverable </w:t>
            </w:r>
            <w:r>
              <w:rPr>
                <w:iCs/>
                <w:color w:val="000000"/>
              </w:rPr>
              <w:t>1.3</w:t>
            </w:r>
            <w:r>
              <w:rPr>
                <w:color w:val="000000"/>
              </w:rPr>
              <w:t>— Data Preparation</w:t>
            </w:r>
          </w:p>
        </w:tc>
        <w:tc>
          <w:tcPr>
            <w:tcW w:w="1383"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[High]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2062" w:type="dxa"/>
            <w:shd w:val="clear" w:color="auto" w:fill="auto"/>
            <w:tcMar>
              <w:top w:w="43" w:type="dxa"/>
              <w:left w:w="115" w:type="dxa"/>
              <w:bottom w:w="43" w:type="dxa"/>
              <w:right w:w="115" w:type="dxa"/>
            </w:tcMar>
          </w:tcPr>
          <w:p>
            <w:pPr>
              <w:pStyle w:val="72"/>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EDA and Descriptive Analytics</w:t>
            </w:r>
          </w:p>
        </w:tc>
        <w:tc>
          <w:tcPr>
            <w:tcW w:w="1440"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pPr>
            <w:r>
              <w:t>[</w:t>
            </w:r>
            <w:r>
              <w:rPr>
                <w:rFonts w:hint="default"/>
                <w:lang w:val="en-US"/>
              </w:rPr>
              <w:t>11</w:t>
            </w:r>
            <w:r>
              <w:t>/0</w:t>
            </w:r>
            <w:r>
              <w:rPr>
                <w:rFonts w:hint="default"/>
                <w:lang w:val="en-US"/>
              </w:rPr>
              <w:t>4</w:t>
            </w:r>
            <w:r>
              <w:t>/202</w:t>
            </w:r>
            <w:r>
              <w:rPr>
                <w:rFonts w:hint="default"/>
                <w:lang w:val="en-US"/>
              </w:rPr>
              <w:t>4</w:t>
            </w:r>
            <w:r>
              <w:t>]</w:t>
            </w:r>
          </w:p>
          <w:p>
            <w:pPr>
              <w:widowControl w:val="0"/>
              <w:pBdr>
                <w:top w:val="none" w:color="auto" w:sz="0" w:space="0"/>
                <w:left w:val="none" w:color="auto" w:sz="0" w:space="0"/>
                <w:bottom w:val="none" w:color="auto" w:sz="0" w:space="0"/>
                <w:right w:val="none" w:color="auto" w:sz="0" w:space="0"/>
                <w:between w:val="none" w:color="auto" w:sz="0" w:space="0"/>
              </w:pBdr>
              <w:spacing w:before="20" w:after="60"/>
            </w:pPr>
            <w: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t>[</w:t>
            </w:r>
            <w:r>
              <w:rPr>
                <w:rFonts w:hint="default"/>
                <w:lang w:val="en-US"/>
              </w:rPr>
              <w:t>22</w:t>
            </w:r>
            <w:r>
              <w:t>/0</w:t>
            </w:r>
            <w:r>
              <w:rPr>
                <w:rFonts w:hint="default"/>
                <w:lang w:val="en-US"/>
              </w:rPr>
              <w:t>4</w:t>
            </w:r>
            <w:r>
              <w:t>/202</w:t>
            </w:r>
            <w:r>
              <w:rPr>
                <w:rFonts w:hint="default"/>
                <w:lang w:val="en-US"/>
              </w:rPr>
              <w:t>4</w:t>
            </w:r>
            <w:r>
              <w:t>]</w:t>
            </w:r>
          </w:p>
        </w:tc>
        <w:tc>
          <w:tcPr>
            <w:tcW w:w="3150" w:type="dxa"/>
            <w:shd w:val="clear" w:color="auto" w:fill="auto"/>
            <w:tcMar>
              <w:top w:w="43" w:type="dxa"/>
              <w:left w:w="115" w:type="dxa"/>
              <w:bottom w:w="43" w:type="dxa"/>
              <w:right w:w="115" w:type="dxa"/>
            </w:tcMar>
          </w:tcPr>
          <w:p>
            <w:pPr>
              <w:numPr>
                <w:ilvl w:val="0"/>
                <w:numId w:val="5"/>
              </w:numPr>
              <w:pBdr>
                <w:top w:val="none" w:color="auto" w:sz="0" w:space="0"/>
                <w:left w:val="none" w:color="auto" w:sz="0" w:space="0"/>
                <w:bottom w:val="none" w:color="auto" w:sz="0" w:space="0"/>
                <w:right w:val="none" w:color="auto" w:sz="0" w:space="0"/>
                <w:between w:val="none" w:color="auto" w:sz="0" w:space="0"/>
              </w:pBdr>
            </w:pPr>
            <w:r>
              <w:rPr>
                <w:color w:val="000000"/>
              </w:rPr>
              <w:t>Deliverable 2.1— EDA and Descriptive Analytics</w:t>
            </w:r>
          </w:p>
          <w:p>
            <w:pPr>
              <w:numPr>
                <w:ilvl w:val="0"/>
                <w:numId w:val="5"/>
              </w:numPr>
              <w:pBdr>
                <w:top w:val="none" w:color="auto" w:sz="0" w:space="0"/>
                <w:left w:val="none" w:color="auto" w:sz="0" w:space="0"/>
                <w:bottom w:val="none" w:color="auto" w:sz="0" w:space="0"/>
                <w:right w:val="none" w:color="auto" w:sz="0" w:space="0"/>
                <w:between w:val="none" w:color="auto" w:sz="0" w:space="0"/>
              </w:pBdr>
            </w:pPr>
            <w:r>
              <w:t>Deliverable 2.2--- Insights documentation</w:t>
            </w:r>
          </w:p>
          <w:p>
            <w:pPr>
              <w:pBdr>
                <w:top w:val="none" w:color="auto" w:sz="0" w:space="0"/>
                <w:left w:val="none" w:color="auto" w:sz="0" w:space="0"/>
                <w:bottom w:val="none" w:color="auto" w:sz="0" w:space="0"/>
                <w:right w:val="none" w:color="auto" w:sz="0" w:space="0"/>
                <w:between w:val="none" w:color="auto" w:sz="0" w:space="0"/>
              </w:pBdr>
              <w:ind w:left="360"/>
              <w:rPr>
                <w:color w:val="000000"/>
              </w:rPr>
            </w:pPr>
          </w:p>
        </w:tc>
        <w:tc>
          <w:tcPr>
            <w:tcW w:w="1383"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[High]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1616" w:hRule="atLeast"/>
        </w:trPr>
        <w:tc>
          <w:tcPr>
            <w:tcW w:w="2062" w:type="dxa"/>
            <w:shd w:val="clear" w:color="auto" w:fill="auto"/>
            <w:tcMar>
              <w:top w:w="43" w:type="dxa"/>
              <w:left w:w="115" w:type="dxa"/>
              <w:bottom w:w="43" w:type="dxa"/>
              <w:right w:w="115" w:type="dxa"/>
            </w:tcMar>
          </w:tcPr>
          <w:p>
            <w:pPr>
              <w:pStyle w:val="72"/>
              <w:widowControl w:val="0"/>
              <w:numPr>
                <w:ilvl w:val="0"/>
                <w:numId w:val="7"/>
              </w:numPr>
              <w:pBdr>
                <w:top w:val="none" w:color="auto" w:sz="0" w:space="0"/>
                <w:left w:val="none" w:color="auto" w:sz="0" w:space="0"/>
                <w:bottom w:val="none" w:color="auto" w:sz="0" w:space="0"/>
                <w:right w:val="none" w:color="auto" w:sz="0" w:space="0"/>
                <w:between w:val="none" w:color="auto" w:sz="0" w:space="0"/>
              </w:pBdr>
              <w:spacing w:before="20" w:after="60"/>
            </w:pPr>
            <w:r>
              <w:rPr>
                <w:color w:val="000000"/>
              </w:rPr>
              <w:t>Show case and review</w:t>
            </w:r>
            <w:r>
              <w:t xml:space="preserve">, </w:t>
            </w:r>
            <w:r>
              <w:rPr>
                <w:color w:val="000000"/>
              </w:rPr>
              <w:t>Final Presentation and documentation, Handover and KT.</w:t>
            </w:r>
          </w:p>
        </w:tc>
        <w:tc>
          <w:tcPr>
            <w:tcW w:w="1440"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w:t>
            </w:r>
            <w:r>
              <w:rPr>
                <w:rFonts w:hint="default"/>
                <w:color w:val="000000"/>
                <w:lang w:val="en-US"/>
              </w:rPr>
              <w:t>23</w:t>
            </w:r>
            <w:r>
              <w:rPr>
                <w:color w:val="000000"/>
              </w:rPr>
              <w:t>/</w:t>
            </w:r>
            <w:r>
              <w:rPr>
                <w:rFonts w:hint="default"/>
                <w:color w:val="000000"/>
                <w:lang w:val="en-US"/>
              </w:rPr>
              <w:t>04</w:t>
            </w:r>
            <w:r>
              <w:rPr>
                <w:color w:val="000000"/>
              </w:rPr>
              <w:t>/202</w:t>
            </w:r>
            <w:r>
              <w:rPr>
                <w:rFonts w:hint="default"/>
                <w:color w:val="000000"/>
                <w:lang w:val="en-US"/>
              </w:rPr>
              <w:t>4</w:t>
            </w:r>
            <w:r>
              <w:rPr>
                <w:color w:val="000000"/>
              </w:rPr>
              <w:t>]</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[0</w:t>
            </w:r>
            <w:r>
              <w:rPr>
                <w:rFonts w:hint="default"/>
                <w:color w:val="000000"/>
                <w:lang w:val="en-US"/>
              </w:rPr>
              <w:t>3</w:t>
            </w:r>
            <w:r>
              <w:rPr>
                <w:color w:val="000000"/>
              </w:rPr>
              <w:t>/</w:t>
            </w:r>
            <w:r>
              <w:rPr>
                <w:rFonts w:hint="default"/>
                <w:color w:val="000000"/>
                <w:lang w:val="en-US"/>
              </w:rPr>
              <w:t>05</w:t>
            </w:r>
            <w:r>
              <w:rPr>
                <w:color w:val="000000"/>
              </w:rPr>
              <w:t>/202</w:t>
            </w:r>
            <w:r>
              <w:rPr>
                <w:rFonts w:hint="default"/>
                <w:color w:val="000000"/>
                <w:lang w:val="en-US"/>
              </w:rPr>
              <w:t>4</w:t>
            </w:r>
            <w:r>
              <w:rPr>
                <w:color w:val="000000"/>
              </w:rPr>
              <w:t>]</w:t>
            </w:r>
          </w:p>
        </w:tc>
        <w:tc>
          <w:tcPr>
            <w:tcW w:w="3150" w:type="dxa"/>
            <w:shd w:val="clear" w:color="auto" w:fill="auto"/>
            <w:tcMar>
              <w:top w:w="43" w:type="dxa"/>
              <w:left w:w="115" w:type="dxa"/>
              <w:bottom w:w="43" w:type="dxa"/>
              <w:right w:w="115" w:type="dxa"/>
            </w:tcMar>
          </w:tcPr>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Deliverable3.1 – show case and review</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Deliverable3.2 – Final Presentation and documentation</w:t>
            </w:r>
          </w:p>
          <w:p>
            <w:pPr>
              <w:numPr>
                <w:ilvl w:val="0"/>
                <w:numId w:val="4"/>
              </w:num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Deliverable3.3 – Handover and KT</w:t>
            </w:r>
          </w:p>
        </w:tc>
        <w:tc>
          <w:tcPr>
            <w:tcW w:w="1383" w:type="dxa"/>
            <w:shd w:val="clear" w:color="auto" w:fill="auto"/>
            <w:tcMar>
              <w:top w:w="43" w:type="dxa"/>
              <w:left w:w="115" w:type="dxa"/>
              <w:bottom w:w="43" w:type="dxa"/>
              <w:right w:w="115"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 w:after="60"/>
              <w:rPr>
                <w:color w:val="000000"/>
              </w:rPr>
            </w:pPr>
            <w:r>
              <w:rPr>
                <w:color w:val="000000"/>
              </w:rPr>
              <w:t>[Medium]</w:t>
            </w:r>
          </w:p>
        </w:tc>
      </w:tr>
    </w:tbl>
    <w:p>
      <w:pPr>
        <w:spacing w:before="240" w:after="120"/>
      </w:pPr>
      <w:r>
        <w:pict>
          <v:shape id="_x0000_i1030"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2"/>
        </w:numPr>
        <w:spacing w:before="240" w:after="240"/>
        <w:ind w:left="590" w:hanging="590"/>
        <w:rPr>
          <w:sz w:val="26"/>
          <w:szCs w:val="26"/>
        </w:rPr>
      </w:pPr>
      <w:bookmarkStart w:id="9" w:name="_Toc138436152"/>
      <w:r>
        <w:rPr>
          <w:sz w:val="26"/>
          <w:szCs w:val="26"/>
        </w:rPr>
        <w:t>PROJECT CONDITIONS</w:t>
      </w:r>
      <w:bookmarkEnd w:id="9"/>
    </w:p>
    <w:p>
      <w:pPr>
        <w:pStyle w:val="3"/>
        <w:numPr>
          <w:ilvl w:val="1"/>
          <w:numId w:val="2"/>
        </w:numPr>
        <w:spacing w:before="480" w:after="240"/>
      </w:pPr>
      <w:bookmarkStart w:id="10" w:name="_Toc138436153"/>
      <w:r>
        <w:t>Project Assumptions</w:t>
      </w:r>
      <w:bookmarkEnd w:id="10"/>
    </w:p>
    <w:p>
      <w:pPr>
        <w:numPr>
          <w:ilvl w:val="0"/>
          <w:numId w:val="3"/>
        </w:numPr>
        <w:spacing w:before="80"/>
        <w:ind w:left="910" w:leftChars="0" w:hanging="310" w:firstLineChars="0"/>
      </w:pPr>
      <w:r>
        <w:t>Data will be extracted from public sources and then client provided data is mapped and finally one master data will be shared by Innodatatics for further analysis.</w:t>
      </w:r>
    </w:p>
    <w:p>
      <w:pPr>
        <w:numPr>
          <w:ilvl w:val="0"/>
          <w:numId w:val="3"/>
        </w:numPr>
        <w:spacing w:before="80"/>
        <w:ind w:left="910" w:leftChars="0" w:hanging="310" w:firstLineChars="0"/>
      </w:pPr>
      <w:r>
        <w:t>Dashboards and insights are mandatory.</w:t>
      </w:r>
    </w:p>
    <w:p>
      <w:pPr>
        <w:spacing w:before="80"/>
        <w:ind w:left="590"/>
        <w:rPr>
          <w:b/>
          <w:bCs/>
        </w:rPr>
      </w:pPr>
    </w:p>
    <w:p>
      <w:pPr>
        <w:pStyle w:val="3"/>
        <w:numPr>
          <w:ilvl w:val="1"/>
          <w:numId w:val="2"/>
        </w:numPr>
        <w:spacing w:before="480" w:after="240"/>
        <w:rPr>
          <w:b w:val="0"/>
          <w:bCs w:val="0"/>
          <w:i/>
          <w:iCs w:val="0"/>
        </w:rPr>
      </w:pPr>
      <w:bookmarkStart w:id="11" w:name="_Toc138436154"/>
      <w:r>
        <w:t xml:space="preserve">Project Issues </w:t>
      </w:r>
      <w:bookmarkEnd w:id="11"/>
    </w:p>
    <w:p/>
    <w:p>
      <w:pPr>
        <w:spacing w:before="40" w:after="40"/>
        <w:ind w:left="590"/>
        <w:rPr>
          <w:b/>
          <w:u w:val="single"/>
        </w:rPr>
      </w:pPr>
      <w:r>
        <w:rPr>
          <w:b/>
          <w:u w:val="single"/>
        </w:rPr>
        <w:t>Priority Criteria</w:t>
      </w:r>
    </w:p>
    <w:p>
      <w:pPr>
        <w:spacing w:before="40" w:after="40"/>
        <w:ind w:left="590"/>
        <w:rPr>
          <w:b/>
          <w:u w:val="single"/>
        </w:rPr>
      </w:pPr>
    </w:p>
    <w:p>
      <w:pPr>
        <w:spacing w:before="40" w:after="40"/>
        <w:ind w:left="590"/>
      </w:pPr>
      <w:sdt>
        <w:sdtPr>
          <w:tag w:val="goog_rdk_0"/>
          <w:id w:val="-1191753758"/>
        </w:sdtPr>
        <w:sdtContent>
          <w:r>
            <w:rPr>
              <w:rFonts w:ascii="Arial Unicode MS" w:hAnsi="Arial Unicode MS" w:eastAsia="Arial Unicode MS" w:cs="Arial Unicode MS"/>
            </w:rPr>
            <w:t>1 − High-priority/critical-path issue; requires immediate follow-up and resolution.</w:t>
          </w:r>
        </w:sdtContent>
      </w:sdt>
    </w:p>
    <w:p>
      <w:pPr>
        <w:spacing w:before="40" w:after="40"/>
        <w:ind w:left="590"/>
      </w:pPr>
      <w:sdt>
        <w:sdtPr>
          <w:tag w:val="goog_rdk_1"/>
          <w:id w:val="-274094870"/>
        </w:sdtPr>
        <w:sdtContent>
          <w:r>
            <w:rPr>
              <w:rFonts w:ascii="Arial Unicode MS" w:hAnsi="Arial Unicode MS" w:eastAsia="Arial Unicode MS" w:cs="Arial Unicode MS"/>
            </w:rPr>
            <w:t>2</w:t>
          </w:r>
          <w:r>
            <w:rPr>
              <w:rFonts w:ascii="Arial Unicode MS" w:hAnsi="Arial Unicode MS" w:eastAsia="Arial Unicode MS" w:cs="Arial Unicode MS"/>
            </w:rPr>
            <w:tab/>
          </w:r>
          <w:r>
            <w:rPr>
              <w:rFonts w:ascii="Arial Unicode MS" w:hAnsi="Arial Unicode MS" w:eastAsia="Arial Unicode MS" w:cs="Arial Unicode MS"/>
            </w:rPr>
            <w:t xml:space="preserve"> − Medium-priority issue; requires follow-up before completion of next project milestone.</w:t>
          </w:r>
        </w:sdtContent>
      </w:sdt>
    </w:p>
    <w:p>
      <w:pPr>
        <w:spacing w:before="40" w:after="40"/>
        <w:ind w:left="590"/>
      </w:pPr>
      <w:sdt>
        <w:sdtPr>
          <w:tag w:val="goog_rdk_2"/>
          <w:id w:val="410283160"/>
        </w:sdtPr>
        <w:sdtContent>
          <w:r>
            <w:rPr>
              <w:rFonts w:ascii="Arial Unicode MS" w:hAnsi="Arial Unicode MS" w:eastAsia="Arial Unicode MS" w:cs="Arial Unicode MS"/>
            </w:rPr>
            <w:t>3</w:t>
          </w:r>
          <w:r>
            <w:rPr>
              <w:rFonts w:ascii="Arial Unicode MS" w:hAnsi="Arial Unicode MS" w:eastAsia="Arial Unicode MS" w:cs="Arial Unicode MS"/>
            </w:rPr>
            <w:tab/>
          </w:r>
          <w:r>
            <w:rPr>
              <w:rFonts w:ascii="Arial Unicode MS" w:hAnsi="Arial Unicode MS" w:eastAsia="Arial Unicode MS" w:cs="Arial Unicode MS"/>
            </w:rPr>
            <w:t xml:space="preserve"> − Low-priority issue; to be resolved prior to project completion.</w:t>
          </w:r>
        </w:sdtContent>
      </w:sdt>
    </w:p>
    <w:p>
      <w:pPr>
        <w:spacing w:before="40" w:after="40"/>
        <w:ind w:left="590"/>
      </w:pPr>
      <w:sdt>
        <w:sdtPr>
          <w:tag w:val="goog_rdk_3"/>
          <w:id w:val="1875272972"/>
        </w:sdtPr>
        <w:sdtContent>
          <w:r>
            <w:rPr>
              <w:rFonts w:ascii="Arial Unicode MS" w:hAnsi="Arial Unicode MS" w:eastAsia="Arial Unicode MS" w:cs="Arial Unicode MS"/>
            </w:rPr>
            <w:t>4 − Closed issue.</w:t>
          </w:r>
        </w:sdtContent>
      </w:sdt>
    </w:p>
    <w:p>
      <w:pPr>
        <w:rPr>
          <w:sz w:val="16"/>
          <w:szCs w:val="16"/>
        </w:rPr>
      </w:pPr>
    </w:p>
    <w:tbl>
      <w:tblPr>
        <w:tblStyle w:val="68"/>
        <w:tblW w:w="8035"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3"/>
        <w:gridCol w:w="1422"/>
        <w:gridCol w:w="990"/>
        <w:gridCol w:w="1260"/>
        <w:gridCol w:w="1401"/>
        <w:gridCol w:w="25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73" w:type="dxa"/>
            <w:shd w:val="clear" w:color="auto" w:fill="D9D9D9"/>
            <w:tcMar>
              <w:top w:w="43" w:type="dxa"/>
              <w:left w:w="115" w:type="dxa"/>
              <w:bottom w:w="43" w:type="dxa"/>
              <w:right w:w="115" w:type="dxa"/>
            </w:tcMar>
            <w:vAlign w:val="bottom"/>
          </w:tcPr>
          <w:p>
            <w:pPr>
              <w:jc w:val="center"/>
              <w:rPr>
                <w:b/>
              </w:rPr>
            </w:pPr>
            <w:r>
              <w:rPr>
                <w:b/>
              </w:rPr>
              <w:t>#</w:t>
            </w:r>
          </w:p>
        </w:tc>
        <w:tc>
          <w:tcPr>
            <w:tcW w:w="1422" w:type="dxa"/>
            <w:shd w:val="clear" w:color="auto" w:fill="D9D9D9"/>
            <w:tcMar>
              <w:top w:w="43" w:type="dxa"/>
              <w:left w:w="115" w:type="dxa"/>
              <w:bottom w:w="43" w:type="dxa"/>
              <w:right w:w="115" w:type="dxa"/>
            </w:tcMar>
            <w:vAlign w:val="bottom"/>
          </w:tcPr>
          <w:p>
            <w:pPr>
              <w:rPr>
                <w:b/>
              </w:rPr>
            </w:pPr>
            <w:r>
              <w:rPr>
                <w:b/>
              </w:rPr>
              <w:t>Date</w:t>
            </w:r>
          </w:p>
        </w:tc>
        <w:tc>
          <w:tcPr>
            <w:tcW w:w="990" w:type="dxa"/>
            <w:shd w:val="clear" w:color="auto" w:fill="D9D9D9"/>
            <w:tcMar>
              <w:top w:w="43" w:type="dxa"/>
              <w:left w:w="115" w:type="dxa"/>
              <w:bottom w:w="43" w:type="dxa"/>
              <w:right w:w="115" w:type="dxa"/>
            </w:tcMar>
            <w:vAlign w:val="bottom"/>
          </w:tcPr>
          <w:p>
            <w:pPr>
              <w:rPr>
                <w:b/>
              </w:rPr>
            </w:pPr>
            <w:r>
              <w:rPr>
                <w:b/>
              </w:rPr>
              <w:t>Priority</w:t>
            </w:r>
          </w:p>
        </w:tc>
        <w:tc>
          <w:tcPr>
            <w:tcW w:w="1260" w:type="dxa"/>
            <w:shd w:val="clear" w:color="auto" w:fill="D9D9D9"/>
            <w:tcMar>
              <w:top w:w="43" w:type="dxa"/>
              <w:left w:w="115" w:type="dxa"/>
              <w:bottom w:w="43" w:type="dxa"/>
              <w:right w:w="115" w:type="dxa"/>
            </w:tcMar>
            <w:vAlign w:val="bottom"/>
          </w:tcPr>
          <w:p>
            <w:pPr>
              <w:rPr>
                <w:b/>
              </w:rPr>
            </w:pPr>
            <w:r>
              <w:rPr>
                <w:b/>
              </w:rPr>
              <w:t>Owner</w:t>
            </w:r>
          </w:p>
        </w:tc>
        <w:tc>
          <w:tcPr>
            <w:tcW w:w="1401" w:type="dxa"/>
            <w:shd w:val="clear" w:color="auto" w:fill="D9D9D9"/>
            <w:tcMar>
              <w:top w:w="43" w:type="dxa"/>
              <w:left w:w="115" w:type="dxa"/>
              <w:bottom w:w="43" w:type="dxa"/>
              <w:right w:w="115" w:type="dxa"/>
            </w:tcMar>
            <w:vAlign w:val="bottom"/>
          </w:tcPr>
          <w:p>
            <w:pPr>
              <w:rPr>
                <w:b/>
              </w:rPr>
            </w:pPr>
            <w:r>
              <w:rPr>
                <w:b/>
              </w:rPr>
              <w:t>Description</w:t>
            </w:r>
          </w:p>
        </w:tc>
        <w:tc>
          <w:tcPr>
            <w:tcW w:w="2589" w:type="dxa"/>
            <w:shd w:val="clear" w:color="auto" w:fill="D9D9D9"/>
            <w:tcMar>
              <w:top w:w="43" w:type="dxa"/>
              <w:left w:w="115" w:type="dxa"/>
              <w:bottom w:w="43" w:type="dxa"/>
              <w:right w:w="115" w:type="dxa"/>
            </w:tcMar>
            <w:vAlign w:val="bottom"/>
          </w:tcPr>
          <w:p>
            <w:pPr>
              <w:rPr>
                <w:b/>
              </w:rPr>
            </w:pPr>
            <w:r>
              <w:rPr>
                <w:b/>
              </w:rPr>
              <w:t>Status &amp; Resolution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9" w:hRule="atLeast"/>
        </w:trPr>
        <w:tc>
          <w:tcPr>
            <w:tcW w:w="373" w:type="dxa"/>
            <w:tcMar>
              <w:top w:w="43" w:type="dxa"/>
              <w:left w:w="115" w:type="dxa"/>
              <w:bottom w:w="43" w:type="dxa"/>
              <w:right w:w="115" w:type="dxa"/>
            </w:tcMar>
          </w:tcPr>
          <w:p>
            <w:pPr>
              <w:jc w:val="center"/>
            </w:pPr>
            <w:r>
              <w:t>1</w:t>
            </w:r>
          </w:p>
        </w:tc>
        <w:tc>
          <w:tcPr>
            <w:tcW w:w="1422" w:type="dxa"/>
            <w:tcMar>
              <w:top w:w="43" w:type="dxa"/>
              <w:left w:w="115" w:type="dxa"/>
              <w:bottom w:w="43" w:type="dxa"/>
              <w:right w:w="115" w:type="dxa"/>
            </w:tcMar>
          </w:tcPr>
          <w:p/>
        </w:tc>
        <w:tc>
          <w:tcPr>
            <w:tcW w:w="990" w:type="dxa"/>
            <w:tcMar>
              <w:top w:w="43" w:type="dxa"/>
              <w:left w:w="115" w:type="dxa"/>
              <w:bottom w:w="43" w:type="dxa"/>
              <w:right w:w="115" w:type="dxa"/>
            </w:tcMar>
          </w:tcPr>
          <w:p>
            <w:pPr>
              <w:jc w:val="center"/>
            </w:pPr>
            <w:r>
              <w:t>High</w:t>
            </w:r>
          </w:p>
        </w:tc>
        <w:tc>
          <w:tcPr>
            <w:tcW w:w="1260" w:type="dxa"/>
            <w:tcMar>
              <w:top w:w="43" w:type="dxa"/>
              <w:left w:w="115" w:type="dxa"/>
              <w:bottom w:w="43" w:type="dxa"/>
              <w:right w:w="115" w:type="dxa"/>
            </w:tcMar>
          </w:tcPr>
          <w:p/>
        </w:tc>
        <w:tc>
          <w:tcPr>
            <w:tcW w:w="1401" w:type="dxa"/>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tcW w:w="2589" w:type="dxa"/>
            <w:tcMar>
              <w:top w:w="43" w:type="dxa"/>
              <w:left w:w="115" w:type="dxa"/>
              <w:bottom w:w="43" w:type="dxa"/>
              <w:right w:w="115" w:type="dxa"/>
            </w:tcMar>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9" w:hRule="atLeast"/>
        </w:trPr>
        <w:tc>
          <w:tcPr>
            <w:tcW w:w="373" w:type="dxa"/>
            <w:tcMar>
              <w:top w:w="43" w:type="dxa"/>
              <w:left w:w="115" w:type="dxa"/>
              <w:bottom w:w="43" w:type="dxa"/>
              <w:right w:w="115" w:type="dxa"/>
            </w:tcMar>
          </w:tcPr>
          <w:p>
            <w:pPr>
              <w:jc w:val="center"/>
            </w:pPr>
            <w:r>
              <w:t>2</w:t>
            </w:r>
          </w:p>
        </w:tc>
        <w:tc>
          <w:tcPr>
            <w:tcW w:w="1422" w:type="dxa"/>
            <w:tcMar>
              <w:top w:w="43" w:type="dxa"/>
              <w:left w:w="115" w:type="dxa"/>
              <w:bottom w:w="43" w:type="dxa"/>
              <w:right w:w="115" w:type="dxa"/>
            </w:tcMar>
          </w:tcPr>
          <w:p/>
        </w:tc>
        <w:tc>
          <w:tcPr>
            <w:tcW w:w="990" w:type="dxa"/>
            <w:tcMar>
              <w:top w:w="43" w:type="dxa"/>
              <w:left w:w="115" w:type="dxa"/>
              <w:bottom w:w="43" w:type="dxa"/>
              <w:right w:w="115" w:type="dxa"/>
            </w:tcMar>
          </w:tcPr>
          <w:p>
            <w:pPr>
              <w:jc w:val="center"/>
            </w:pPr>
            <w:r>
              <w:t>High</w:t>
            </w:r>
          </w:p>
        </w:tc>
        <w:tc>
          <w:tcPr>
            <w:tcW w:w="1260" w:type="dxa"/>
            <w:tcMar>
              <w:top w:w="43" w:type="dxa"/>
              <w:left w:w="115" w:type="dxa"/>
              <w:bottom w:w="43" w:type="dxa"/>
              <w:right w:w="115" w:type="dxa"/>
            </w:tcMar>
          </w:tcPr>
          <w:p/>
        </w:tc>
        <w:tc>
          <w:tcPr>
            <w:tcW w:w="1401" w:type="dxa"/>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tcW w:w="2589" w:type="dxa"/>
            <w:tcMar>
              <w:top w:w="43" w:type="dxa"/>
              <w:left w:w="115" w:type="dxa"/>
              <w:bottom w:w="43" w:type="dxa"/>
              <w:right w:w="115" w:type="dxa"/>
            </w:tcMar>
          </w:tcPr>
          <w:p/>
        </w:tc>
      </w:tr>
    </w:tbl>
    <w:p>
      <w:pPr>
        <w:pStyle w:val="3"/>
        <w:numPr>
          <w:ilvl w:val="1"/>
          <w:numId w:val="2"/>
        </w:numPr>
        <w:spacing w:before="480" w:after="240"/>
      </w:pPr>
      <w:bookmarkStart w:id="12" w:name="_Toc138436155"/>
      <w:r>
        <w:t xml:space="preserve">Project Risks – </w:t>
      </w:r>
      <w:r>
        <w:rPr>
          <w:b w:val="0"/>
          <w:bCs w:val="0"/>
          <w:i/>
          <w:iCs w:val="0"/>
        </w:rPr>
        <w:t>Identify if there are any risks that you foresee.</w:t>
      </w:r>
      <w:bookmarkEnd w:id="12"/>
    </w:p>
    <w:tbl>
      <w:tblPr>
        <w:tblStyle w:val="69"/>
        <w:tblW w:w="8068"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4"/>
        <w:gridCol w:w="1313"/>
        <w:gridCol w:w="1500"/>
        <w:gridCol w:w="1446"/>
        <w:gridCol w:w="3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1" w:hRule="atLeast"/>
        </w:trPr>
        <w:tc>
          <w:tcPr>
            <w:tcW w:w="374" w:type="dxa"/>
            <w:shd w:val="clear" w:color="auto" w:fill="D9D9D9"/>
            <w:tcMar>
              <w:top w:w="43" w:type="dxa"/>
              <w:left w:w="115" w:type="dxa"/>
              <w:bottom w:w="43" w:type="dxa"/>
              <w:right w:w="115" w:type="dxa"/>
            </w:tcMar>
            <w:vAlign w:val="bottom"/>
          </w:tcPr>
          <w:p>
            <w:pPr>
              <w:jc w:val="center"/>
              <w:rPr>
                <w:b/>
              </w:rPr>
            </w:pPr>
            <w:r>
              <w:rPr>
                <w:b/>
              </w:rPr>
              <w:t>#</w:t>
            </w:r>
          </w:p>
        </w:tc>
        <w:tc>
          <w:tcPr>
            <w:tcW w:w="1313" w:type="dxa"/>
            <w:shd w:val="clear" w:color="auto" w:fill="D9D9D9"/>
            <w:tcMar>
              <w:top w:w="43" w:type="dxa"/>
              <w:left w:w="115" w:type="dxa"/>
              <w:bottom w:w="43" w:type="dxa"/>
              <w:right w:w="115" w:type="dxa"/>
            </w:tcMar>
            <w:vAlign w:val="bottom"/>
          </w:tcPr>
          <w:p>
            <w:pPr>
              <w:rPr>
                <w:b/>
              </w:rPr>
            </w:pPr>
            <w:r>
              <w:rPr>
                <w:b/>
              </w:rPr>
              <w:t>Risk Area</w:t>
            </w:r>
          </w:p>
        </w:tc>
        <w:tc>
          <w:tcPr>
            <w:tcW w:w="1500" w:type="dxa"/>
            <w:shd w:val="clear" w:color="auto" w:fill="D9D9D9"/>
            <w:tcMar>
              <w:top w:w="43" w:type="dxa"/>
              <w:left w:w="115" w:type="dxa"/>
              <w:bottom w:w="43" w:type="dxa"/>
              <w:right w:w="115" w:type="dxa"/>
            </w:tcMar>
            <w:vAlign w:val="bottom"/>
          </w:tcPr>
          <w:p>
            <w:pPr>
              <w:keepNext/>
              <w:keepLines/>
              <w:widowControl w:val="0"/>
              <w:pBdr>
                <w:top w:val="none" w:color="auto" w:sz="0" w:space="0"/>
                <w:left w:val="none" w:color="auto" w:sz="0" w:space="0"/>
                <w:bottom w:val="none" w:color="auto" w:sz="0" w:space="0"/>
                <w:right w:val="none" w:color="auto" w:sz="0" w:space="0"/>
                <w:between w:val="none" w:color="auto" w:sz="0" w:space="0"/>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pPr>
              <w:keepNext/>
              <w:keepLines/>
              <w:widowControl w:val="0"/>
              <w:pBdr>
                <w:top w:val="none" w:color="auto" w:sz="0" w:space="0"/>
                <w:left w:val="none" w:color="auto" w:sz="0" w:space="0"/>
                <w:bottom w:val="none" w:color="auto" w:sz="0" w:space="0"/>
                <w:right w:val="none" w:color="auto" w:sz="0" w:space="0"/>
                <w:between w:val="none" w:color="auto" w:sz="0" w:space="0"/>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pPr>
              <w:keepNext/>
              <w:keepLines/>
              <w:widowControl w:val="0"/>
              <w:pBdr>
                <w:top w:val="none" w:color="auto" w:sz="0" w:space="0"/>
                <w:left w:val="none" w:color="auto" w:sz="0" w:space="0"/>
                <w:bottom w:val="none" w:color="auto" w:sz="0" w:space="0"/>
                <w:right w:val="none" w:color="auto" w:sz="0" w:space="0"/>
                <w:between w:val="none" w:color="auto" w:sz="0" w:space="0"/>
              </w:pBdr>
              <w:ind w:left="360" w:hanging="360"/>
              <w:rPr>
                <w:b/>
                <w:color w:val="000000"/>
              </w:rPr>
            </w:pPr>
            <w:r>
              <w:rPr>
                <w:b/>
                <w:color w:val="000000"/>
              </w:rPr>
              <w:t>Project Impact-Mitigation Plan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9" w:hRule="atLeast"/>
        </w:trPr>
        <w:tc>
          <w:tcPr>
            <w:tcW w:w="374" w:type="dxa"/>
            <w:tcMar>
              <w:top w:w="43" w:type="dxa"/>
              <w:left w:w="115" w:type="dxa"/>
              <w:bottom w:w="43" w:type="dxa"/>
              <w:right w:w="115" w:type="dxa"/>
            </w:tcMar>
          </w:tcPr>
          <w:p>
            <w:pPr>
              <w:jc w:val="center"/>
            </w:pPr>
            <w:r>
              <w:t>1</w:t>
            </w:r>
          </w:p>
        </w:tc>
        <w:tc>
          <w:tcPr>
            <w:tcW w:w="1313" w:type="dxa"/>
            <w:tcMar>
              <w:top w:w="43" w:type="dxa"/>
              <w:left w:w="115" w:type="dxa"/>
              <w:bottom w:w="43" w:type="dxa"/>
              <w:right w:w="115" w:type="dxa"/>
            </w:tcMar>
          </w:tcPr>
          <w:p>
            <w:r>
              <w:t>[Project Risk]</w:t>
            </w:r>
          </w:p>
        </w:tc>
        <w:tc>
          <w:tcPr>
            <w:tcW w:w="1500" w:type="dxa"/>
            <w:tcMar>
              <w:top w:w="43" w:type="dxa"/>
              <w:left w:w="115" w:type="dxa"/>
              <w:bottom w:w="43" w:type="dxa"/>
              <w:right w:w="115" w:type="dxa"/>
            </w:tcMar>
          </w:tcPr>
          <w:p>
            <w:r>
              <w:t>[High/Medium/Low]</w:t>
            </w:r>
          </w:p>
        </w:tc>
        <w:tc>
          <w:tcPr>
            <w:tcW w:w="1446" w:type="dxa"/>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tcW w:w="3435" w:type="dxa"/>
            <w:tcMar>
              <w:top w:w="43" w:type="dxa"/>
              <w:left w:w="115" w:type="dxa"/>
              <w:bottom w:w="43" w:type="dxa"/>
              <w:right w:w="115" w:type="dxa"/>
            </w:tcMar>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9" w:hRule="atLeast"/>
        </w:trPr>
        <w:tc>
          <w:tcPr>
            <w:tcW w:w="374" w:type="dxa"/>
            <w:tcMar>
              <w:top w:w="43" w:type="dxa"/>
              <w:left w:w="115" w:type="dxa"/>
              <w:bottom w:w="43" w:type="dxa"/>
              <w:right w:w="115" w:type="dxa"/>
            </w:tcMar>
          </w:tcPr>
          <w:p>
            <w:pPr>
              <w:jc w:val="center"/>
            </w:pPr>
            <w:r>
              <w:t>2</w:t>
            </w:r>
          </w:p>
        </w:tc>
        <w:tc>
          <w:tcPr>
            <w:tcW w:w="1313" w:type="dxa"/>
            <w:tcMar>
              <w:top w:w="43" w:type="dxa"/>
              <w:left w:w="115" w:type="dxa"/>
              <w:bottom w:w="43" w:type="dxa"/>
              <w:right w:w="115" w:type="dxa"/>
            </w:tcMar>
          </w:tcPr>
          <w:p>
            <w:r>
              <w:t>[Project Risk]</w:t>
            </w:r>
          </w:p>
        </w:tc>
        <w:tc>
          <w:tcPr>
            <w:tcW w:w="1500" w:type="dxa"/>
            <w:tcMar>
              <w:top w:w="43" w:type="dxa"/>
              <w:left w:w="115" w:type="dxa"/>
              <w:bottom w:w="43" w:type="dxa"/>
              <w:right w:w="115" w:type="dxa"/>
            </w:tcMar>
          </w:tcPr>
          <w:p>
            <w:r>
              <w:t>[High/Medium/Low]</w:t>
            </w:r>
          </w:p>
        </w:tc>
        <w:tc>
          <w:tcPr>
            <w:tcW w:w="1446" w:type="dxa"/>
            <w:tcMar>
              <w:top w:w="43" w:type="dxa"/>
              <w:left w:w="115" w:type="dxa"/>
              <w:bottom w:w="43" w:type="dxa"/>
              <w:right w:w="115" w:type="dxa"/>
            </w:tcMar>
          </w:tcPr>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tc>
        <w:tc>
          <w:tcPr>
            <w:tcW w:w="3435" w:type="dxa"/>
            <w:tcMar>
              <w:top w:w="43" w:type="dxa"/>
              <w:left w:w="115" w:type="dxa"/>
              <w:bottom w:w="43" w:type="dxa"/>
              <w:right w:w="115" w:type="dxa"/>
            </w:tcMar>
          </w:tcPr>
          <w:p/>
        </w:tc>
      </w:tr>
    </w:tbl>
    <w:p>
      <w:pPr>
        <w:spacing w:before="240" w:after="120"/>
      </w:pPr>
      <w:r>
        <w:pict>
          <v:shape id="_x0000_i1031"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pPr>
        <w:pStyle w:val="2"/>
        <w:numPr>
          <w:ilvl w:val="0"/>
          <w:numId w:val="2"/>
        </w:numPr>
        <w:spacing w:before="240" w:after="240"/>
        <w:ind w:left="590" w:hanging="590"/>
        <w:rPr>
          <w:sz w:val="26"/>
          <w:szCs w:val="26"/>
        </w:rPr>
      </w:pPr>
      <w:bookmarkStart w:id="13" w:name="_Toc138436156"/>
      <w:r>
        <w:rPr>
          <w:sz w:val="26"/>
          <w:szCs w:val="26"/>
        </w:rPr>
        <w:t>PROJECT REFERENCES – Any previous projects you have referred. If yes, please share the details.</w:t>
      </w:r>
      <w:bookmarkEnd w:id="13"/>
      <w:r>
        <w:rPr>
          <w:sz w:val="26"/>
          <w:szCs w:val="26"/>
        </w:rPr>
        <w:t xml:space="preserve"> </w:t>
      </w:r>
    </w:p>
    <w:p>
      <w:pPr>
        <w:rPr>
          <w:rFonts w:hint="default"/>
          <w:lang w:val="en-US"/>
        </w:rPr>
      </w:pPr>
      <w:r>
        <w:rPr>
          <w:rFonts w:hint="default"/>
          <w:lang w:val="en-US"/>
        </w:rPr>
        <w:t xml:space="preserve">          No previous projects have been referred to for this project</w:t>
      </w:r>
    </w:p>
    <w:p>
      <w:pPr>
        <w:pStyle w:val="2"/>
        <w:numPr>
          <w:ilvl w:val="0"/>
          <w:numId w:val="2"/>
        </w:numPr>
        <w:spacing w:before="240" w:after="240"/>
        <w:ind w:left="590" w:hanging="590"/>
        <w:rPr>
          <w:sz w:val="26"/>
          <w:szCs w:val="26"/>
        </w:rPr>
      </w:pPr>
      <w:bookmarkStart w:id="14" w:name="_Toc138436157"/>
      <w:r>
        <w:rPr>
          <w:sz w:val="26"/>
          <w:szCs w:val="26"/>
        </w:rPr>
        <w:t>APPROVALS</w:t>
      </w:r>
      <w:bookmarkEnd w:id="14"/>
    </w:p>
    <w:p>
      <w:pPr>
        <w:spacing w:before="240"/>
      </w:pPr>
      <w:r>
        <w:rPr>
          <w:b/>
        </w:rPr>
        <w:t>Prepared by</w:t>
      </w:r>
      <w:r>
        <w:tab/>
      </w:r>
      <w:r>
        <w:t>__________________________________</w:t>
      </w:r>
    </w:p>
    <w:p>
      <w:pPr>
        <w:ind w:left="720" w:firstLine="720"/>
        <w:rPr>
          <w:sz w:val="18"/>
          <w:szCs w:val="18"/>
        </w:rPr>
      </w:pPr>
      <w:r>
        <w:rPr>
          <w:sz w:val="18"/>
          <w:szCs w:val="18"/>
        </w:rPr>
        <w:t>Project Manager</w:t>
      </w:r>
    </w:p>
    <w:p>
      <w:pPr>
        <w:spacing w:before="240"/>
      </w:pPr>
      <w:r>
        <w:rPr>
          <w:b/>
        </w:rPr>
        <w:t>Approved by</w:t>
      </w:r>
      <w:r>
        <w:tab/>
      </w:r>
      <w:r>
        <w:rPr>
          <w:u w:val="single"/>
        </w:rPr>
        <w:t>Sharat Chandra M</w:t>
      </w:r>
      <w:r>
        <w:t>____________________</w:t>
      </w:r>
    </w:p>
    <w:p>
      <w:pPr>
        <w:ind w:left="720" w:firstLine="720"/>
        <w:rPr>
          <w:sz w:val="18"/>
          <w:szCs w:val="18"/>
        </w:rPr>
      </w:pPr>
      <w:r>
        <w:rPr>
          <w:sz w:val="18"/>
          <w:szCs w:val="18"/>
        </w:rPr>
        <w:t>Project Sponsor</w:t>
      </w:r>
    </w:p>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ind w:left="720" w:firstLine="720"/>
      </w:pPr>
      <w:r>
        <w:t>__________________________________</w:t>
      </w:r>
    </w:p>
    <w:p>
      <w:pPr>
        <w:widowControl w:val="0"/>
        <w:pBdr>
          <w:top w:val="none" w:color="auto" w:sz="0" w:space="0"/>
          <w:left w:val="none" w:color="auto" w:sz="0" w:space="0"/>
          <w:bottom w:val="none" w:color="auto" w:sz="0" w:space="0"/>
          <w:right w:val="none" w:color="auto" w:sz="0" w:space="0"/>
          <w:between w:val="none" w:color="auto" w:sz="0" w:space="0"/>
        </w:pBdr>
        <w:rPr>
          <w:color w:val="000000"/>
          <w:sz w:val="18"/>
          <w:szCs w:val="18"/>
        </w:rPr>
      </w:pPr>
      <w:r>
        <w:rPr>
          <w:color w:val="000000"/>
          <w:sz w:val="18"/>
          <w:szCs w:val="18"/>
        </w:rPr>
        <w:tab/>
      </w:r>
      <w:r>
        <w:rPr>
          <w:color w:val="000000"/>
          <w:sz w:val="18"/>
          <w:szCs w:val="18"/>
        </w:rPr>
        <w:tab/>
      </w:r>
      <w:r>
        <w:rPr>
          <w:color w:val="000000"/>
          <w:sz w:val="18"/>
          <w:szCs w:val="18"/>
        </w:rPr>
        <w:t>Executive Sponsor</w:t>
      </w:r>
    </w:p>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widowControl w:val="0"/>
        <w:pBdr>
          <w:top w:val="none" w:color="auto" w:sz="0" w:space="0"/>
          <w:left w:val="none" w:color="auto" w:sz="0" w:space="0"/>
          <w:bottom w:val="none" w:color="auto" w:sz="0" w:space="0"/>
          <w:right w:val="none" w:color="auto" w:sz="0" w:space="0"/>
          <w:between w:val="none" w:color="auto" w:sz="0" w:space="0"/>
        </w:pBdr>
        <w:ind w:left="1440"/>
        <w:rPr>
          <w:color w:val="000000"/>
        </w:rPr>
      </w:pPr>
      <w:r>
        <w:rPr>
          <w:color w:val="000000"/>
        </w:rPr>
        <w:t>__________________________________</w:t>
      </w:r>
    </w:p>
    <w:p>
      <w:pPr>
        <w:widowControl w:val="0"/>
        <w:pBdr>
          <w:top w:val="none" w:color="auto" w:sz="0" w:space="0"/>
          <w:left w:val="none" w:color="auto" w:sz="0" w:space="0"/>
          <w:bottom w:val="none" w:color="auto" w:sz="0" w:space="0"/>
          <w:right w:val="none" w:color="auto" w:sz="0" w:space="0"/>
          <w:between w:val="none" w:color="auto" w:sz="0" w:space="0"/>
        </w:pBdr>
        <w:ind w:firstLine="1440"/>
        <w:rPr>
          <w:color w:val="000000"/>
          <w:sz w:val="18"/>
          <w:szCs w:val="18"/>
        </w:rPr>
      </w:pPr>
      <w:r>
        <w:rPr>
          <w:color w:val="000000"/>
          <w:sz w:val="18"/>
          <w:szCs w:val="18"/>
        </w:rPr>
        <w:t>Client Sponsor</w:t>
      </w:r>
    </w:p>
    <w:p/>
    <w:p>
      <w:pPr>
        <w:spacing w:before="240" w:after="120"/>
      </w:pPr>
      <w:r>
        <w:pict>
          <v:shape id="_x0000_i1032" o:spt="75" type="#_x0000_t75" style="height:7.2pt;width:432pt;" filled="f" o:preferrelative="t" stroked="f" coordsize="21600,21600" o:hr="t" o:hralign="center">
            <v:path/>
            <v:fill on="f" focussize="0,0"/>
            <v:stroke on="f" joinstyle="miter"/>
            <v:imagedata r:id="rId7" o:title="BD10290_"/>
            <o:lock v:ext="edit" aspectratio="t"/>
            <w10:wrap type="none"/>
            <w10:anchorlock/>
          </v:shape>
        </w:pict>
      </w:r>
    </w:p>
    <w:p/>
    <w:sectPr>
      <w:footerReference r:id="rId5" w:type="first"/>
      <w:headerReference r:id="rId3" w:type="default"/>
      <w:footerReference r:id="rId4" w:type="default"/>
      <w:pgSz w:w="12240" w:h="15840"/>
      <w:pgMar w:top="1440" w:right="1800" w:bottom="1440" w:left="1800" w:header="1008" w:footer="1008"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8" w:space="1"/>
        <w:left w:val="none" w:color="auto" w:sz="0" w:space="0"/>
        <w:bottom w:val="none" w:color="auto" w:sz="0" w:space="0"/>
        <w:right w:val="none" w:color="auto" w:sz="0" w:space="0"/>
        <w:between w:val="none" w:color="auto" w:sz="0" w:space="0"/>
      </w:pBdr>
      <w:tabs>
        <w:tab w:val="center" w:pos="4320"/>
        <w:tab w:val="right" w:pos="8640"/>
      </w:tabs>
      <w:rPr>
        <w:rFonts w:hint="default"/>
        <w:color w:val="000000"/>
        <w:sz w:val="18"/>
        <w:szCs w:val="18"/>
        <w:lang w:val="en-US"/>
      </w:rPr>
    </w:pPr>
    <w:r>
      <w:rPr>
        <w:color w:val="000000"/>
        <w:sz w:val="18"/>
        <w:szCs w:val="18"/>
      </w:rPr>
      <w:t>Confidential</w:t>
    </w:r>
    <w:r>
      <w:rPr>
        <w:color w:val="000000"/>
        <w:sz w:val="18"/>
        <w:szCs w:val="18"/>
      </w:rPr>
      <w:tab/>
    </w:r>
    <w:r>
      <w:rPr>
        <w:color w:val="000000"/>
        <w:sz w:val="18"/>
        <w:szCs w:val="18"/>
      </w:rPr>
      <w:t xml:space="preserve">Page </w:t>
    </w:r>
    <w:r>
      <w:rPr>
        <w:color w:val="000000"/>
        <w:sz w:val="18"/>
        <w:szCs w:val="18"/>
      </w:rPr>
      <w:fldChar w:fldCharType="begin"/>
    </w:r>
    <w:r>
      <w:rPr>
        <w:color w:val="000000"/>
        <w:sz w:val="18"/>
        <w:szCs w:val="18"/>
      </w:rPr>
      <w:instrText xml:space="preserve">PAGE</w:instrText>
    </w:r>
    <w:r>
      <w:rPr>
        <w:color w:val="000000"/>
        <w:sz w:val="18"/>
        <w:szCs w:val="18"/>
      </w:rPr>
      <w:fldChar w:fldCharType="separate"/>
    </w:r>
    <w:r>
      <w:rPr>
        <w:color w:val="000000"/>
        <w:sz w:val="18"/>
        <w:szCs w:val="18"/>
      </w:rPr>
      <w:t>6</w:t>
    </w:r>
    <w:r>
      <w:rPr>
        <w:color w:val="000000"/>
        <w:sz w:val="18"/>
        <w:szCs w:val="18"/>
      </w:rPr>
      <w:fldChar w:fldCharType="end"/>
    </w:r>
    <w:r>
      <w:rPr>
        <w:color w:val="000000"/>
        <w:sz w:val="18"/>
        <w:szCs w:val="18"/>
      </w:rPr>
      <w:tab/>
    </w:r>
    <w:r>
      <w:rPr>
        <w:rFonts w:hint="default"/>
        <w:color w:val="000000"/>
        <w:sz w:val="18"/>
        <w:szCs w:val="18"/>
        <w:lang w:val="en-US"/>
      </w:rPr>
      <w:t>03</w:t>
    </w:r>
    <w:r>
      <w:rPr>
        <w:color w:val="000000"/>
        <w:sz w:val="18"/>
        <w:szCs w:val="18"/>
      </w:rPr>
      <w:t>/0</w:t>
    </w:r>
    <w:r>
      <w:rPr>
        <w:rFonts w:hint="default"/>
        <w:color w:val="000000"/>
        <w:sz w:val="18"/>
        <w:szCs w:val="18"/>
        <w:lang w:val="en-US"/>
      </w:rPr>
      <w:t>4</w:t>
    </w:r>
    <w:r>
      <w:rPr>
        <w:color w:val="000000"/>
        <w:sz w:val="18"/>
        <w:szCs w:val="18"/>
      </w:rPr>
      <w:t>/202</w:t>
    </w:r>
    <w:r>
      <w:rPr>
        <w:rFonts w:hint="default"/>
        <w:color w:val="000000"/>
        <w:sz w:val="18"/>
        <w:szCs w:val="18"/>
        <w:lang w:val="en-US"/>
      </w:rPr>
      <w:t>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8" w:space="1"/>
        <w:left w:val="none" w:color="auto" w:sz="0" w:space="0"/>
        <w:bottom w:val="none" w:color="auto" w:sz="0" w:space="0"/>
        <w:right w:val="none" w:color="auto" w:sz="0" w:space="0"/>
        <w:between w:val="none" w:color="auto" w:sz="0" w:space="0"/>
      </w:pBdr>
      <w:tabs>
        <w:tab w:val="center" w:pos="4320"/>
        <w:tab w:val="right" w:pos="8640"/>
      </w:tabs>
      <w:rPr>
        <w:b/>
        <w:color w:val="000000"/>
        <w:sz w:val="18"/>
        <w:szCs w:val="18"/>
      </w:rPr>
    </w:pPr>
    <w:r>
      <w:rPr>
        <w:b/>
        <w:color w:val="000000"/>
        <w:sz w:val="18"/>
        <w:szCs w:val="18"/>
      </w:rPr>
      <w:t>Confidential</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sz w:val="18"/>
        <w:szCs w:val="18"/>
      </w:rPr>
    </w:pPr>
    <w:r>
      <w:rPr>
        <w:color w:val="000000"/>
        <w:sz w:val="18"/>
        <w:szCs w:val="18"/>
      </w:rPr>
      <w:t>Document1</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sz w:val="18"/>
        <w:szCs w:val="18"/>
      </w:rPr>
    </w:pPr>
    <w:r>
      <w:rPr>
        <w:color w:val="000000"/>
        <w:sz w:val="18"/>
        <w:szCs w:val="18"/>
      </w:rPr>
      <w:t xml:space="preserve">Last printed on </w:t>
    </w:r>
    <w:r>
      <w:rPr>
        <w:rFonts w:hint="default"/>
        <w:color w:val="000000"/>
        <w:sz w:val="18"/>
        <w:szCs w:val="18"/>
        <w:lang w:val="en-US"/>
      </w:rPr>
      <w:t>03</w:t>
    </w:r>
    <w:r>
      <w:rPr>
        <w:color w:val="000000"/>
        <w:sz w:val="18"/>
        <w:szCs w:val="18"/>
      </w:rPr>
      <w:t>/0</w:t>
    </w:r>
    <w:r>
      <w:rPr>
        <w:rFonts w:hint="default"/>
        <w:color w:val="000000"/>
        <w:sz w:val="18"/>
        <w:szCs w:val="18"/>
        <w:lang w:val="en-US"/>
      </w:rPr>
      <w:t>4</w:t>
    </w:r>
    <w:r>
      <w:rPr>
        <w:color w:val="000000"/>
        <w:sz w:val="18"/>
        <w:szCs w:val="18"/>
      </w:rPr>
      <w:t>/202</w:t>
    </w:r>
    <w:r>
      <w:rPr>
        <w:rFonts w:hint="default"/>
        <w:color w:val="000000"/>
        <w:sz w:val="18"/>
        <w:szCs w:val="18"/>
        <w:lang w:val="en-US"/>
      </w:rPr>
      <w:t>4</w:t>
    </w:r>
    <w:r>
      <w:rPr>
        <w:color w:val="000000"/>
        <w:sz w:val="18"/>
        <w:szCs w:val="18"/>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8" w:space="1"/>
        <w:right w:val="none" w:color="auto" w:sz="0" w:space="0"/>
        <w:between w:val="none" w:color="auto" w:sz="0" w:space="0"/>
      </w:pBdr>
      <w:tabs>
        <w:tab w:val="center" w:pos="4320"/>
        <w:tab w:val="right" w:pos="8640"/>
      </w:tabs>
      <w:jc w:val="center"/>
      <w:rPr>
        <w:color w:val="000000"/>
        <w:sz w:val="18"/>
        <w:szCs w:val="18"/>
      </w:rPr>
    </w:pPr>
    <w:r>
      <w:rPr>
        <w:color w:val="000000"/>
        <w:sz w:val="18"/>
        <w:szCs w:val="18"/>
      </w:rPr>
      <w:t>Project Charter</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932693"/>
    <w:multiLevelType w:val="multilevel"/>
    <w:tmpl w:val="1A932693"/>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CD003CE"/>
    <w:multiLevelType w:val="multilevel"/>
    <w:tmpl w:val="1CD003CE"/>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3DE3772"/>
    <w:multiLevelType w:val="multilevel"/>
    <w:tmpl w:val="23DE3772"/>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29636ADB"/>
    <w:multiLevelType w:val="multilevel"/>
    <w:tmpl w:val="29636ADB"/>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rPr>
        <w:rFonts w:ascii="Arial" w:hAnsi="Arial" w:eastAsia="Arial" w:cs="Arial"/>
        <w:b/>
        <w:i/>
        <w:sz w:val="20"/>
        <w:szCs w:val="20"/>
      </w:r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
    <w:nsid w:val="57FF0A05"/>
    <w:multiLevelType w:val="multilevel"/>
    <w:tmpl w:val="57FF0A05"/>
    <w:lvl w:ilvl="0" w:tentative="0">
      <w:start w:val="1"/>
      <w:numFmt w:val="bullet"/>
      <w:lvlText w:val=""/>
      <w:lvlJc w:val="left"/>
      <w:pPr>
        <w:ind w:left="1310" w:hanging="360"/>
      </w:pPr>
      <w:rPr>
        <w:rFonts w:hint="default" w:ascii="Symbol" w:hAnsi="Symbol"/>
      </w:rPr>
    </w:lvl>
    <w:lvl w:ilvl="1" w:tentative="0">
      <w:start w:val="1"/>
      <w:numFmt w:val="bullet"/>
      <w:lvlText w:val="o"/>
      <w:lvlJc w:val="left"/>
      <w:pPr>
        <w:ind w:left="2030" w:hanging="360"/>
      </w:pPr>
      <w:rPr>
        <w:rFonts w:hint="default" w:ascii="Courier New" w:hAnsi="Courier New" w:cs="Courier New"/>
      </w:rPr>
    </w:lvl>
    <w:lvl w:ilvl="2" w:tentative="0">
      <w:start w:val="1"/>
      <w:numFmt w:val="bullet"/>
      <w:lvlText w:val=""/>
      <w:lvlJc w:val="left"/>
      <w:pPr>
        <w:ind w:left="2750" w:hanging="360"/>
      </w:pPr>
      <w:rPr>
        <w:rFonts w:hint="default" w:ascii="Wingdings" w:hAnsi="Wingdings"/>
      </w:rPr>
    </w:lvl>
    <w:lvl w:ilvl="3" w:tentative="0">
      <w:start w:val="1"/>
      <w:numFmt w:val="bullet"/>
      <w:lvlText w:val=""/>
      <w:lvlJc w:val="left"/>
      <w:pPr>
        <w:ind w:left="3470" w:hanging="360"/>
      </w:pPr>
      <w:rPr>
        <w:rFonts w:hint="default" w:ascii="Symbol" w:hAnsi="Symbol"/>
      </w:rPr>
    </w:lvl>
    <w:lvl w:ilvl="4" w:tentative="0">
      <w:start w:val="1"/>
      <w:numFmt w:val="bullet"/>
      <w:lvlText w:val="o"/>
      <w:lvlJc w:val="left"/>
      <w:pPr>
        <w:ind w:left="4190" w:hanging="360"/>
      </w:pPr>
      <w:rPr>
        <w:rFonts w:hint="default" w:ascii="Courier New" w:hAnsi="Courier New" w:cs="Courier New"/>
      </w:rPr>
    </w:lvl>
    <w:lvl w:ilvl="5" w:tentative="0">
      <w:start w:val="1"/>
      <w:numFmt w:val="bullet"/>
      <w:lvlText w:val=""/>
      <w:lvlJc w:val="left"/>
      <w:pPr>
        <w:ind w:left="4910" w:hanging="360"/>
      </w:pPr>
      <w:rPr>
        <w:rFonts w:hint="default" w:ascii="Wingdings" w:hAnsi="Wingdings"/>
      </w:rPr>
    </w:lvl>
    <w:lvl w:ilvl="6" w:tentative="0">
      <w:start w:val="1"/>
      <w:numFmt w:val="bullet"/>
      <w:lvlText w:val=""/>
      <w:lvlJc w:val="left"/>
      <w:pPr>
        <w:ind w:left="5630" w:hanging="360"/>
      </w:pPr>
      <w:rPr>
        <w:rFonts w:hint="default" w:ascii="Symbol" w:hAnsi="Symbol"/>
      </w:rPr>
    </w:lvl>
    <w:lvl w:ilvl="7" w:tentative="0">
      <w:start w:val="1"/>
      <w:numFmt w:val="bullet"/>
      <w:lvlText w:val="o"/>
      <w:lvlJc w:val="left"/>
      <w:pPr>
        <w:ind w:left="6350" w:hanging="360"/>
      </w:pPr>
      <w:rPr>
        <w:rFonts w:hint="default" w:ascii="Courier New" w:hAnsi="Courier New" w:cs="Courier New"/>
      </w:rPr>
    </w:lvl>
    <w:lvl w:ilvl="8" w:tentative="0">
      <w:start w:val="1"/>
      <w:numFmt w:val="bullet"/>
      <w:lvlText w:val=""/>
      <w:lvlJc w:val="left"/>
      <w:pPr>
        <w:ind w:left="7070" w:hanging="360"/>
      </w:pPr>
      <w:rPr>
        <w:rFonts w:hint="default" w:ascii="Wingdings" w:hAnsi="Wingdings"/>
      </w:rPr>
    </w:lvl>
  </w:abstractNum>
  <w:abstractNum w:abstractNumId="5">
    <w:nsid w:val="71F81208"/>
    <w:multiLevelType w:val="multilevel"/>
    <w:tmpl w:val="71F81208"/>
    <w:lvl w:ilvl="0" w:tentative="0">
      <w:start w:val="1"/>
      <w:numFmt w:val="bullet"/>
      <w:lvlText w:val="●"/>
      <w:lvlJc w:val="left"/>
      <w:pPr>
        <w:ind w:left="730" w:hanging="360"/>
      </w:pPr>
      <w:rPr>
        <w:rFonts w:ascii="Noto Sans Symbols" w:hAnsi="Noto Sans Symbols" w:eastAsia="Noto Sans Symbols" w:cs="Noto Sans Symbols"/>
      </w:rPr>
    </w:lvl>
    <w:lvl w:ilvl="1" w:tentative="0">
      <w:start w:val="1"/>
      <w:numFmt w:val="bullet"/>
      <w:lvlText w:val="o"/>
      <w:lvlJc w:val="left"/>
      <w:pPr>
        <w:ind w:left="1450" w:hanging="360"/>
      </w:pPr>
      <w:rPr>
        <w:rFonts w:ascii="Courier New" w:hAnsi="Courier New" w:eastAsia="Courier New" w:cs="Courier New"/>
      </w:rPr>
    </w:lvl>
    <w:lvl w:ilvl="2" w:tentative="0">
      <w:start w:val="1"/>
      <w:numFmt w:val="bullet"/>
      <w:lvlText w:val="▪"/>
      <w:lvlJc w:val="left"/>
      <w:pPr>
        <w:ind w:left="2170" w:hanging="360"/>
      </w:pPr>
      <w:rPr>
        <w:rFonts w:ascii="Noto Sans Symbols" w:hAnsi="Noto Sans Symbols" w:eastAsia="Noto Sans Symbols" w:cs="Noto Sans Symbols"/>
      </w:rPr>
    </w:lvl>
    <w:lvl w:ilvl="3" w:tentative="0">
      <w:start w:val="1"/>
      <w:numFmt w:val="bullet"/>
      <w:lvlText w:val="●"/>
      <w:lvlJc w:val="left"/>
      <w:pPr>
        <w:ind w:left="2890" w:hanging="360"/>
      </w:pPr>
      <w:rPr>
        <w:rFonts w:ascii="Noto Sans Symbols" w:hAnsi="Noto Sans Symbols" w:eastAsia="Noto Sans Symbols" w:cs="Noto Sans Symbols"/>
      </w:rPr>
    </w:lvl>
    <w:lvl w:ilvl="4" w:tentative="0">
      <w:start w:val="1"/>
      <w:numFmt w:val="bullet"/>
      <w:lvlText w:val="o"/>
      <w:lvlJc w:val="left"/>
      <w:pPr>
        <w:ind w:left="3610" w:hanging="360"/>
      </w:pPr>
      <w:rPr>
        <w:rFonts w:ascii="Courier New" w:hAnsi="Courier New" w:eastAsia="Courier New" w:cs="Courier New"/>
      </w:rPr>
    </w:lvl>
    <w:lvl w:ilvl="5" w:tentative="0">
      <w:start w:val="1"/>
      <w:numFmt w:val="bullet"/>
      <w:lvlText w:val="▪"/>
      <w:lvlJc w:val="left"/>
      <w:pPr>
        <w:ind w:left="4330" w:hanging="360"/>
      </w:pPr>
      <w:rPr>
        <w:rFonts w:ascii="Noto Sans Symbols" w:hAnsi="Noto Sans Symbols" w:eastAsia="Noto Sans Symbols" w:cs="Noto Sans Symbols"/>
      </w:rPr>
    </w:lvl>
    <w:lvl w:ilvl="6" w:tentative="0">
      <w:start w:val="1"/>
      <w:numFmt w:val="bullet"/>
      <w:lvlText w:val="●"/>
      <w:lvlJc w:val="left"/>
      <w:pPr>
        <w:ind w:left="5050" w:hanging="360"/>
      </w:pPr>
      <w:rPr>
        <w:rFonts w:ascii="Noto Sans Symbols" w:hAnsi="Noto Sans Symbols" w:eastAsia="Noto Sans Symbols" w:cs="Noto Sans Symbols"/>
      </w:rPr>
    </w:lvl>
    <w:lvl w:ilvl="7" w:tentative="0">
      <w:start w:val="1"/>
      <w:numFmt w:val="bullet"/>
      <w:lvlText w:val="o"/>
      <w:lvlJc w:val="left"/>
      <w:pPr>
        <w:ind w:left="5770" w:hanging="360"/>
      </w:pPr>
      <w:rPr>
        <w:rFonts w:ascii="Courier New" w:hAnsi="Courier New" w:eastAsia="Courier New" w:cs="Courier New"/>
      </w:rPr>
    </w:lvl>
    <w:lvl w:ilvl="8" w:tentative="0">
      <w:start w:val="1"/>
      <w:numFmt w:val="bullet"/>
      <w:lvlText w:val="▪"/>
      <w:lvlJc w:val="left"/>
      <w:pPr>
        <w:ind w:left="6490" w:hanging="360"/>
      </w:pPr>
      <w:rPr>
        <w:rFonts w:ascii="Noto Sans Symbols" w:hAnsi="Noto Sans Symbols" w:eastAsia="Noto Sans Symbols" w:cs="Noto Sans Symbols"/>
      </w:rPr>
    </w:lvl>
  </w:abstractNum>
  <w:abstractNum w:abstractNumId="6">
    <w:nsid w:val="78E123C2"/>
    <w:multiLevelType w:val="multilevel"/>
    <w:tmpl w:val="78E123C2"/>
    <w:lvl w:ilvl="0" w:tentative="0">
      <w:start w:val="1"/>
      <w:numFmt w:val="decimal"/>
      <w:pStyle w:val="2"/>
      <w:lvlText w:val="%1."/>
      <w:lvlJc w:val="left"/>
      <w:pPr>
        <w:ind w:left="720" w:hanging="360"/>
      </w:pPr>
    </w:lvl>
    <w:lvl w:ilvl="1" w:tentative="0">
      <w:start w:val="1"/>
      <w:numFmt w:val="lowerLetter"/>
      <w:pStyle w:val="3"/>
      <w:lvlText w:val="%2."/>
      <w:lvlJc w:val="left"/>
      <w:pPr>
        <w:ind w:left="1440" w:hanging="360"/>
      </w:pPr>
    </w:lvl>
    <w:lvl w:ilvl="2" w:tentative="0">
      <w:start w:val="1"/>
      <w:numFmt w:val="lowerRoman"/>
      <w:pStyle w:val="4"/>
      <w:lvlText w:val="%3."/>
      <w:lvlJc w:val="right"/>
      <w:pPr>
        <w:ind w:left="2160" w:hanging="180"/>
      </w:pPr>
    </w:lvl>
    <w:lvl w:ilvl="3" w:tentative="0">
      <w:start w:val="1"/>
      <w:numFmt w:val="decimal"/>
      <w:pStyle w:val="5"/>
      <w:lvlText w:val="%4."/>
      <w:lvlJc w:val="left"/>
      <w:pPr>
        <w:ind w:left="2880" w:hanging="360"/>
      </w:pPr>
    </w:lvl>
    <w:lvl w:ilvl="4" w:tentative="0">
      <w:start w:val="1"/>
      <w:numFmt w:val="lowerLetter"/>
      <w:pStyle w:val="6"/>
      <w:lvlText w:val="%5."/>
      <w:lvlJc w:val="left"/>
      <w:pPr>
        <w:ind w:left="3600" w:hanging="360"/>
      </w:pPr>
    </w:lvl>
    <w:lvl w:ilvl="5" w:tentative="0">
      <w:start w:val="1"/>
      <w:numFmt w:val="lowerRoman"/>
      <w:pStyle w:val="7"/>
      <w:lvlText w:val="%6."/>
      <w:lvlJc w:val="right"/>
      <w:pPr>
        <w:ind w:left="4320" w:hanging="180"/>
      </w:pPr>
    </w:lvl>
    <w:lvl w:ilvl="6" w:tentative="0">
      <w:start w:val="1"/>
      <w:numFmt w:val="decimal"/>
      <w:pStyle w:val="8"/>
      <w:lvlText w:val="%7."/>
      <w:lvlJc w:val="left"/>
      <w:pPr>
        <w:ind w:left="5040" w:hanging="360"/>
      </w:pPr>
    </w:lvl>
    <w:lvl w:ilvl="7" w:tentative="0">
      <w:start w:val="1"/>
      <w:numFmt w:val="lowerLetter"/>
      <w:pStyle w:val="9"/>
      <w:lvlText w:val="%8."/>
      <w:lvlJc w:val="left"/>
      <w:pPr>
        <w:ind w:left="5760" w:hanging="360"/>
      </w:pPr>
    </w:lvl>
    <w:lvl w:ilvl="8" w:tentative="0">
      <w:start w:val="1"/>
      <w:numFmt w:val="lowerRoman"/>
      <w:pStyle w:val="10"/>
      <w:lvlText w:val="%9."/>
      <w:lvlJc w:val="right"/>
      <w:pPr>
        <w:ind w:left="6480" w:hanging="180"/>
      </w:p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48D3"/>
    <w:rsid w:val="00064CDC"/>
    <w:rsid w:val="00082894"/>
    <w:rsid w:val="00136532"/>
    <w:rsid w:val="00182457"/>
    <w:rsid w:val="00195299"/>
    <w:rsid w:val="00195DB6"/>
    <w:rsid w:val="001B4ADE"/>
    <w:rsid w:val="001C0C3F"/>
    <w:rsid w:val="001D1BBF"/>
    <w:rsid w:val="00215C35"/>
    <w:rsid w:val="00224D7B"/>
    <w:rsid w:val="00261F00"/>
    <w:rsid w:val="0029633B"/>
    <w:rsid w:val="002E5D30"/>
    <w:rsid w:val="00357D57"/>
    <w:rsid w:val="00372E4A"/>
    <w:rsid w:val="003C007C"/>
    <w:rsid w:val="003D3D82"/>
    <w:rsid w:val="003D6605"/>
    <w:rsid w:val="00424BCD"/>
    <w:rsid w:val="0045151A"/>
    <w:rsid w:val="004B6A05"/>
    <w:rsid w:val="004D31B4"/>
    <w:rsid w:val="00522B14"/>
    <w:rsid w:val="006163CB"/>
    <w:rsid w:val="00626C92"/>
    <w:rsid w:val="006350FA"/>
    <w:rsid w:val="00663788"/>
    <w:rsid w:val="00672A58"/>
    <w:rsid w:val="00674FED"/>
    <w:rsid w:val="0074680C"/>
    <w:rsid w:val="00767415"/>
    <w:rsid w:val="00793281"/>
    <w:rsid w:val="007C1612"/>
    <w:rsid w:val="007D0844"/>
    <w:rsid w:val="00807742"/>
    <w:rsid w:val="00842E0B"/>
    <w:rsid w:val="00844574"/>
    <w:rsid w:val="00845560"/>
    <w:rsid w:val="008A0079"/>
    <w:rsid w:val="008E4A94"/>
    <w:rsid w:val="00945137"/>
    <w:rsid w:val="00945511"/>
    <w:rsid w:val="00951895"/>
    <w:rsid w:val="00960A9C"/>
    <w:rsid w:val="00986399"/>
    <w:rsid w:val="009B142A"/>
    <w:rsid w:val="009C0B6F"/>
    <w:rsid w:val="00A06347"/>
    <w:rsid w:val="00A065D1"/>
    <w:rsid w:val="00A30CA1"/>
    <w:rsid w:val="00A36E1C"/>
    <w:rsid w:val="00A814DC"/>
    <w:rsid w:val="00A9665E"/>
    <w:rsid w:val="00A97FA1"/>
    <w:rsid w:val="00AC216A"/>
    <w:rsid w:val="00AC5529"/>
    <w:rsid w:val="00AD772C"/>
    <w:rsid w:val="00AE5E97"/>
    <w:rsid w:val="00AF1363"/>
    <w:rsid w:val="00AF2532"/>
    <w:rsid w:val="00B24E10"/>
    <w:rsid w:val="00BA7BDD"/>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72642"/>
    <w:rsid w:val="00E735BB"/>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 w:val="2A17007D"/>
    <w:rsid w:val="6A417C6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qFormat="1" w:unhideWhenUsed="0" w:uiPriority="0" w:semiHidden="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qFormat="1" w:unhideWhenUsed="0" w:uiPriority="0" w:semiHidden="0" w:name="Table List 7"/>
    <w:lsdException w:uiPriority="99" w:name="Table List 8"/>
    <w:lsdException w:uiPriority="99" w:name="Table 3D effects 1"/>
    <w:lsdException w:qFormat="1" w:unhideWhenUsed="0" w:uiPriority="0" w:semiHidden="0" w:name="Table 3D effects 2"/>
    <w:lsdException w:qFormat="1" w:unhideWhenUsed="0" w:uiPriority="0" w:semiHidden="0"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qFormat="1" w:unhideWhenUsed="0" w:uiPriority="0" w:semiHidden="0"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lang w:val="en-US" w:eastAsia="en-IN" w:bidi="ar-SA"/>
    </w:rPr>
  </w:style>
  <w:style w:type="paragraph" w:styleId="2">
    <w:name w:val="heading 1"/>
    <w:basedOn w:val="1"/>
    <w:next w:val="1"/>
    <w:qFormat/>
    <w:uiPriority w:val="9"/>
    <w:pPr>
      <w:keepNext/>
      <w:numPr>
        <w:ilvl w:val="0"/>
        <w:numId w:val="1"/>
      </w:numPr>
      <w:spacing w:after="60"/>
      <w:outlineLvl w:val="0"/>
    </w:pPr>
    <w:rPr>
      <w:b/>
      <w:bCs/>
      <w:kern w:val="32"/>
      <w:sz w:val="32"/>
      <w:szCs w:val="32"/>
    </w:rPr>
  </w:style>
  <w:style w:type="paragraph" w:styleId="3">
    <w:name w:val="heading 2"/>
    <w:basedOn w:val="1"/>
    <w:next w:val="1"/>
    <w:unhideWhenUsed/>
    <w:qFormat/>
    <w:uiPriority w:val="9"/>
    <w:pPr>
      <w:keepNext/>
      <w:numPr>
        <w:ilvl w:val="1"/>
        <w:numId w:val="1"/>
      </w:numPr>
      <w:spacing w:before="240" w:after="60"/>
      <w:outlineLvl w:val="1"/>
    </w:pPr>
    <w:rPr>
      <w:b/>
      <w:bCs/>
      <w:iCs/>
      <w:sz w:val="24"/>
    </w:rPr>
  </w:style>
  <w:style w:type="paragraph" w:styleId="4">
    <w:name w:val="heading 3"/>
    <w:basedOn w:val="1"/>
    <w:next w:val="1"/>
    <w:semiHidden/>
    <w:unhideWhenUsed/>
    <w:qFormat/>
    <w:uiPriority w:val="9"/>
    <w:pPr>
      <w:keepNext/>
      <w:numPr>
        <w:ilvl w:val="2"/>
        <w:numId w:val="1"/>
      </w:numPr>
      <w:spacing w:before="240" w:after="60"/>
      <w:outlineLvl w:val="2"/>
    </w:pPr>
    <w:rPr>
      <w:b/>
      <w:bCs/>
      <w:sz w:val="22"/>
      <w:szCs w:val="26"/>
    </w:rPr>
  </w:style>
  <w:style w:type="paragraph" w:styleId="5">
    <w:name w:val="heading 4"/>
    <w:basedOn w:val="1"/>
    <w:next w:val="1"/>
    <w:semiHidden/>
    <w:unhideWhenUsed/>
    <w:qFormat/>
    <w:uiPriority w:val="9"/>
    <w:pPr>
      <w:keepNext/>
      <w:numPr>
        <w:ilvl w:val="3"/>
        <w:numId w:val="1"/>
      </w:numPr>
      <w:spacing w:before="240" w:after="60"/>
      <w:outlineLvl w:val="3"/>
    </w:pPr>
    <w:rPr>
      <w:b/>
      <w:bCs/>
      <w:sz w:val="28"/>
      <w:szCs w:val="28"/>
    </w:rPr>
  </w:style>
  <w:style w:type="paragraph" w:styleId="6">
    <w:name w:val="heading 5"/>
    <w:basedOn w:val="1"/>
    <w:next w:val="1"/>
    <w:semiHidden/>
    <w:unhideWhenUsed/>
    <w:qFormat/>
    <w:uiPriority w:val="9"/>
    <w:pPr>
      <w:numPr>
        <w:ilvl w:val="4"/>
        <w:numId w:val="1"/>
      </w:numPr>
      <w:spacing w:before="240" w:after="60"/>
      <w:outlineLvl w:val="4"/>
    </w:pPr>
    <w:rPr>
      <w:b/>
      <w:bCs/>
      <w:i/>
      <w:iCs/>
      <w:sz w:val="26"/>
      <w:szCs w:val="26"/>
    </w:rPr>
  </w:style>
  <w:style w:type="paragraph" w:styleId="7">
    <w:name w:val="heading 6"/>
    <w:basedOn w:val="1"/>
    <w:next w:val="1"/>
    <w:semiHidden/>
    <w:unhideWhenUsed/>
    <w:qFormat/>
    <w:uiPriority w:val="9"/>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iCs/>
      <w:sz w:val="24"/>
    </w:rPr>
  </w:style>
  <w:style w:type="paragraph" w:styleId="10">
    <w:name w:val="heading 9"/>
    <w:basedOn w:val="1"/>
    <w:next w:val="1"/>
    <w:qFormat/>
    <w:uiPriority w:val="0"/>
    <w:pPr>
      <w:numPr>
        <w:ilvl w:val="8"/>
        <w:numId w:val="1"/>
      </w:numPr>
      <w:spacing w:before="240" w:after="60"/>
      <w:outlineLvl w:val="8"/>
    </w:pPr>
    <w:rPr>
      <w:sz w:val="22"/>
      <w:szCs w:val="22"/>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ody Text"/>
    <w:basedOn w:val="1"/>
    <w:qFormat/>
    <w:uiPriority w:val="0"/>
    <w:pPr>
      <w:spacing w:after="120" w:line="0" w:lineRule="atLeast"/>
      <w:ind w:left="360"/>
    </w:pPr>
    <w:rPr>
      <w:spacing w:val="-5"/>
    </w:rPr>
  </w:style>
  <w:style w:type="paragraph" w:styleId="15">
    <w:name w:val="Body Text 3"/>
    <w:basedOn w:val="1"/>
    <w:qFormat/>
    <w:uiPriority w:val="0"/>
    <w:pPr>
      <w:spacing w:after="120"/>
    </w:pPr>
    <w:rPr>
      <w:sz w:val="16"/>
      <w:szCs w:val="16"/>
    </w:rPr>
  </w:style>
  <w:style w:type="paragraph" w:styleId="16">
    <w:name w:val="Body Text Indent"/>
    <w:basedOn w:val="1"/>
    <w:qFormat/>
    <w:uiPriority w:val="0"/>
    <w:pPr>
      <w:spacing w:after="120"/>
      <w:ind w:left="360"/>
    </w:pPr>
  </w:style>
  <w:style w:type="character" w:styleId="17">
    <w:name w:val="annotation reference"/>
    <w:basedOn w:val="11"/>
    <w:semiHidden/>
    <w:qFormat/>
    <w:uiPriority w:val="0"/>
    <w:rPr>
      <w:sz w:val="16"/>
      <w:szCs w:val="16"/>
    </w:rPr>
  </w:style>
  <w:style w:type="paragraph" w:styleId="18">
    <w:name w:val="annotation text"/>
    <w:basedOn w:val="1"/>
    <w:semiHidden/>
    <w:qFormat/>
    <w:uiPriority w:val="0"/>
  </w:style>
  <w:style w:type="paragraph" w:styleId="19">
    <w:name w:val="annotation subject"/>
    <w:basedOn w:val="18"/>
    <w:next w:val="18"/>
    <w:semiHidden/>
    <w:qFormat/>
    <w:uiPriority w:val="0"/>
    <w:rPr>
      <w:b/>
      <w:bCs/>
    </w:rPr>
  </w:style>
  <w:style w:type="character" w:styleId="20">
    <w:name w:val="Emphasis"/>
    <w:basedOn w:val="11"/>
    <w:qFormat/>
    <w:uiPriority w:val="0"/>
    <w:rPr>
      <w:i/>
      <w:iCs/>
    </w:rPr>
  </w:style>
  <w:style w:type="character" w:styleId="21">
    <w:name w:val="FollowedHyperlink"/>
    <w:basedOn w:val="11"/>
    <w:qFormat/>
    <w:uiPriority w:val="0"/>
    <w:rPr>
      <w:color w:val="800080"/>
      <w:u w:val="single"/>
    </w:rPr>
  </w:style>
  <w:style w:type="paragraph" w:styleId="22">
    <w:name w:val="footer"/>
    <w:basedOn w:val="1"/>
    <w:qFormat/>
    <w:uiPriority w:val="0"/>
    <w:pPr>
      <w:tabs>
        <w:tab w:val="center" w:pos="4320"/>
        <w:tab w:val="right" w:pos="8640"/>
      </w:tabs>
    </w:pPr>
  </w:style>
  <w:style w:type="paragraph" w:styleId="23">
    <w:name w:val="header"/>
    <w:basedOn w:val="1"/>
    <w:qFormat/>
    <w:uiPriority w:val="0"/>
    <w:pPr>
      <w:tabs>
        <w:tab w:val="center" w:pos="4320"/>
        <w:tab w:val="right" w:pos="8640"/>
      </w:tabs>
    </w:pPr>
  </w:style>
  <w:style w:type="character" w:styleId="24">
    <w:name w:val="Hyperlink"/>
    <w:basedOn w:val="11"/>
    <w:qFormat/>
    <w:uiPriority w:val="99"/>
    <w:rPr>
      <w:color w:val="0000FF"/>
      <w:u w:val="single"/>
    </w:rPr>
  </w:style>
  <w:style w:type="paragraph" w:styleId="2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26">
    <w:name w:val="Strong"/>
    <w:basedOn w:val="11"/>
    <w:qFormat/>
    <w:uiPriority w:val="0"/>
    <w:rPr>
      <w:b/>
    </w:rPr>
  </w:style>
  <w:style w:type="paragraph" w:styleId="27">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8">
    <w:name w:val="Table 3D effects 2"/>
    <w:basedOn w:val="12"/>
    <w:qFormat/>
    <w:uiPriority w:val="0"/>
    <w:tblPr>
      <w:tblBorders>
        <w:top w:val="single" w:color="auto" w:sz="12" w:space="0"/>
        <w:left w:val="single" w:color="auto" w:sz="12" w:space="0"/>
        <w:bottom w:val="single" w:color="auto" w:sz="12" w:space="0"/>
        <w:right w:val="single" w:color="auto" w:sz="12" w:space="0"/>
      </w:tblBorders>
    </w:tblPr>
    <w:tcPr>
      <w:shd w:val="clear" w:color="auto" w:fill="FFFFCC"/>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29">
    <w:name w:val="Table 3D effects 3"/>
    <w:basedOn w:val="12"/>
    <w:qFormat/>
    <w:uiPriority w:val="0"/>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30">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List 7"/>
    <w:basedOn w:val="12"/>
    <w:qFormat/>
    <w:uiPriority w:val="0"/>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32">
    <w:name w:val="Table Simple 1"/>
    <w:basedOn w:val="12"/>
    <w:qFormat/>
    <w:uiPriority w:val="0"/>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33">
    <w:name w:val="Table Web 1"/>
    <w:basedOn w:val="12"/>
    <w:qFormat/>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34">
    <w:name w:val="Title"/>
    <w:basedOn w:val="1"/>
    <w:qFormat/>
    <w:uiPriority w:val="10"/>
    <w:pPr>
      <w:jc w:val="center"/>
    </w:pPr>
    <w:rPr>
      <w:b/>
      <w:lang w:val="en-GB"/>
    </w:rPr>
  </w:style>
  <w:style w:type="paragraph" w:styleId="35">
    <w:name w:val="toc 1"/>
    <w:basedOn w:val="1"/>
    <w:next w:val="1"/>
    <w:qFormat/>
    <w:uiPriority w:val="39"/>
    <w:pPr>
      <w:tabs>
        <w:tab w:val="right" w:leader="dot" w:pos="8630"/>
      </w:tabs>
      <w:spacing w:before="240"/>
      <w:ind w:left="418" w:hanging="418"/>
    </w:pPr>
    <w:rPr>
      <w:b/>
      <w:bCs/>
      <w:caps/>
    </w:rPr>
  </w:style>
  <w:style w:type="paragraph" w:styleId="36">
    <w:name w:val="toc 2"/>
    <w:basedOn w:val="1"/>
    <w:next w:val="1"/>
    <w:qFormat/>
    <w:uiPriority w:val="39"/>
    <w:pPr>
      <w:tabs>
        <w:tab w:val="left" w:pos="600"/>
        <w:tab w:val="right" w:leader="dot" w:pos="8630"/>
      </w:tabs>
      <w:spacing w:before="240"/>
      <w:ind w:left="1138" w:hanging="720"/>
    </w:pPr>
    <w:rPr>
      <w:bCs/>
    </w:rPr>
  </w:style>
  <w:style w:type="paragraph" w:styleId="37">
    <w:name w:val="toc 3"/>
    <w:basedOn w:val="1"/>
    <w:next w:val="1"/>
    <w:semiHidden/>
    <w:qFormat/>
    <w:uiPriority w:val="0"/>
    <w:pPr>
      <w:ind w:left="200"/>
    </w:pPr>
  </w:style>
  <w:style w:type="paragraph" w:styleId="38">
    <w:name w:val="toc 4"/>
    <w:basedOn w:val="1"/>
    <w:next w:val="1"/>
    <w:semiHidden/>
    <w:qFormat/>
    <w:uiPriority w:val="0"/>
    <w:pPr>
      <w:ind w:left="400"/>
    </w:pPr>
  </w:style>
  <w:style w:type="paragraph" w:styleId="39">
    <w:name w:val="toc 5"/>
    <w:basedOn w:val="1"/>
    <w:next w:val="1"/>
    <w:semiHidden/>
    <w:qFormat/>
    <w:uiPriority w:val="0"/>
    <w:pPr>
      <w:ind w:left="600"/>
    </w:pPr>
  </w:style>
  <w:style w:type="paragraph" w:styleId="40">
    <w:name w:val="toc 6"/>
    <w:basedOn w:val="1"/>
    <w:next w:val="1"/>
    <w:semiHidden/>
    <w:qFormat/>
    <w:uiPriority w:val="0"/>
    <w:pPr>
      <w:ind w:left="800"/>
    </w:pPr>
    <w:rPr>
      <w:rFonts w:ascii="Times New Roman" w:hAnsi="Times New Roman"/>
    </w:rPr>
  </w:style>
  <w:style w:type="paragraph" w:styleId="41">
    <w:name w:val="toc 7"/>
    <w:basedOn w:val="1"/>
    <w:next w:val="1"/>
    <w:semiHidden/>
    <w:qFormat/>
    <w:uiPriority w:val="0"/>
    <w:pPr>
      <w:ind w:left="1000"/>
    </w:pPr>
    <w:rPr>
      <w:rFonts w:ascii="Times New Roman" w:hAnsi="Times New Roman"/>
    </w:rPr>
  </w:style>
  <w:style w:type="paragraph" w:styleId="42">
    <w:name w:val="toc 8"/>
    <w:basedOn w:val="1"/>
    <w:next w:val="1"/>
    <w:semiHidden/>
    <w:qFormat/>
    <w:uiPriority w:val="0"/>
    <w:pPr>
      <w:ind w:left="1200"/>
    </w:pPr>
    <w:rPr>
      <w:rFonts w:ascii="Times New Roman" w:hAnsi="Times New Roman"/>
    </w:rPr>
  </w:style>
  <w:style w:type="paragraph" w:styleId="43">
    <w:name w:val="toc 9"/>
    <w:basedOn w:val="1"/>
    <w:next w:val="1"/>
    <w:semiHidden/>
    <w:qFormat/>
    <w:uiPriority w:val="0"/>
    <w:pPr>
      <w:ind w:left="1400"/>
    </w:pPr>
    <w:rPr>
      <w:rFonts w:ascii="Times New Roman" w:hAnsi="Times New Roman"/>
    </w:rPr>
  </w:style>
  <w:style w:type="paragraph" w:customStyle="1" w:styleId="44">
    <w:name w:val="Template Note"/>
    <w:basedOn w:val="1"/>
    <w:qFormat/>
    <w:uiPriority w:val="0"/>
    <w:pPr>
      <w:keepNext/>
      <w:widowControl w:val="0"/>
      <w:pBdr>
        <w:top w:val="single" w:color="auto" w:sz="6" w:space="1"/>
        <w:left w:val="single" w:color="auto" w:sz="6" w:space="1"/>
        <w:bottom w:val="single" w:color="auto" w:sz="6" w:space="1"/>
        <w:right w:val="single" w:color="auto" w:sz="6" w:space="1"/>
      </w:pBdr>
      <w:shd w:val="pct5" w:color="auto" w:fill="auto"/>
      <w:spacing w:before="80" w:after="80"/>
      <w:jc w:val="both"/>
    </w:pPr>
    <w:rPr>
      <w:rFonts w:ascii="Times New Roman" w:hAnsi="Times New Roman"/>
      <w:i/>
      <w:snapToGrid w:val="0"/>
      <w:color w:val="0000FF"/>
    </w:rPr>
  </w:style>
  <w:style w:type="paragraph" w:customStyle="1" w:styleId="45">
    <w:name w:val="Table Text"/>
    <w:basedOn w:val="1"/>
    <w:qFormat/>
    <w:uiPriority w:val="0"/>
    <w:pPr>
      <w:ind w:left="14"/>
    </w:pPr>
    <w:rPr>
      <w:spacing w:val="-5"/>
      <w:sz w:val="16"/>
    </w:rPr>
  </w:style>
  <w:style w:type="paragraph" w:customStyle="1" w:styleId="46">
    <w:name w:val="Table Header"/>
    <w:basedOn w:val="1"/>
    <w:qFormat/>
    <w:uiPriority w:val="0"/>
    <w:pPr>
      <w:spacing w:before="60"/>
      <w:jc w:val="center"/>
    </w:pPr>
    <w:rPr>
      <w:b/>
      <w:spacing w:val="-5"/>
      <w:sz w:val="16"/>
    </w:rPr>
  </w:style>
  <w:style w:type="character" w:customStyle="1" w:styleId="47">
    <w:name w:val="Heading 3 Char Char"/>
    <w:basedOn w:val="11"/>
    <w:qFormat/>
    <w:uiPriority w:val="0"/>
    <w:rPr>
      <w:rFonts w:ascii="Arial" w:hAnsi="Arial" w:cs="Arial"/>
      <w:b/>
      <w:bCs/>
      <w:sz w:val="22"/>
      <w:szCs w:val="26"/>
      <w:lang w:val="en-US" w:eastAsia="en-US" w:bidi="ar-SA"/>
    </w:rPr>
  </w:style>
  <w:style w:type="paragraph" w:customStyle="1" w:styleId="48">
    <w:name w:val="Table Entry"/>
    <w:basedOn w:val="1"/>
    <w:qFormat/>
    <w:uiPriority w:val="0"/>
    <w:rPr>
      <w:sz w:val="18"/>
    </w:rPr>
  </w:style>
  <w:style w:type="paragraph" w:customStyle="1" w:styleId="49">
    <w:name w:val="Bracketed Template Instructions"/>
    <w:basedOn w:val="1"/>
    <w:qFormat/>
    <w:uiPriority w:val="0"/>
    <w:rPr>
      <w:sz w:val="16"/>
    </w:rPr>
  </w:style>
  <w:style w:type="paragraph" w:customStyle="1" w:styleId="50">
    <w:name w:val="Style Heading 3 + Italic"/>
    <w:basedOn w:val="4"/>
    <w:qFormat/>
    <w:uiPriority w:val="0"/>
    <w:rPr>
      <w:i/>
      <w:iCs/>
    </w:rPr>
  </w:style>
  <w:style w:type="character" w:customStyle="1" w:styleId="51">
    <w:name w:val="Style Heading 3 + Italic Char"/>
    <w:basedOn w:val="47"/>
    <w:qFormat/>
    <w:uiPriority w:val="0"/>
    <w:rPr>
      <w:rFonts w:ascii="Arial" w:hAnsi="Arial" w:cs="Arial"/>
      <w:i/>
      <w:iCs/>
      <w:sz w:val="22"/>
      <w:szCs w:val="26"/>
      <w:lang w:val="en-US" w:eastAsia="en-US" w:bidi="ar-SA"/>
    </w:rPr>
  </w:style>
  <w:style w:type="paragraph" w:customStyle="1" w:styleId="52">
    <w:name w:val="Style Table Header + 10 pt"/>
    <w:basedOn w:val="46"/>
    <w:qFormat/>
    <w:uiPriority w:val="0"/>
    <w:rPr>
      <w:bCs/>
      <w:sz w:val="20"/>
    </w:rPr>
  </w:style>
  <w:style w:type="paragraph" w:customStyle="1" w:styleId="53">
    <w:name w:val="Style Body Text + 8 pt Bold After:  0 pt"/>
    <w:basedOn w:val="14"/>
    <w:qFormat/>
    <w:uiPriority w:val="0"/>
    <w:pPr>
      <w:spacing w:after="0"/>
      <w:ind w:left="0"/>
    </w:pPr>
    <w:rPr>
      <w:b/>
      <w:bCs/>
      <w:sz w:val="16"/>
    </w:rPr>
  </w:style>
  <w:style w:type="paragraph" w:customStyle="1" w:styleId="54">
    <w:name w:val="Style Body Text + Bold Centered"/>
    <w:basedOn w:val="14"/>
    <w:qFormat/>
    <w:uiPriority w:val="0"/>
    <w:pPr>
      <w:ind w:left="0"/>
      <w:jc w:val="center"/>
    </w:pPr>
    <w:rPr>
      <w:b/>
      <w:bCs/>
    </w:rPr>
  </w:style>
  <w:style w:type="paragraph" w:customStyle="1" w:styleId="55">
    <w:name w:val="FieldText"/>
    <w:basedOn w:val="1"/>
    <w:qFormat/>
    <w:uiPriority w:val="0"/>
    <w:pPr>
      <w:widowControl w:val="0"/>
    </w:pPr>
  </w:style>
  <w:style w:type="paragraph" w:customStyle="1" w:styleId="56">
    <w:name w:val="Note no number"/>
    <w:basedOn w:val="1"/>
    <w:qFormat/>
    <w:uiPriority w:val="0"/>
    <w:pPr>
      <w:widowControl w:val="0"/>
    </w:pPr>
    <w:rPr>
      <w:rFonts w:ascii="Times New Roman" w:hAnsi="Times New Roman"/>
      <w:i/>
      <w:snapToGrid w:val="0"/>
      <w:color w:val="0000FF"/>
      <w:sz w:val="24"/>
    </w:rPr>
  </w:style>
  <w:style w:type="paragraph" w:customStyle="1" w:styleId="57">
    <w:name w:val="FieldLabel"/>
    <w:basedOn w:val="1"/>
    <w:qFormat/>
    <w:uiPriority w:val="0"/>
    <w:pPr>
      <w:widowControl w:val="0"/>
      <w:spacing w:before="20" w:after="60"/>
    </w:pPr>
    <w:rPr>
      <w:rFonts w:ascii="Times New Roman" w:hAnsi="Times New Roman"/>
    </w:rPr>
  </w:style>
  <w:style w:type="paragraph" w:customStyle="1" w:styleId="58">
    <w:name w:val="Indented Text"/>
    <w:basedOn w:val="1"/>
    <w:qFormat/>
    <w:uiPriority w:val="0"/>
    <w:pPr>
      <w:widowControl w:val="0"/>
      <w:ind w:left="360"/>
    </w:pPr>
    <w:rPr>
      <w:rFonts w:ascii="Times New Roman" w:hAnsi="Times New Roman"/>
      <w:snapToGrid w:val="0"/>
      <w:sz w:val="24"/>
    </w:rPr>
  </w:style>
  <w:style w:type="paragraph" w:customStyle="1" w:styleId="59">
    <w:name w:val="Deliverable Name"/>
    <w:qFormat/>
    <w:uiPriority w:val="0"/>
    <w:pPr>
      <w:widowControl w:val="0"/>
    </w:pPr>
    <w:rPr>
      <w:rFonts w:ascii="Arial" w:hAnsi="Arial" w:eastAsia="Arial" w:cs="Arial"/>
      <w:sz w:val="24"/>
      <w:lang w:val="en-US" w:eastAsia="en-IN" w:bidi="ar-SA"/>
    </w:rPr>
  </w:style>
  <w:style w:type="table" w:customStyle="1" w:styleId="60">
    <w:name w:val="Custom Table 1"/>
    <w:basedOn w:val="12"/>
    <w:qFormat/>
    <w:uiPriority w:val="0"/>
    <w:tcPr>
      <w:shd w:val="clear" w:color="auto" w:fill="FFFFCC"/>
    </w:tcPr>
  </w:style>
  <w:style w:type="table" w:customStyle="1" w:styleId="61">
    <w:name w:val="_Style 59"/>
    <w:basedOn w:val="12"/>
    <w:qFormat/>
    <w:uiPriority w:val="0"/>
    <w:tblPr>
      <w:tblCellMar>
        <w:left w:w="115" w:type="dxa"/>
        <w:right w:w="115" w:type="dxa"/>
      </w:tblCellMar>
    </w:tblPr>
    <w:tcPr>
      <w:shd w:val="clear" w:color="auto" w:fill="auto"/>
    </w:tcPr>
  </w:style>
  <w:style w:type="table" w:customStyle="1" w:styleId="62">
    <w:name w:val="_Style 60"/>
    <w:basedOn w:val="12"/>
    <w:qFormat/>
    <w:uiPriority w:val="0"/>
    <w:tblPr>
      <w:tblCellMar>
        <w:top w:w="43" w:type="dxa"/>
        <w:left w:w="115" w:type="dxa"/>
        <w:bottom w:w="43" w:type="dxa"/>
        <w:right w:w="115" w:type="dxa"/>
      </w:tblCellMar>
    </w:tblPr>
  </w:style>
  <w:style w:type="table" w:customStyle="1" w:styleId="63">
    <w:name w:val="_Style 61"/>
    <w:basedOn w:val="12"/>
    <w:qFormat/>
    <w:uiPriority w:val="0"/>
    <w:tblPr>
      <w:tblCellMar>
        <w:left w:w="115" w:type="dxa"/>
        <w:right w:w="115" w:type="dxa"/>
      </w:tblCellMar>
    </w:tblPr>
    <w:tcPr>
      <w:shd w:val="clear" w:color="auto" w:fill="auto"/>
    </w:tcPr>
  </w:style>
  <w:style w:type="table" w:customStyle="1" w:styleId="64">
    <w:name w:val="_Style 62"/>
    <w:basedOn w:val="12"/>
    <w:qFormat/>
    <w:uiPriority w:val="0"/>
    <w:tblPr>
      <w:tblCellMar>
        <w:left w:w="115" w:type="dxa"/>
        <w:right w:w="115" w:type="dxa"/>
      </w:tblCellMar>
    </w:tblPr>
    <w:tcPr>
      <w:shd w:val="clear" w:color="auto" w:fill="auto"/>
    </w:tcPr>
  </w:style>
  <w:style w:type="table" w:customStyle="1" w:styleId="65">
    <w:name w:val="_Style 63"/>
    <w:basedOn w:val="12"/>
    <w:qFormat/>
    <w:uiPriority w:val="0"/>
    <w:tblPr>
      <w:tblCellMar>
        <w:left w:w="115" w:type="dxa"/>
        <w:right w:w="115" w:type="dxa"/>
      </w:tblCellMar>
    </w:tblPr>
    <w:tcPr>
      <w:shd w:val="clear" w:color="auto" w:fill="auto"/>
    </w:tcPr>
  </w:style>
  <w:style w:type="table" w:customStyle="1" w:styleId="66">
    <w:name w:val="_Style 64"/>
    <w:basedOn w:val="12"/>
    <w:qFormat/>
    <w:uiPriority w:val="0"/>
    <w:tblPr>
      <w:tblCellMar>
        <w:left w:w="115" w:type="dxa"/>
        <w:right w:w="115" w:type="dxa"/>
      </w:tblCellMar>
    </w:tblPr>
    <w:tcPr>
      <w:shd w:val="clear" w:color="auto" w:fill="auto"/>
    </w:tcPr>
  </w:style>
  <w:style w:type="table" w:customStyle="1" w:styleId="67">
    <w:name w:val="_Style 65"/>
    <w:basedOn w:val="12"/>
    <w:qFormat/>
    <w:uiPriority w:val="0"/>
    <w:tblPr>
      <w:tblCellMar>
        <w:left w:w="115" w:type="dxa"/>
        <w:right w:w="115" w:type="dxa"/>
      </w:tblCellMar>
    </w:tblPr>
    <w:tcPr>
      <w:shd w:val="clear" w:color="auto" w:fill="auto"/>
    </w:tcPr>
  </w:style>
  <w:style w:type="table" w:customStyle="1" w:styleId="68">
    <w:name w:val="_Style 66"/>
    <w:basedOn w:val="12"/>
    <w:qFormat/>
    <w:uiPriority w:val="0"/>
    <w:tblPr>
      <w:tblCellMar>
        <w:left w:w="115" w:type="dxa"/>
        <w:right w:w="115" w:type="dxa"/>
      </w:tblCellMar>
    </w:tblPr>
  </w:style>
  <w:style w:type="table" w:customStyle="1" w:styleId="69">
    <w:name w:val="_Style 67"/>
    <w:basedOn w:val="12"/>
    <w:qFormat/>
    <w:uiPriority w:val="0"/>
    <w:tblPr>
      <w:tblCellMar>
        <w:left w:w="115" w:type="dxa"/>
        <w:right w:w="115" w:type="dxa"/>
      </w:tblCellMar>
    </w:tblPr>
  </w:style>
  <w:style w:type="table" w:customStyle="1" w:styleId="70">
    <w:name w:val="_Style 68"/>
    <w:basedOn w:val="12"/>
    <w:qFormat/>
    <w:uiPriority w:val="0"/>
    <w:tblPr>
      <w:tblCellMar>
        <w:left w:w="115" w:type="dxa"/>
        <w:right w:w="115" w:type="dxa"/>
      </w:tblCellMar>
    </w:tblPr>
    <w:tcPr>
      <w:shd w:val="clear" w:color="auto" w:fill="auto"/>
    </w:tcPr>
  </w:style>
  <w:style w:type="table" w:customStyle="1" w:styleId="71">
    <w:name w:val="_Style 69"/>
    <w:basedOn w:val="12"/>
    <w:qFormat/>
    <w:uiPriority w:val="0"/>
    <w:tblPr>
      <w:tblCellMar>
        <w:left w:w="115" w:type="dxa"/>
        <w:right w:w="115" w:type="dxa"/>
      </w:tblCellMar>
    </w:tblPr>
    <w:tcPr>
      <w:shd w:val="clear" w:color="auto" w:fill="auto"/>
    </w:tcPr>
  </w:style>
  <w:style w:type="paragraph" w:styleId="7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6</Pages>
  <Words>919</Words>
  <Characters>5241</Characters>
  <Lines>43</Lines>
  <Paragraphs>12</Paragraphs>
  <TotalTime>26</TotalTime>
  <ScaleCrop>false</ScaleCrop>
  <LinksUpToDate>false</LinksUpToDate>
  <CharactersWithSpaces>6148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2023-06-23T13:02:00Z</dcterms:created>
  <dc:creator>vijay k</dc:creator>
  <cp:lastModifiedBy>Admin</cp:lastModifiedBy>
  <dcterms:modified xsi:type="dcterms:W3CDTF">2024-04-06T03:30:08Z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y fmtid="{D5CDD505-2E9C-101B-9397-08002B2CF9AE}" pid="3" name="KSOProductBuildVer">
    <vt:lpwstr>1033-12.2.0.13489</vt:lpwstr>
  </property>
  <property fmtid="{D5CDD505-2E9C-101B-9397-08002B2CF9AE}" pid="4" name="ICV">
    <vt:lpwstr>04A4BDE2BAF744B7B8ADD1076782B8FF_12</vt:lpwstr>
  </property>
</Properties>
</file>