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2.0 -->
  <w:body>
    <w:p w:rsidR="00A34249" w14:paraId="23EA075A" w14:textId="77777777">
      <w:pPr>
        <w:rPr>
          <w:rFonts w:ascii="Century Gothic" w:hAnsi="Century Gothic"/>
          <w:b/>
          <w:bCs/>
          <w:i/>
          <w:iCs/>
          <w:sz w:val="20"/>
          <w:szCs w:val="20"/>
        </w:rPr>
      </w:pPr>
    </w:p>
    <w:tbl>
      <w:tblPr>
        <w:tblW w:w="10170" w:type="dxa"/>
        <w:tblInd w:w="-108" w:type="dxa"/>
        <w:tblCellMar>
          <w:left w:w="10" w:type="dxa"/>
          <w:right w:w="10" w:type="dxa"/>
        </w:tblCellMar>
        <w:tblLook w:val="0000"/>
      </w:tblPr>
      <w:tblGrid>
        <w:gridCol w:w="3330"/>
        <w:gridCol w:w="2160"/>
        <w:gridCol w:w="554"/>
        <w:gridCol w:w="580"/>
        <w:gridCol w:w="593"/>
        <w:gridCol w:w="253"/>
        <w:gridCol w:w="936"/>
        <w:gridCol w:w="1764"/>
      </w:tblGrid>
      <w:tr w14:paraId="0BAE2A1D" w14:textId="77777777" w:rsidTr="0071410D">
        <w:tblPrEx>
          <w:tblW w:w="10170" w:type="dxa"/>
          <w:tblInd w:w="-108" w:type="dxa"/>
          <w:tblCellMar>
            <w:left w:w="10" w:type="dxa"/>
            <w:right w:w="10" w:type="dxa"/>
          </w:tblCellMar>
          <w:tblLook w:val="0000"/>
        </w:tblPrEx>
        <w:trPr>
          <w:gridAfter w:val="1"/>
          <w:wAfter w:w="1764" w:type="dxa"/>
          <w:cantSplit/>
        </w:trPr>
        <w:tc>
          <w:tcPr>
            <w:tcW w:w="6044" w:type="dxa"/>
            <w:gridSpan w:val="3"/>
            <w:tcMar>
              <w:left w:w="108" w:type="dxa"/>
              <w:right w:w="108" w:type="dxa"/>
            </w:tcMar>
            <w:vAlign w:val="bottom"/>
          </w:tcPr>
          <w:p w:rsidR="00A34249" w:rsidP="00A34249" w14:paraId="2522239E" w14:textId="4B64918E">
            <w:pPr>
              <w:spacing w:after="0" w:line="240" w:lineRule="auto"/>
              <w:ind w:right="144"/>
            </w:pPr>
            <w:r>
              <w:rPr>
                <w:rFonts w:ascii="Century Gothic" w:eastAsia="Century Gothic" w:hAnsi="Century Gothic" w:cs="Century Gothic"/>
                <w:b/>
                <w:color w:val="3366FF"/>
                <w:sz w:val="20"/>
              </w:rPr>
              <w:t>COVERAGE PARTS:</w:t>
            </w:r>
            <w:r w:rsidR="006C48A2">
              <w:rPr>
                <w:rFonts w:ascii="Century Gothic" w:eastAsia="Century Gothic" w:hAnsi="Century Gothic" w:cs="Century Gothic"/>
                <w:b/>
                <w:color w:val="3366FF"/>
                <w:sz w:val="20"/>
              </w:rPr>
              <w:t xml:space="preserve"> </w:t>
            </w:r>
            <w:r w:rsidR="006C48A2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 w:rsidR="006C48A2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SharedCovEX  \* MERGEFORMAT </w:instrText>
            </w:r>
            <w:r w:rsidR="006C48A2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 w:rsidR="006C48A2"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«SharedCovEX»</w:t>
            </w:r>
            <w:r w:rsidR="006C48A2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580" w:type="dxa"/>
            <w:tcMar>
              <w:left w:w="108" w:type="dxa"/>
              <w:right w:w="108" w:type="dxa"/>
            </w:tcMar>
            <w:vAlign w:val="bottom"/>
          </w:tcPr>
          <w:p w:rsidR="00A34249" w:rsidP="00A34249" w14:paraId="29BD2656" w14:textId="77777777">
            <w:pPr>
              <w:spacing w:after="0" w:line="240" w:lineRule="auto"/>
              <w:ind w:right="144"/>
              <w:rPr>
                <w:rFonts w:ascii="Calibri" w:eastAsia="Calibri" w:hAnsi="Calibri" w:cs="Calibri"/>
              </w:rPr>
            </w:pPr>
          </w:p>
        </w:tc>
        <w:tc>
          <w:tcPr>
            <w:tcW w:w="593" w:type="dxa"/>
            <w:tcMar>
              <w:left w:w="108" w:type="dxa"/>
              <w:right w:w="108" w:type="dxa"/>
            </w:tcMar>
            <w:vAlign w:val="bottom"/>
          </w:tcPr>
          <w:p w:rsidR="00A34249" w:rsidP="00A34249" w14:paraId="58748516" w14:textId="77777777">
            <w:pPr>
              <w:spacing w:after="0" w:line="240" w:lineRule="auto"/>
              <w:ind w:right="144"/>
              <w:rPr>
                <w:rFonts w:ascii="Calibri" w:eastAsia="Calibri" w:hAnsi="Calibri" w:cs="Calibri"/>
              </w:rPr>
            </w:pPr>
          </w:p>
        </w:tc>
        <w:tc>
          <w:tcPr>
            <w:tcW w:w="1189" w:type="dxa"/>
            <w:gridSpan w:val="2"/>
            <w:tcMar>
              <w:left w:w="108" w:type="dxa"/>
              <w:right w:w="108" w:type="dxa"/>
            </w:tcMar>
            <w:vAlign w:val="bottom"/>
          </w:tcPr>
          <w:p w:rsidR="00A34249" w:rsidP="00A34249" w14:paraId="092280A7" w14:textId="77777777">
            <w:pPr>
              <w:spacing w:after="0" w:line="240" w:lineRule="auto"/>
              <w:ind w:right="144"/>
              <w:rPr>
                <w:rFonts w:ascii="Calibri" w:eastAsia="Calibri" w:hAnsi="Calibri" w:cs="Calibri"/>
              </w:rPr>
            </w:pPr>
          </w:p>
        </w:tc>
      </w:tr>
      <w:tr w14:paraId="2CF524CE" w14:textId="77777777" w:rsidTr="0071410D">
        <w:tblPrEx>
          <w:tblW w:w="10170" w:type="dxa"/>
          <w:tblInd w:w="-108" w:type="dxa"/>
          <w:tblCellMar>
            <w:left w:w="10" w:type="dxa"/>
            <w:right w:w="10" w:type="dxa"/>
          </w:tblCellMar>
          <w:tblLook w:val="0000"/>
        </w:tblPrEx>
        <w:trPr>
          <w:cantSplit/>
        </w:trPr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:rsidR="00A34249" w:rsidRPr="00462F5C" w:rsidP="00A34249" w14:paraId="33924ACA" w14:textId="77777777">
            <w:pPr>
              <w:spacing w:after="0" w:line="240" w:lineRule="auto"/>
              <w:ind w:right="144"/>
              <w:jc w:val="center"/>
              <w:rPr>
                <w:i/>
                <w:iCs/>
              </w:rPr>
            </w:pPr>
            <w:r w:rsidRPr="00462F5C">
              <w:rPr>
                <w:rFonts w:ascii="Century Gothic" w:eastAsia="Century Gothic" w:hAnsi="Century Gothic" w:cs="Century Gothic"/>
                <w:b/>
                <w:i/>
                <w:iCs/>
                <w:color w:val="FFFFFF"/>
                <w:sz w:val="24"/>
              </w:rPr>
              <w:t>Coverage Parts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:rsidR="00A34249" w:rsidP="00A34249" w14:paraId="0E4C0053" w14:textId="77777777">
            <w:pPr>
              <w:spacing w:after="0" w:line="240" w:lineRule="auto"/>
              <w:ind w:right="144"/>
              <w:jc w:val="center"/>
            </w:pPr>
            <w:r w:rsidRPr="00537DC5"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Agg Limit of Liability</w:t>
            </w:r>
          </w:p>
        </w:tc>
        <w:tc>
          <w:tcPr>
            <w:tcW w:w="19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:rsidR="00A34249" w:rsidP="00A34249" w14:paraId="14B53AEF" w14:textId="77777777">
            <w:pPr>
              <w:spacing w:after="0" w:line="240" w:lineRule="auto"/>
              <w:ind w:right="144"/>
              <w:jc w:val="center"/>
            </w:pPr>
            <w:r w:rsidRPr="00537DC5"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Agg Attachment</w:t>
            </w:r>
          </w:p>
        </w:tc>
        <w:tc>
          <w:tcPr>
            <w:tcW w:w="2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</w:tcPr>
          <w:p w:rsidR="00A34249" w:rsidP="00A34249" w14:paraId="07A2A0F2" w14:textId="77777777">
            <w:pPr>
              <w:tabs>
                <w:tab w:val="left" w:pos="3228"/>
              </w:tabs>
              <w:spacing w:after="0" w:line="240" w:lineRule="auto"/>
              <w:ind w:right="144"/>
              <w:jc w:val="center"/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</w:pPr>
            <w:r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Pending &amp; Prior</w:t>
            </w:r>
          </w:p>
          <w:p w:rsidR="00A34249" w:rsidP="00A34249" w14:paraId="05050749" w14:textId="77777777">
            <w:pPr>
              <w:spacing w:after="0" w:line="240" w:lineRule="auto"/>
              <w:ind w:right="144"/>
              <w:jc w:val="center"/>
            </w:pPr>
            <w:r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 xml:space="preserve"> Litigation Date</w:t>
            </w:r>
          </w:p>
        </w:tc>
      </w:tr>
    </w:tbl>
    <w:tbl>
      <w:tblPr>
        <w:tblW w:w="10170" w:type="dxa"/>
        <w:tblInd w:w="-118" w:type="dxa"/>
        <w:tblLayout w:type="fixed"/>
        <w:tblLook w:val="04A0"/>
      </w:tblPr>
      <w:tblGrid>
        <w:gridCol w:w="3320"/>
        <w:gridCol w:w="2160"/>
        <w:gridCol w:w="1980"/>
        <w:gridCol w:w="2710"/>
      </w:tblGrid>
      <w:tr w14:paraId="7D106B21" w14:textId="77777777" w:rsidTr="00C50187">
        <w:tblPrEx>
          <w:tblW w:w="10170" w:type="dxa"/>
          <w:tblInd w:w="-118" w:type="dxa"/>
          <w:tblLayout w:type="fixed"/>
          <w:tblLook w:val="04A0"/>
        </w:tblPrEx>
        <w:trPr>
          <w:cantSplit/>
          <w:trHeight w:val="440"/>
        </w:trPr>
        <w:tc>
          <w:tcPr>
            <w:tcW w:w="3320" w:type="dxa"/>
            <w:tcBorders>
              <w:left w:val="single" w:sz="8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:rsidR="00A34249" w:rsidRPr="00083C84" w:rsidP="00A34249" w14:paraId="366CA346" w14:textId="77777777">
            <w:pPr>
              <w:spacing w:after="0" w:line="240" w:lineRule="auto"/>
              <w:ind w:left="144"/>
              <w:rPr>
                <w:rFonts w:ascii="Century Gothic" w:eastAsia="Times New Roman" w:hAnsi="Century Gothic" w:cs="Calibri"/>
                <w:b/>
                <w:bCs/>
                <w:color w:val="000000"/>
              </w:rPr>
            </w:pPr>
            <w:r w:rsidRPr="00083C84">
              <w:rPr>
                <w:rFonts w:ascii="Century Gothic" w:eastAsia="Times New Roman" w:hAnsi="Century Gothic" w:cs="Calibri"/>
                <w:b/>
                <w:bCs/>
                <w:color w:val="000000"/>
              </w:rPr>
              <w:t xml:space="preserve">Excess Follow Form </w:t>
            </w:r>
          </w:p>
        </w:tc>
        <w:tc>
          <w:tcPr>
            <w:tcW w:w="2160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4249" w:rsidP="00A34249" w14:paraId="5CCF1825" w14:textId="77777777">
            <w:pPr>
              <w:spacing w:after="0" w:line="240" w:lineRule="auto"/>
              <w:ind w:left="144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LimitExcessFI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«LimitExcessFI»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  <w:p w:rsidR="009023FA" w:rsidP="009023FA" w14:paraId="12227356" w14:textId="280DE4CE">
            <w:pPr>
              <w:spacing w:after="0" w:line="240" w:lineRule="auto"/>
              <w:ind w:left="144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PartOf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«PartOf»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  <w:p w:rsidR="009023FA" w:rsidRPr="00B42F97" w:rsidP="009023FA" w14:paraId="00C07266" w14:textId="552EE274">
            <w:pPr>
              <w:spacing w:after="0" w:line="240" w:lineRule="auto"/>
              <w:ind w:left="144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PartOfLimit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«PartOfLimit»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1980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4249" w:rsidRPr="00F41715" w:rsidP="00A34249" w14:paraId="71F16ED8" w14:textId="77777777">
            <w:pPr>
              <w:spacing w:after="0" w:line="240" w:lineRule="auto"/>
              <w:ind w:left="144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 w:themeColor="text1"/>
                <w:sz w:val="20"/>
                <w:szCs w:val="20"/>
              </w:rPr>
              <w:instrText xml:space="preserve"> MERGEFIELD  AttachmentFI  \* MERGEFORMAT </w:instrText>
            </w:r>
            <w:r>
              <w:rPr>
                <w:rFonts w:ascii="Century Gothic" w:eastAsia="Times New Roman" w:hAnsi="Century Gothic" w:cs="Calibri"/>
                <w:color w:val="000000" w:themeColor="text1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t>«AttachmentFI»</w:t>
            </w:r>
            <w:r>
              <w:rPr>
                <w:rFonts w:ascii="Century Gothic" w:eastAsia="Times New Roman" w:hAnsi="Century Gothic" w:cs="Calibri"/>
                <w:color w:val="000000" w:themeColor="text1"/>
                <w:sz w:val="20"/>
                <w:szCs w:val="20"/>
              </w:rPr>
              <w:fldChar w:fldCharType="end"/>
            </w:r>
          </w:p>
        </w:tc>
        <w:tc>
          <w:tcPr>
            <w:tcW w:w="2710" w:type="dxa"/>
            <w:tcBorders>
              <w:left w:val="nil"/>
              <w:bottom w:val="single" w:sz="4" w:space="0" w:color="auto"/>
              <w:right w:val="single" w:sz="8" w:space="0" w:color="000000"/>
            </w:tcBorders>
            <w:vAlign w:val="center"/>
          </w:tcPr>
          <w:p w:rsidR="00A34249" w:rsidRPr="00F41715" w:rsidP="00A34249" w14:paraId="563652B9" w14:textId="77777777">
            <w:pPr>
              <w:autoSpaceDE w:val="0"/>
              <w:autoSpaceDN w:val="0"/>
              <w:adjustRightInd w:val="0"/>
              <w:spacing w:after="0" w:line="240" w:lineRule="auto"/>
              <w:ind w:left="144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instrText xml:space="preserve"> MERGEFIELD  PPDateExcess  \* MERGEFORMAT </w:instrText>
            </w:r>
            <w:r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t>«PPDateExcess»</w:t>
            </w:r>
            <w:r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fldChar w:fldCharType="end"/>
            </w:r>
          </w:p>
        </w:tc>
      </w:tr>
    </w:tbl>
    <w:tbl>
      <w:tblPr>
        <w:tblStyle w:val="TableGrid"/>
        <w:tblW w:w="10170" w:type="dxa"/>
        <w:tblInd w:w="-108" w:type="dxa"/>
        <w:tblLook w:val="04A0"/>
      </w:tblPr>
      <w:tblGrid>
        <w:gridCol w:w="5305"/>
        <w:gridCol w:w="4865"/>
      </w:tblGrid>
      <w:tr w14:paraId="3D2512C5" w14:textId="77777777" w:rsidTr="00BF6957">
        <w:tblPrEx>
          <w:tblW w:w="10170" w:type="dxa"/>
          <w:tblInd w:w="-108" w:type="dxa"/>
          <w:tblLook w:val="04A0"/>
        </w:tblPrEx>
        <w:tc>
          <w:tcPr>
            <w:tcW w:w="530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34249" w:rsidP="00D8560E" w14:paraId="79EACEB7" w14:textId="77777777"/>
        </w:tc>
        <w:tc>
          <w:tcPr>
            <w:tcW w:w="486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34249" w:rsidP="00D8560E" w14:paraId="40093AE4" w14:textId="77777777"/>
        </w:tc>
      </w:tr>
      <w:tr w14:paraId="53CBEE2D" w14:textId="77777777" w:rsidTr="00BF6957">
        <w:tblPrEx>
          <w:tblW w:w="10170" w:type="dxa"/>
          <w:tblInd w:w="-108" w:type="dxa"/>
          <w:tblLook w:val="04A0"/>
        </w:tblPrEx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A34249" w:rsidP="00D8560E" w14:paraId="524DF684" w14:textId="77777777">
            <w:pP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</w:pPr>
            <w:r w:rsidRPr="00F41715"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t>Total Policy Aggregate Limit of Liability:</w:t>
            </w:r>
          </w:p>
          <w:p w:rsidR="00A34249" w:rsidP="00D8560E" w14:paraId="13F715D3" w14:textId="0D01422E">
            <w: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instrText xml:space="preserve"> MERGEFIELD  QuotaShare%  \* MERGEFORMAT </w:instrText>
            </w:r>
            <w: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i/>
                <w:iCs/>
                <w:noProof/>
                <w:color w:val="000000"/>
                <w:sz w:val="20"/>
                <w:szCs w:val="20"/>
              </w:rPr>
              <w:t>«QuotaShare%»</w:t>
            </w:r>
            <w: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fldChar w:fldCharType="end"/>
            </w:r>
            <w:r w:rsidRPr="00AF1CEC"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t xml:space="preserve">                                                                        </w:t>
            </w:r>
            <w: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t xml:space="preserve">                              </w:t>
            </w:r>
          </w:p>
        </w:tc>
        <w:tc>
          <w:tcPr>
            <w:tcW w:w="486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A34249" w:rsidP="00D8560E" w14:paraId="090CFA66" w14:textId="5312EEBF">
            <w:pP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TotalAggLimitEx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«TotalAggLimitEx»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  <w:p w:rsidR="00A34249" w:rsidRPr="00AF1CEC" w:rsidP="00D8560E" w14:paraId="51EEDE1D" w14:textId="45B16411">
            <w:pP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QPercent \f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«QPercent»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</w:tr>
      <w:tr w14:paraId="5112A07B" w14:textId="77777777" w:rsidTr="00BF6957">
        <w:tblPrEx>
          <w:tblW w:w="10170" w:type="dxa"/>
          <w:tblInd w:w="-108" w:type="dxa"/>
          <w:tblLook w:val="04A0"/>
        </w:tblPrEx>
        <w:tc>
          <w:tcPr>
            <w:tcW w:w="530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A34249" w:rsidRPr="00F41715" w:rsidP="00D8560E" w14:paraId="517D26EA" w14:textId="77777777">
            <w:pP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</w:pPr>
            <w:r w:rsidRPr="00F41715"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t>Total Policy Premium:</w:t>
            </w:r>
            <w:r w:rsidRPr="00F41715">
              <w:rPr>
                <w:rFonts w:ascii="Century Gothic" w:eastAsia="Times New Roman" w:hAnsi="Century Gothic" w:cs="Calibri"/>
                <w:color w:val="FF0000"/>
                <w:sz w:val="20"/>
                <w:szCs w:val="20"/>
              </w:rPr>
              <w:t xml:space="preserve"> </w:t>
            </w:r>
            <w:r>
              <w:rPr>
                <w:rFonts w:ascii="Century Gothic" w:eastAsia="Times New Roman" w:hAnsi="Century Gothic" w:cs="Calibri"/>
                <w:color w:val="FF0000"/>
                <w:sz w:val="20"/>
                <w:szCs w:val="20"/>
              </w:rPr>
              <w:t xml:space="preserve">                                           </w:t>
            </w:r>
            <w:r w:rsidRPr="00BA30F8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               </w:t>
            </w:r>
          </w:p>
        </w:tc>
        <w:tc>
          <w:tcPr>
            <w:tcW w:w="4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34249" w:rsidP="00D8560E" w14:paraId="494AAE6E" w14:textId="21AD2CB9">
            <w:pPr>
              <w:rPr>
                <w:rFonts w:ascii="Century Gothic" w:eastAsia="Times New Roman" w:hAnsi="Century Gothic" w:cs="Calibri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instrText xml:space="preserve"> MERGEFIELD  OveridenPremium  \* MERGEFORMAT </w:instrTex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sz w:val="20"/>
                <w:szCs w:val="20"/>
              </w:rPr>
              <w:t>«OveridenPremium»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end"/>
            </w:r>
          </w:p>
        </w:tc>
      </w:tr>
    </w:tbl>
    <w:p w:rsidR="00A34249" w:rsidP="00A34249" w14:paraId="52A36573" w14:textId="77777777"/>
    <w:p w:rsidR="00A34249" w:rsidRPr="00E15986" w14:paraId="0B8FC26A" w14:textId="77777777">
      <w:pPr>
        <w:rPr>
          <w:rFonts w:ascii="Century Gothic" w:hAnsi="Century Gothic"/>
          <w:b/>
          <w:bCs/>
          <w:i/>
          <w:iCs/>
          <w:sz w:val="24"/>
          <w:szCs w:val="24"/>
        </w:rPr>
      </w:pPr>
    </w:p>
    <w:p w:rsidR="00455182" w:rsidRPr="00E15986" w:rsidP="00676BA5" w14:paraId="4ADDDBFD" w14:textId="05992DF1">
      <w:pPr>
        <w:rPr>
          <w:rFonts w:ascii="Century Gothic" w:eastAsia="Century Gothic" w:hAnsi="Century Gothic" w:cs="Century Gothic"/>
          <w:b/>
          <w:color w:val="3366FF"/>
          <w:sz w:val="24"/>
          <w:szCs w:val="24"/>
        </w:rPr>
      </w:pPr>
      <w:r w:rsidRPr="00E15986">
        <w:rPr>
          <w:rFonts w:ascii="Century Gothic" w:eastAsia="Century Gothic" w:hAnsi="Century Gothic" w:cs="Century Gothic"/>
          <w:b/>
          <w:color w:val="3366FF"/>
          <w:sz w:val="24"/>
          <w:szCs w:val="24"/>
        </w:rPr>
        <w:t>Followed Policies</w:t>
      </w:r>
    </w:p>
    <w:tbl>
      <w:tblPr>
        <w:tblW w:w="10170" w:type="dxa"/>
        <w:tblInd w:w="-108" w:type="dxa"/>
        <w:tblLayout w:type="fixed"/>
        <w:tblCellMar>
          <w:left w:w="10" w:type="dxa"/>
          <w:right w:w="10" w:type="dxa"/>
        </w:tblCellMar>
        <w:tblLook w:val="0000"/>
      </w:tblPr>
      <w:tblGrid>
        <w:gridCol w:w="1291"/>
        <w:gridCol w:w="1218"/>
        <w:gridCol w:w="1541"/>
        <w:gridCol w:w="1305"/>
        <w:gridCol w:w="945"/>
        <w:gridCol w:w="400"/>
        <w:gridCol w:w="1435"/>
        <w:gridCol w:w="290"/>
        <w:gridCol w:w="753"/>
        <w:gridCol w:w="992"/>
      </w:tblGrid>
      <w:tr w14:paraId="4A25A786" w14:textId="77777777" w:rsidTr="00920240">
        <w:tblPrEx>
          <w:tblW w:w="10170" w:type="dxa"/>
          <w:tblInd w:w="-108" w:type="dxa"/>
          <w:tblLayout w:type="fixed"/>
          <w:tblCellMar>
            <w:left w:w="10" w:type="dxa"/>
            <w:right w:w="10" w:type="dxa"/>
          </w:tblCellMar>
          <w:tblLook w:val="0000"/>
        </w:tblPrEx>
        <w:trPr>
          <w:gridAfter w:val="1"/>
          <w:wAfter w:w="992" w:type="dxa"/>
          <w:cantSplit/>
          <w:trHeight w:val="304"/>
        </w:trPr>
        <w:tc>
          <w:tcPr>
            <w:tcW w:w="1291" w:type="dxa"/>
          </w:tcPr>
          <w:p w:rsidR="00676BA5" w:rsidP="00106D43" w14:paraId="4816F8EA" w14:textId="77777777">
            <w:pPr>
              <w:spacing w:after="0" w:line="240" w:lineRule="auto"/>
              <w:ind w:right="144"/>
            </w:pPr>
          </w:p>
        </w:tc>
        <w:tc>
          <w:tcPr>
            <w:tcW w:w="4064" w:type="dxa"/>
            <w:gridSpan w:val="3"/>
            <w:tcMar>
              <w:left w:w="108" w:type="dxa"/>
              <w:right w:w="108" w:type="dxa"/>
            </w:tcMar>
            <w:vAlign w:val="bottom"/>
          </w:tcPr>
          <w:p w:rsidR="00676BA5" w:rsidP="00106D43" w14:paraId="6AF0EA4F" w14:textId="610641CB">
            <w:pPr>
              <w:spacing w:after="0" w:line="240" w:lineRule="auto"/>
              <w:ind w:right="144"/>
            </w:pPr>
          </w:p>
        </w:tc>
        <w:tc>
          <w:tcPr>
            <w:tcW w:w="1345" w:type="dxa"/>
            <w:gridSpan w:val="2"/>
            <w:tcMar>
              <w:left w:w="108" w:type="dxa"/>
              <w:right w:w="108" w:type="dxa"/>
            </w:tcMar>
            <w:vAlign w:val="bottom"/>
          </w:tcPr>
          <w:p w:rsidR="00676BA5" w:rsidP="00106D43" w14:paraId="3759D455" w14:textId="77777777">
            <w:pPr>
              <w:spacing w:after="0" w:line="240" w:lineRule="auto"/>
              <w:ind w:right="144"/>
              <w:rPr>
                <w:rFonts w:ascii="Calibri" w:eastAsia="Calibri" w:hAnsi="Calibri" w:cs="Calibri"/>
              </w:rPr>
            </w:pPr>
          </w:p>
        </w:tc>
        <w:tc>
          <w:tcPr>
            <w:tcW w:w="1435" w:type="dxa"/>
            <w:tcMar>
              <w:left w:w="108" w:type="dxa"/>
              <w:right w:w="108" w:type="dxa"/>
            </w:tcMar>
            <w:vAlign w:val="bottom"/>
          </w:tcPr>
          <w:p w:rsidR="00676BA5" w:rsidP="00106D43" w14:paraId="0C338FA2" w14:textId="77777777">
            <w:pPr>
              <w:spacing w:after="0" w:line="240" w:lineRule="auto"/>
              <w:ind w:right="144"/>
              <w:rPr>
                <w:rFonts w:ascii="Calibri" w:eastAsia="Calibri" w:hAnsi="Calibri" w:cs="Calibri"/>
              </w:rPr>
            </w:pPr>
          </w:p>
        </w:tc>
        <w:tc>
          <w:tcPr>
            <w:tcW w:w="1043" w:type="dxa"/>
            <w:gridSpan w:val="2"/>
            <w:tcMar>
              <w:left w:w="108" w:type="dxa"/>
              <w:right w:w="108" w:type="dxa"/>
            </w:tcMar>
            <w:vAlign w:val="bottom"/>
          </w:tcPr>
          <w:p w:rsidR="00676BA5" w:rsidP="00106D43" w14:paraId="3119E9A8" w14:textId="77777777">
            <w:pPr>
              <w:spacing w:after="0" w:line="240" w:lineRule="auto"/>
              <w:ind w:right="144"/>
              <w:rPr>
                <w:rFonts w:ascii="Calibri" w:eastAsia="Calibri" w:hAnsi="Calibri" w:cs="Calibri"/>
              </w:rPr>
            </w:pPr>
          </w:p>
        </w:tc>
      </w:tr>
      <w:tr w14:paraId="7DDA4BD8" w14:textId="77777777" w:rsidTr="00920240">
        <w:tblPrEx>
          <w:tblW w:w="10170" w:type="dxa"/>
          <w:tblInd w:w="-108" w:type="dxa"/>
          <w:tblLayout w:type="fixed"/>
          <w:tblCellMar>
            <w:left w:w="10" w:type="dxa"/>
            <w:right w:w="10" w:type="dxa"/>
          </w:tblCellMar>
          <w:tblLook w:val="0000"/>
        </w:tblPrEx>
        <w:trPr>
          <w:cantSplit/>
          <w:trHeight w:val="677"/>
        </w:trPr>
        <w:tc>
          <w:tcPr>
            <w:tcW w:w="25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:rsidR="00676BA5" w:rsidRPr="00676BA5" w:rsidP="00676BA5" w14:paraId="2198A330" w14:textId="192BBD94">
            <w:pPr>
              <w:spacing w:after="0" w:line="240" w:lineRule="auto"/>
              <w:ind w:right="144"/>
              <w:jc w:val="center"/>
              <w:rPr>
                <w:rFonts w:ascii="Century Gothic" w:hAnsi="Century Gothic"/>
                <w:b/>
                <w:bCs/>
                <w:i/>
                <w:iCs/>
                <w:sz w:val="24"/>
                <w:szCs w:val="24"/>
              </w:rPr>
            </w:pPr>
            <w:r w:rsidRPr="00676BA5">
              <w:rPr>
                <w:rFonts w:ascii="Century Gothic" w:hAnsi="Century Gothic"/>
                <w:b/>
                <w:bCs/>
                <w:i/>
                <w:iCs/>
                <w:color w:val="FFFFFF" w:themeColor="background1"/>
                <w:sz w:val="24"/>
                <w:szCs w:val="24"/>
              </w:rPr>
              <w:t>Insurer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</w:tcPr>
          <w:p w:rsidR="00676BA5" w:rsidRPr="00537DC5" w:rsidP="0042656C" w14:paraId="2EF67611" w14:textId="5C2D239D">
            <w:pPr>
              <w:spacing w:before="120" w:after="0" w:line="240" w:lineRule="auto"/>
              <w:ind w:right="144"/>
              <w:jc w:val="center"/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</w:pPr>
            <w:r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Policy Period</w:t>
            </w:r>
          </w:p>
        </w:tc>
        <w:tc>
          <w:tcPr>
            <w:tcW w:w="22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:rsidR="00676BA5" w:rsidP="00106D43" w14:paraId="77B9244D" w14:textId="3457FFA0">
            <w:pPr>
              <w:spacing w:after="0" w:line="240" w:lineRule="auto"/>
              <w:ind w:right="144"/>
              <w:jc w:val="center"/>
            </w:pPr>
            <w:r w:rsidRPr="00537DC5"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Agg Limit of Liability</w:t>
            </w:r>
          </w:p>
        </w:tc>
        <w:tc>
          <w:tcPr>
            <w:tcW w:w="21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:rsidR="00676BA5" w:rsidP="00676BA5" w14:paraId="14B2A333" w14:textId="57A5838E">
            <w:pPr>
              <w:spacing w:after="0" w:line="240" w:lineRule="auto"/>
              <w:ind w:right="144"/>
            </w:pPr>
            <w:r w:rsidRPr="00537DC5"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Agg Attachment</w:t>
            </w:r>
            <w:r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/</w:t>
            </w:r>
            <w:r w:rsidR="00E15986"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Retention</w:t>
            </w:r>
          </w:p>
        </w:tc>
        <w:tc>
          <w:tcPr>
            <w:tcW w:w="17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</w:tcPr>
          <w:p w:rsidR="00676BA5" w:rsidRPr="00676BA5" w:rsidP="0042656C" w14:paraId="35E06D9F" w14:textId="2E26321C">
            <w:pPr>
              <w:tabs>
                <w:tab w:val="left" w:pos="3228"/>
              </w:tabs>
              <w:spacing w:before="240" w:after="0" w:line="240" w:lineRule="auto"/>
              <w:ind w:right="144"/>
              <w:jc w:val="center"/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</w:pPr>
            <w:r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P&amp;P Date</w:t>
            </w:r>
          </w:p>
        </w:tc>
      </w:tr>
      <w:tr w14:paraId="628EE4F2" w14:textId="77777777" w:rsidTr="00920240">
        <w:tblPrEx>
          <w:tblW w:w="10170" w:type="dxa"/>
          <w:tblInd w:w="-108" w:type="dxa"/>
          <w:tblLayout w:type="fixed"/>
          <w:tblCellMar>
            <w:left w:w="10" w:type="dxa"/>
            <w:right w:w="10" w:type="dxa"/>
          </w:tblCellMar>
          <w:tblLook w:val="0000"/>
        </w:tblPrEx>
        <w:trPr>
          <w:cantSplit/>
          <w:trHeight w:val="677"/>
        </w:trPr>
        <w:tc>
          <w:tcPr>
            <w:tcW w:w="25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E15986" w:rsidRPr="00E15986" w:rsidP="00676BA5" w14:paraId="63DE48D0" w14:textId="6CA6CFA5">
            <w:pPr>
              <w:spacing w:after="0" w:line="240" w:lineRule="auto"/>
              <w:ind w:right="144"/>
              <w:jc w:val="center"/>
              <w:rPr>
                <w:rFonts w:ascii="Century Gothic" w:hAnsi="Century Gothic"/>
                <w:color w:val="FFFFFF" w:themeColor="background1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InsurerUC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«InsurerUC»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5986" w:rsidRPr="00E15986" w:rsidP="0042656C" w14:paraId="619C3831" w14:textId="779B8024">
            <w:pPr>
              <w:spacing w:before="120" w:after="0" w:line="240" w:lineRule="auto"/>
              <w:ind w:right="144"/>
              <w:jc w:val="center"/>
              <w:rPr>
                <w:rFonts w:ascii="Century Gothic" w:eastAsia="Century Gothic" w:hAnsi="Century Gothic" w:cs="Century Gothic"/>
                <w:color w:val="FFFFFF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UCEff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«UCEff»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UCExp \b " to "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 xml:space="preserve"> to «UCExp»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22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E15986" w:rsidRPr="00E15986" w:rsidP="00106D43" w14:paraId="412492EE" w14:textId="67FB5E8B">
            <w:pPr>
              <w:spacing w:after="0" w:line="240" w:lineRule="auto"/>
              <w:ind w:right="144"/>
              <w:jc w:val="center"/>
              <w:rPr>
                <w:rFonts w:ascii="Century Gothic" w:eastAsia="Century Gothic" w:hAnsi="Century Gothic" w:cs="Century Gothic"/>
                <w:color w:val="FFFFFF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LimitUC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«LimitUC»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21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E15986" w:rsidRPr="00E15986" w:rsidP="00CE6DD4" w14:paraId="33259A37" w14:textId="43A50E45">
            <w:pPr>
              <w:spacing w:after="0" w:line="240" w:lineRule="auto"/>
              <w:ind w:right="144"/>
              <w:jc w:val="center"/>
              <w:rPr>
                <w:rFonts w:ascii="Century Gothic" w:eastAsia="Century Gothic" w:hAnsi="Century Gothic" w:cs="Century Gothic"/>
                <w:color w:val="FFFFFF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RetentionUC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«RetentionUC»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17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:rsidR="00E15986" w:rsidRPr="00E15986" w:rsidP="006D66AC" w14:paraId="4499FD15" w14:textId="6977B848">
            <w:pPr>
              <w:tabs>
                <w:tab w:val="left" w:pos="3228"/>
              </w:tabs>
              <w:spacing w:before="120" w:after="0" w:line="240" w:lineRule="auto"/>
              <w:ind w:right="144"/>
              <w:jc w:val="center"/>
              <w:rPr>
                <w:rFonts w:ascii="Century Gothic" w:eastAsia="Century Gothic" w:hAnsi="Century Gothic" w:cs="Century Gothic"/>
                <w:color w:val="FFFFFF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PPDateUC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«PPDateUC»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</w:tr>
    </w:tbl>
    <w:p w:rsidR="00676BA5" w:rsidP="00676BA5" w14:paraId="46957F83" w14:textId="77777777">
      <w:pPr>
        <w:rPr>
          <w:rFonts w:ascii="Century Gothic" w:eastAsia="Century Gothic" w:hAnsi="Century Gothic" w:cs="Century Gothic"/>
          <w:b/>
          <w:color w:val="3366FF"/>
          <w:sz w:val="20"/>
        </w:rPr>
      </w:pPr>
    </w:p>
    <w:p w:rsidR="00660399" w:rsidP="00676BA5" w14:paraId="55254F83" w14:textId="77777777">
      <w:pPr>
        <w:rPr>
          <w:rFonts w:ascii="Century Gothic" w:eastAsia="Century Gothic" w:hAnsi="Century Gothic" w:cs="Century Gothic"/>
          <w:b/>
          <w:color w:val="3366FF"/>
          <w:sz w:val="20"/>
        </w:rPr>
      </w:pP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182"/>
    <w:rsid w:val="00034E5B"/>
    <w:rsid w:val="00053E4F"/>
    <w:rsid w:val="00054A31"/>
    <w:rsid w:val="00055F52"/>
    <w:rsid w:val="00070DCA"/>
    <w:rsid w:val="000773AA"/>
    <w:rsid w:val="00080317"/>
    <w:rsid w:val="00083C84"/>
    <w:rsid w:val="000B6B5F"/>
    <w:rsid w:val="000C6AB2"/>
    <w:rsid w:val="000D1245"/>
    <w:rsid w:val="000D3BAC"/>
    <w:rsid w:val="000E7EC0"/>
    <w:rsid w:val="00106D43"/>
    <w:rsid w:val="00150011"/>
    <w:rsid w:val="0015279D"/>
    <w:rsid w:val="00215AC7"/>
    <w:rsid w:val="00217A6F"/>
    <w:rsid w:val="002A0AA8"/>
    <w:rsid w:val="002A0B0F"/>
    <w:rsid w:val="002A333A"/>
    <w:rsid w:val="002C6013"/>
    <w:rsid w:val="00310DC8"/>
    <w:rsid w:val="00311AD9"/>
    <w:rsid w:val="00315CBA"/>
    <w:rsid w:val="00393E47"/>
    <w:rsid w:val="00396CC5"/>
    <w:rsid w:val="003C742B"/>
    <w:rsid w:val="00406E31"/>
    <w:rsid w:val="0042656C"/>
    <w:rsid w:val="00455182"/>
    <w:rsid w:val="00462F5C"/>
    <w:rsid w:val="00470343"/>
    <w:rsid w:val="004A62AE"/>
    <w:rsid w:val="004B4960"/>
    <w:rsid w:val="0050154E"/>
    <w:rsid w:val="00535E70"/>
    <w:rsid w:val="00537DC5"/>
    <w:rsid w:val="0058288F"/>
    <w:rsid w:val="005A4DAD"/>
    <w:rsid w:val="005E1BB9"/>
    <w:rsid w:val="00660399"/>
    <w:rsid w:val="00676BA5"/>
    <w:rsid w:val="006C48A2"/>
    <w:rsid w:val="006C5C87"/>
    <w:rsid w:val="006D207F"/>
    <w:rsid w:val="006D66AC"/>
    <w:rsid w:val="0071410D"/>
    <w:rsid w:val="0072208C"/>
    <w:rsid w:val="00754FDC"/>
    <w:rsid w:val="00761291"/>
    <w:rsid w:val="00781AB0"/>
    <w:rsid w:val="007E1209"/>
    <w:rsid w:val="007E3345"/>
    <w:rsid w:val="00805A1D"/>
    <w:rsid w:val="008620EE"/>
    <w:rsid w:val="00877F87"/>
    <w:rsid w:val="008E08C7"/>
    <w:rsid w:val="008E55CB"/>
    <w:rsid w:val="009023FA"/>
    <w:rsid w:val="00917C7D"/>
    <w:rsid w:val="00920240"/>
    <w:rsid w:val="009D55BF"/>
    <w:rsid w:val="00A0270C"/>
    <w:rsid w:val="00A34249"/>
    <w:rsid w:val="00A54024"/>
    <w:rsid w:val="00A87997"/>
    <w:rsid w:val="00AB5432"/>
    <w:rsid w:val="00AF1CEC"/>
    <w:rsid w:val="00AF233E"/>
    <w:rsid w:val="00B0785B"/>
    <w:rsid w:val="00B42F97"/>
    <w:rsid w:val="00BA30F8"/>
    <w:rsid w:val="00BD7161"/>
    <w:rsid w:val="00BF6957"/>
    <w:rsid w:val="00C50187"/>
    <w:rsid w:val="00C73548"/>
    <w:rsid w:val="00C75784"/>
    <w:rsid w:val="00C86A56"/>
    <w:rsid w:val="00C94ADC"/>
    <w:rsid w:val="00CE185A"/>
    <w:rsid w:val="00CE6DD4"/>
    <w:rsid w:val="00D563EB"/>
    <w:rsid w:val="00D8560E"/>
    <w:rsid w:val="00D95B99"/>
    <w:rsid w:val="00E15986"/>
    <w:rsid w:val="00E918CD"/>
    <w:rsid w:val="00E962C9"/>
    <w:rsid w:val="00EE204E"/>
    <w:rsid w:val="00EF6570"/>
    <w:rsid w:val="00F37B06"/>
    <w:rsid w:val="00F41715"/>
    <w:rsid w:val="00F427EF"/>
    <w:rsid w:val="00F840E8"/>
    <w:rsid w:val="00F84651"/>
    <w:rsid w:val="00F97D29"/>
    <w:rsid w:val="00FB7099"/>
    <w:rsid w:val="00FC454F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01EC3385"/>
  <w15:chartTrackingRefBased/>
  <w15:docId w15:val="{47B5CD2A-4D9B-4753-8333-F12D44EC2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342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54A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4A31"/>
  </w:style>
  <w:style w:type="paragraph" w:styleId="Footer">
    <w:name w:val="footer"/>
    <w:basedOn w:val="Normal"/>
    <w:link w:val="FooterChar"/>
    <w:uiPriority w:val="99"/>
    <w:unhideWhenUsed/>
    <w:rsid w:val="00054A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4A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206</Words>
  <Characters>1177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Saxena, Eshika</dc:creator>
  <cp:lastModifiedBy>Kumari, Nitu</cp:lastModifiedBy>
  <cp:revision>4</cp:revision>
  <dcterms:created xsi:type="dcterms:W3CDTF">2025-10-01T11:41:00Z</dcterms:created>
  <dcterms:modified xsi:type="dcterms:W3CDTF">2025-10-01T18:45:00Z</dcterms:modified>
</cp:coreProperties>
</file>