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microsoft.com/office/2020/02/relationships/classificationlabels" Target="docMetadata/LabelInfo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23.2.0 -->
  <w:body>
    <w:tbl>
      <w:tblPr>
        <w:tblStyle w:val="TableGrid"/>
        <w:tblW w:w="10710" w:type="dxa"/>
        <w:tblInd w:w="-18" w:type="dxa"/>
        <w:tblLook w:val="04A0"/>
      </w:tblPr>
      <w:tblGrid>
        <w:gridCol w:w="4675"/>
        <w:gridCol w:w="6035"/>
      </w:tblGrid>
      <w:tr w14:paraId="0ED7ECFB" w14:textId="77777777" w:rsidTr="00DF5D26">
        <w:tblPrEx>
          <w:tblW w:w="10710" w:type="dxa"/>
          <w:tblInd w:w="-18" w:type="dxa"/>
          <w:tblLook w:val="04A0"/>
        </w:tblPrEx>
        <w:tc>
          <w:tcPr>
            <w:tcW w:w="467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6C5F5B" w:rsidRPr="004D0056" w:rsidP="006F4EA6" w14:paraId="09FE3F61" w14:textId="77777777">
            <w:pPr>
              <w:rPr>
                <w:b/>
                <w:bCs/>
              </w:rPr>
            </w:pPr>
          </w:p>
        </w:tc>
        <w:tc>
          <w:tcPr>
            <w:tcW w:w="603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6C5F5B" w:rsidRPr="004D0056" w:rsidP="006F4EA6" w14:paraId="79D22B66" w14:textId="77777777">
            <w:pPr>
              <w:rPr>
                <w:b/>
                <w:bCs/>
              </w:rPr>
            </w:pPr>
          </w:p>
        </w:tc>
      </w:tr>
      <w:tr w14:paraId="0092E573" w14:textId="77777777" w:rsidTr="00DF5D26">
        <w:tblPrEx>
          <w:tblW w:w="10710" w:type="dxa"/>
          <w:tblInd w:w="-18" w:type="dxa"/>
          <w:tblLook w:val="04A0"/>
        </w:tblPrEx>
        <w:tc>
          <w:tcPr>
            <w:tcW w:w="467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</w:tcPr>
          <w:p w:rsidR="006C5F5B" w:rsidRPr="004D0056" w:rsidP="006F4EA6" w14:paraId="0CAB15A7" w14:textId="77777777">
            <w:pPr>
              <w:rPr>
                <w:b/>
                <w:bCs/>
              </w:rPr>
            </w:pPr>
            <w:r w:rsidRPr="004D0056">
              <w:rPr>
                <w:rFonts w:ascii="Century Gothic" w:eastAsia="Times New Roman" w:hAnsi="Century Gothic" w:cs="Calibri"/>
                <w:b/>
                <w:bCs/>
                <w:i/>
                <w:iCs/>
                <w:color w:val="000000"/>
                <w:sz w:val="20"/>
                <w:szCs w:val="20"/>
              </w:rPr>
              <w:t xml:space="preserve">Total Policy Aggregate Limit of Liability:                              </w:t>
            </w:r>
          </w:p>
        </w:tc>
        <w:tc>
          <w:tcPr>
            <w:tcW w:w="6035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:rsidR="006C5F5B" w:rsidRPr="004D0056" w:rsidP="006F4EA6" w14:paraId="1A6A718D" w14:textId="37AEAE4A">
            <w:pPr>
              <w:rPr>
                <w:b/>
                <w:bCs/>
              </w:rPr>
            </w:pPr>
            <w:r w:rsidRPr="004D0056"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>$</w:t>
            </w:r>
            <w:r w:rsidR="004D458E"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fldChar w:fldCharType="begin"/>
            </w:r>
            <w:r w:rsidR="004D458E"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instrText xml:space="preserve"> MERGEFIELD  ERPTotalAggLimit  \* MERGEFORMAT </w:instrText>
            </w:r>
            <w:r w:rsidR="004D458E"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fldChar w:fldCharType="separate"/>
            </w:r>
            <w:r w:rsidR="004D458E">
              <w:rPr>
                <w:rFonts w:ascii="Century Gothic" w:eastAsia="Times New Roman" w:hAnsi="Century Gothic" w:cs="Calibri"/>
                <w:b/>
                <w:bCs/>
                <w:noProof/>
                <w:color w:val="000000"/>
                <w:sz w:val="20"/>
                <w:szCs w:val="20"/>
              </w:rPr>
              <w:t>«</w:t>
            </w:r>
            <w:r w:rsidR="004D458E">
              <w:rPr>
                <w:rFonts w:ascii="Century Gothic" w:eastAsia="Times New Roman" w:hAnsi="Century Gothic" w:cs="Calibri"/>
                <w:b/>
                <w:bCs/>
                <w:noProof/>
                <w:color w:val="000000"/>
                <w:sz w:val="20"/>
                <w:szCs w:val="20"/>
              </w:rPr>
              <w:t>ERPTotalAggLimit</w:t>
            </w:r>
            <w:r w:rsidR="004D458E">
              <w:rPr>
                <w:rFonts w:ascii="Century Gothic" w:eastAsia="Times New Roman" w:hAnsi="Century Gothic" w:cs="Calibri"/>
                <w:b/>
                <w:bCs/>
                <w:noProof/>
                <w:color w:val="000000"/>
                <w:sz w:val="20"/>
                <w:szCs w:val="20"/>
              </w:rPr>
              <w:t>»</w:t>
            </w:r>
            <w:r w:rsidR="004D458E"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fldChar w:fldCharType="end"/>
            </w:r>
          </w:p>
        </w:tc>
      </w:tr>
      <w:tr w14:paraId="28D031BD" w14:textId="77777777" w:rsidTr="00DF5D26">
        <w:tblPrEx>
          <w:tblW w:w="10710" w:type="dxa"/>
          <w:tblInd w:w="-18" w:type="dxa"/>
          <w:tblLook w:val="04A0"/>
        </w:tblPrEx>
        <w:tc>
          <w:tcPr>
            <w:tcW w:w="4675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:rsidR="006C5F5B" w:rsidRPr="004D0056" w:rsidP="006F4EA6" w14:paraId="1E791B3C" w14:textId="77777777">
            <w:pPr>
              <w:rPr>
                <w:rFonts w:ascii="Century Gothic" w:eastAsia="Times New Roman" w:hAnsi="Century Gothic" w:cs="Calibri"/>
                <w:b/>
                <w:bCs/>
                <w:i/>
                <w:iCs/>
                <w:color w:val="000000"/>
                <w:sz w:val="20"/>
                <w:szCs w:val="20"/>
              </w:rPr>
            </w:pPr>
            <w:r w:rsidRPr="004D0056">
              <w:rPr>
                <w:rFonts w:ascii="Century Gothic" w:eastAsia="Times New Roman" w:hAnsi="Century Gothic" w:cs="Calibri"/>
                <w:b/>
                <w:bCs/>
                <w:i/>
                <w:iCs/>
                <w:color w:val="000000"/>
                <w:sz w:val="20"/>
                <w:szCs w:val="20"/>
              </w:rPr>
              <w:t>Total Policy Premium:</w:t>
            </w:r>
            <w:r w:rsidRPr="004D0056">
              <w:rPr>
                <w:rFonts w:ascii="Century Gothic" w:eastAsia="Times New Roman" w:hAnsi="Century Gothic" w:cs="Calibri"/>
                <w:b/>
                <w:bCs/>
                <w:color w:val="FF0000"/>
                <w:sz w:val="20"/>
                <w:szCs w:val="20"/>
              </w:rPr>
              <w:t xml:space="preserve">                                            </w:t>
            </w:r>
            <w:r w:rsidRPr="004D0056">
              <w:rPr>
                <w:rFonts w:ascii="Century Gothic" w:eastAsia="Times New Roman" w:hAnsi="Century Gothic" w:cs="Calibri"/>
                <w:b/>
                <w:bCs/>
                <w:sz w:val="20"/>
                <w:szCs w:val="20"/>
              </w:rPr>
              <w:t xml:space="preserve">                 </w:t>
            </w:r>
          </w:p>
        </w:tc>
        <w:tc>
          <w:tcPr>
            <w:tcW w:w="60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:rsidR="006C5F5B" w:rsidRPr="004D0056" w:rsidP="006F4EA6" w14:paraId="271697F4" w14:textId="5A623838">
            <w:pPr>
              <w:rPr>
                <w:rFonts w:ascii="Century Gothic" w:eastAsia="Times New Roman" w:hAnsi="Century Gothic" w:cs="Calibri"/>
                <w:b/>
                <w:bCs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b/>
                <w:bCs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b/>
                <w:bCs/>
                <w:sz w:val="20"/>
                <w:szCs w:val="20"/>
              </w:rPr>
              <w:instrText xml:space="preserve"> MERGEFIELD  ERPBoundPremium  \* MERGEFORMAT </w:instrText>
            </w:r>
            <w:r>
              <w:rPr>
                <w:rFonts w:ascii="Century Gothic" w:eastAsia="Times New Roman" w:hAnsi="Century Gothic" w:cs="Calibri"/>
                <w:b/>
                <w:bCs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b/>
                <w:bCs/>
                <w:noProof/>
                <w:sz w:val="20"/>
                <w:szCs w:val="20"/>
              </w:rPr>
              <w:t>«ERPBoundPremium»</w:t>
            </w:r>
            <w:r>
              <w:rPr>
                <w:rFonts w:ascii="Century Gothic" w:eastAsia="Times New Roman" w:hAnsi="Century Gothic" w:cs="Calibri"/>
                <w:b/>
                <w:bCs/>
                <w:sz w:val="20"/>
                <w:szCs w:val="20"/>
              </w:rPr>
              <w:fldChar w:fldCharType="end"/>
            </w:r>
          </w:p>
        </w:tc>
      </w:tr>
    </w:tbl>
    <w:p w:rsidR="006C5F5B" w:rsidP="006C5F5B" w14:paraId="5610E36F" w14:textId="77777777"/>
    <w:p w:rsidR="003D5808" w:rsidP="006C5F5B" w14:paraId="01348741" w14:textId="77777777"/>
    <w:sectPr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0B71"/>
    <w:rsid w:val="000B30C2"/>
    <w:rsid w:val="00103F76"/>
    <w:rsid w:val="00106A20"/>
    <w:rsid w:val="00141086"/>
    <w:rsid w:val="00171430"/>
    <w:rsid w:val="00212E7E"/>
    <w:rsid w:val="003123CA"/>
    <w:rsid w:val="003D5808"/>
    <w:rsid w:val="0043054A"/>
    <w:rsid w:val="00430E54"/>
    <w:rsid w:val="00435070"/>
    <w:rsid w:val="00437705"/>
    <w:rsid w:val="0047646A"/>
    <w:rsid w:val="004A7EFD"/>
    <w:rsid w:val="004D0056"/>
    <w:rsid w:val="004D458E"/>
    <w:rsid w:val="005058E8"/>
    <w:rsid w:val="005611C2"/>
    <w:rsid w:val="00565BA0"/>
    <w:rsid w:val="006A32D9"/>
    <w:rsid w:val="006B05CB"/>
    <w:rsid w:val="006C5F5B"/>
    <w:rsid w:val="006F4EA6"/>
    <w:rsid w:val="0079507C"/>
    <w:rsid w:val="007E102F"/>
    <w:rsid w:val="00827815"/>
    <w:rsid w:val="008821AC"/>
    <w:rsid w:val="009B5FDA"/>
    <w:rsid w:val="00A10B71"/>
    <w:rsid w:val="00A2400C"/>
    <w:rsid w:val="00A8335B"/>
    <w:rsid w:val="00AB1D67"/>
    <w:rsid w:val="00AD1CF9"/>
    <w:rsid w:val="00AF1842"/>
    <w:rsid w:val="00B72451"/>
    <w:rsid w:val="00BB47E5"/>
    <w:rsid w:val="00C56E55"/>
    <w:rsid w:val="00C81559"/>
    <w:rsid w:val="00CA0EEE"/>
    <w:rsid w:val="00D7287F"/>
    <w:rsid w:val="00DC3BC2"/>
    <w:rsid w:val="00DF5D26"/>
    <w:rsid w:val="00ED0B5A"/>
    <w:rsid w:val="00EE2357"/>
    <w:rsid w:val="00EF6110"/>
  </w:rsids>
  <m:mathPr>
    <m:mathFont m:val="Cambria Math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7BCA7100"/>
  <w15:chartTrackingRefBased/>
  <w15:docId w15:val="{8378C7CD-939C-4E0B-B206-6691AA5958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A10B7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430E5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30E54"/>
  </w:style>
  <w:style w:type="paragraph" w:styleId="Footer">
    <w:name w:val="footer"/>
    <w:basedOn w:val="Normal"/>
    <w:link w:val="FooterChar"/>
    <w:uiPriority w:val="99"/>
    <w:unhideWhenUsed/>
    <w:rsid w:val="00430E5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30E5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eb6bab2c-e8bb-4b11-b777-62c25415e78c}" enabled="1" method="Privileged" siteId="{83030971-88c6-461e-8552-c8ee9d60e0b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44</Words>
  <Characters>254</Characters>
  <Application>Microsoft Office Word</Application>
  <DocSecurity>0</DocSecurity>
  <Lines>2</Lines>
  <Paragraphs>1</Paragraphs>
  <ScaleCrop>false</ScaleCrop>
  <Company/>
  <LinksUpToDate>false</LinksUpToDate>
  <CharactersWithSpaces>297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Saxena, Eshika</dc:creator>
  <cp:lastModifiedBy>Kumari, Nitu</cp:lastModifiedBy>
  <cp:revision>2</cp:revision>
  <dcterms:created xsi:type="dcterms:W3CDTF">2025-09-18T05:18:00Z</dcterms:created>
  <dcterms:modified xsi:type="dcterms:W3CDTF">2025-09-18T05:18:00Z</dcterms:modified>
</cp:coreProperties>
</file>