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BC650B" w14:textId="77777777" w:rsidR="00A44396" w:rsidRDefault="00A44396" w:rsidP="00CE5234">
      <w:pPr>
        <w:spacing w:after="0" w:line="240" w:lineRule="auto"/>
        <w:ind w:left="3690" w:right="1267" w:firstLine="90"/>
        <w:jc w:val="right"/>
        <w:rPr>
          <w:noProof/>
        </w:rPr>
      </w:pPr>
    </w:p>
    <w:p w14:paraId="0359ECD3" w14:textId="77777777" w:rsidR="00A44396" w:rsidRDefault="00A44396" w:rsidP="00CE5234">
      <w:pPr>
        <w:spacing w:after="0" w:line="240" w:lineRule="auto"/>
        <w:ind w:left="3690" w:right="1267" w:firstLine="90"/>
        <w:jc w:val="right"/>
        <w:rPr>
          <w:noProof/>
        </w:rPr>
      </w:pPr>
    </w:p>
    <w:p w14:paraId="669979FE" w14:textId="77777777" w:rsidR="00B04628" w:rsidRDefault="00B04628" w:rsidP="00CE5234">
      <w:pPr>
        <w:spacing w:after="0" w:line="240" w:lineRule="auto"/>
        <w:ind w:left="3690" w:right="1267" w:firstLine="90"/>
        <w:jc w:val="right"/>
        <w:rPr>
          <w:noProof/>
        </w:rPr>
      </w:pPr>
    </w:p>
    <w:p w14:paraId="19D582C6" w14:textId="5FD0C16E" w:rsidR="00CE5234" w:rsidRDefault="00CE5234" w:rsidP="00CE5234">
      <w:pPr>
        <w:spacing w:after="0" w:line="240" w:lineRule="auto"/>
        <w:ind w:left="3690" w:right="1267" w:firstLine="90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633C17E" wp14:editId="4A92E9C5">
            <wp:simplePos x="0" y="0"/>
            <wp:positionH relativeFrom="column">
              <wp:posOffset>-106045</wp:posOffset>
            </wp:positionH>
            <wp:positionV relativeFrom="paragraph">
              <wp:posOffset>64770</wp:posOffset>
            </wp:positionV>
            <wp:extent cx="1890215" cy="1238250"/>
            <wp:effectExtent l="0" t="0" r="0" b="0"/>
            <wp:wrapNone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7738">
        <w:rPr>
          <w:noProof/>
        </w:rPr>
        <w:t xml:space="preserve">  </w:t>
      </w:r>
    </w:p>
    <w:p w14:paraId="2F06AD43" w14:textId="77777777" w:rsidR="00CE5234" w:rsidRDefault="00CE5234" w:rsidP="00CE5234">
      <w:pPr>
        <w:spacing w:after="0" w:line="240" w:lineRule="auto"/>
        <w:ind w:left="3780" w:right="1267" w:firstLine="540"/>
        <w:jc w:val="right"/>
        <w:rPr>
          <w:rFonts w:ascii="Calibri" w:eastAsia="Calibri" w:hAnsi="Calibri" w:cs="Calibri"/>
          <w:bCs/>
          <w:sz w:val="24"/>
          <w:szCs w:val="24"/>
        </w:rPr>
      </w:pPr>
    </w:p>
    <w:p w14:paraId="2E31BA2F" w14:textId="77777777" w:rsidR="00CE5234" w:rsidRDefault="00CE5234" w:rsidP="00CE5234">
      <w:pPr>
        <w:spacing w:after="0" w:line="240" w:lineRule="auto"/>
        <w:ind w:left="4680" w:right="1267"/>
        <w:jc w:val="right"/>
        <w:rPr>
          <w:rFonts w:ascii="Calibri" w:eastAsia="Calibri" w:hAnsi="Calibri" w:cs="Calibri"/>
          <w:bCs/>
          <w:sz w:val="24"/>
          <w:szCs w:val="24"/>
        </w:rPr>
      </w:pPr>
    </w:p>
    <w:p w14:paraId="44C0648E" w14:textId="77777777" w:rsidR="00CE5234" w:rsidRDefault="00CE5234" w:rsidP="00CE5234">
      <w:pPr>
        <w:spacing w:after="0" w:line="240" w:lineRule="auto"/>
        <w:ind w:left="3420" w:right="1267" w:firstLine="180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2"/>
          <w:sz w:val="24"/>
          <w:szCs w:val="24"/>
        </w:rPr>
        <w:t xml:space="preserve"> </w:t>
      </w:r>
    </w:p>
    <w:p w14:paraId="23DE805E" w14:textId="77777777" w:rsidR="00CE5234" w:rsidRPr="00110165" w:rsidRDefault="00CE5234" w:rsidP="00CE5234">
      <w:pPr>
        <w:spacing w:after="0"/>
        <w:ind w:left="4320" w:right="1267" w:firstLine="720"/>
        <w:jc w:val="right"/>
        <w:rPr>
          <w:rFonts w:ascii="Calibri" w:eastAsia="Calibri" w:hAnsi="Calibri" w:cs="Calibri"/>
        </w:rPr>
      </w:pPr>
    </w:p>
    <w:p w14:paraId="29EF5564" w14:textId="77777777" w:rsidR="00CE5234" w:rsidRDefault="00CE5234" w:rsidP="00CE5234">
      <w:pPr>
        <w:tabs>
          <w:tab w:val="left" w:pos="6570"/>
        </w:tabs>
        <w:spacing w:after="0" w:line="200" w:lineRule="exact"/>
        <w:ind w:left="3600" w:right="720"/>
        <w:jc w:val="right"/>
      </w:pPr>
      <w:r>
        <w:tab/>
      </w:r>
    </w:p>
    <w:p w14:paraId="5DAB9C7E" w14:textId="357F3E19" w:rsidR="00CE5234" w:rsidRDefault="00CE5234" w:rsidP="00D27738">
      <w:pPr>
        <w:tabs>
          <w:tab w:val="left" w:pos="2390"/>
        </w:tabs>
        <w:spacing w:after="0" w:line="200" w:lineRule="exact"/>
        <w:ind w:left="-180"/>
      </w:pPr>
      <w:r>
        <w:tab/>
      </w:r>
    </w:p>
    <w:p w14:paraId="1B9F6C56" w14:textId="301B28EB" w:rsidR="00CE5234" w:rsidRDefault="00D27738" w:rsidP="00195E78">
      <w:pPr>
        <w:tabs>
          <w:tab w:val="right" w:pos="10260"/>
        </w:tabs>
        <w:spacing w:after="0" w:line="200" w:lineRule="exact"/>
        <w:ind w:left="180" w:hanging="2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1F1318" wp14:editId="74805622">
                <wp:simplePos x="0" y="0"/>
                <wp:positionH relativeFrom="column">
                  <wp:posOffset>-30480</wp:posOffset>
                </wp:positionH>
                <wp:positionV relativeFrom="paragraph">
                  <wp:posOffset>85090</wp:posOffset>
                </wp:positionV>
                <wp:extent cx="681228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2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4836B11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pt,6.7pt" to="534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1010ED">
        <w:tab/>
      </w:r>
      <w:r w:rsidR="001010ED">
        <w:tab/>
      </w:r>
    </w:p>
    <w:tbl>
      <w:tblPr>
        <w:tblW w:w="1080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800"/>
        <w:gridCol w:w="3418"/>
        <w:gridCol w:w="83"/>
        <w:gridCol w:w="745"/>
        <w:gridCol w:w="2273"/>
        <w:gridCol w:w="13"/>
        <w:gridCol w:w="911"/>
        <w:gridCol w:w="13"/>
        <w:gridCol w:w="417"/>
        <w:gridCol w:w="13"/>
        <w:gridCol w:w="454"/>
        <w:gridCol w:w="13"/>
        <w:gridCol w:w="67"/>
        <w:gridCol w:w="13"/>
        <w:gridCol w:w="85"/>
        <w:gridCol w:w="13"/>
        <w:gridCol w:w="469"/>
      </w:tblGrid>
      <w:tr w:rsidR="00CE5234" w14:paraId="7B6BA670" w14:textId="77777777" w:rsidTr="001010ED">
        <w:trPr>
          <w:trHeight w:val="425"/>
        </w:trPr>
        <w:tc>
          <w:tcPr>
            <w:tcW w:w="10800" w:type="dxa"/>
            <w:gridSpan w:val="17"/>
            <w:shd w:val="solid" w:color="3366FF" w:fill="auto"/>
          </w:tcPr>
          <w:p w14:paraId="37F2DF42" w14:textId="0719596E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32"/>
                <w:szCs w:val="32"/>
              </w:rPr>
              <w:t>Primary Management Liability Coverages</w:t>
            </w:r>
          </w:p>
        </w:tc>
      </w:tr>
      <w:tr w:rsidR="00CE5234" w14:paraId="0AD24521" w14:textId="77777777" w:rsidTr="00ED09D1">
        <w:trPr>
          <w:trHeight w:val="182"/>
        </w:trPr>
        <w:tc>
          <w:tcPr>
            <w:tcW w:w="1800" w:type="dxa"/>
          </w:tcPr>
          <w:p w14:paraId="1AE6A49C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418" w:type="dxa"/>
          </w:tcPr>
          <w:p w14:paraId="1D45C021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3" w:type="dxa"/>
          </w:tcPr>
          <w:p w14:paraId="17E86218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45" w:type="dxa"/>
          </w:tcPr>
          <w:p w14:paraId="4907FDB9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73" w:type="dxa"/>
          </w:tcPr>
          <w:p w14:paraId="529D753A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24" w:type="dxa"/>
            <w:gridSpan w:val="2"/>
          </w:tcPr>
          <w:p w14:paraId="7DA715CC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30" w:type="dxa"/>
            <w:gridSpan w:val="2"/>
          </w:tcPr>
          <w:p w14:paraId="0DFC2A40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" w:type="dxa"/>
            <w:gridSpan w:val="2"/>
          </w:tcPr>
          <w:p w14:paraId="1DED8589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0" w:type="dxa"/>
            <w:gridSpan w:val="2"/>
          </w:tcPr>
          <w:p w14:paraId="3C2899A8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8" w:type="dxa"/>
            <w:gridSpan w:val="2"/>
          </w:tcPr>
          <w:p w14:paraId="7C9BA768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82" w:type="dxa"/>
            <w:gridSpan w:val="2"/>
          </w:tcPr>
          <w:p w14:paraId="7A7237C4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CE5234" w14:paraId="1F9A19C9" w14:textId="77777777" w:rsidTr="00ED09D1">
        <w:trPr>
          <w:trHeight w:val="194"/>
        </w:trPr>
        <w:tc>
          <w:tcPr>
            <w:tcW w:w="1800" w:type="dxa"/>
          </w:tcPr>
          <w:p w14:paraId="4739B774" w14:textId="77777777" w:rsidR="00CE5234" w:rsidRPr="00CE5234" w:rsidRDefault="00CE5234" w:rsidP="00B93558">
            <w:pPr>
              <w:spacing w:after="0" w:line="276" w:lineRule="auto"/>
              <w:rPr>
                <w:rFonts w:ascii="Century Gothic" w:eastAsia="Garamond" w:hAnsi="Century Gothic" w:cs="Arial"/>
                <w:b/>
                <w:bCs/>
                <w:color w:val="FF0000"/>
                <w:sz w:val="20"/>
                <w:szCs w:val="20"/>
              </w:rPr>
            </w:pPr>
            <w:r w:rsidRPr="00CE5234"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  <w:t>Insured:</w:t>
            </w:r>
          </w:p>
          <w:p w14:paraId="0C3FAFF1" w14:textId="77777777" w:rsidR="00CE5234" w:rsidRPr="00610DA2" w:rsidRDefault="00CE5234" w:rsidP="00B93558">
            <w:pPr>
              <w:spacing w:after="0" w:line="276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418" w:type="dxa"/>
          </w:tcPr>
          <w:p w14:paraId="024D5904" w14:textId="77777777" w:rsidR="00CE5234" w:rsidRPr="004B4C59" w:rsidRDefault="00CE5234" w:rsidP="00B93558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463803E8" w14:textId="340A6EF9" w:rsidR="00ED09D1" w:rsidRDefault="00CE5234" w:rsidP="00B93558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22156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22156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 w:rsidR="0022156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22156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 w:rsidR="0022156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ED09D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ED09D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 w:rsidR="00ED09D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ED09D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 w:rsidR="00ED09D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ED09D1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             </w:t>
            </w:r>
          </w:p>
          <w:p w14:paraId="393B7372" w14:textId="7A5266A0" w:rsidR="00CE5234" w:rsidRPr="004B4C59" w:rsidRDefault="00CE5234" w:rsidP="00B93558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,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38C8B102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3" w:type="dxa"/>
          </w:tcPr>
          <w:p w14:paraId="063B7657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852" w:type="dxa"/>
            <w:gridSpan w:val="9"/>
          </w:tcPr>
          <w:p w14:paraId="3237AE90" w14:textId="4BF7739D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Century Gothic"/>
                <w:sz w:val="20"/>
                <w:szCs w:val="20"/>
                <w:u w:val="single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                         </w:t>
            </w:r>
            <w:r w:rsidR="00ED09D1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CE5234">
              <w:rPr>
                <w:rFonts w:ascii="Century Gothic" w:hAnsi="Century Gothic" w:cs="Century Gothic"/>
                <w:b/>
                <w:bCs/>
                <w:sz w:val="20"/>
                <w:szCs w:val="20"/>
              </w:rPr>
              <w:t>Commission:</w:t>
            </w:r>
            <w:r w:rsidRPr="00CE5234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Commission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«Commission»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A80436">
              <w:rPr>
                <w:rFonts w:ascii="Century Gothic" w:hAnsi="Century Gothic" w:cs="Century Gothic"/>
                <w:sz w:val="20"/>
                <w:szCs w:val="20"/>
              </w:rPr>
              <w:t>%</w:t>
            </w:r>
          </w:p>
        </w:tc>
        <w:tc>
          <w:tcPr>
            <w:tcW w:w="80" w:type="dxa"/>
            <w:gridSpan w:val="2"/>
          </w:tcPr>
          <w:p w14:paraId="1D30A4AE" w14:textId="77777777" w:rsidR="00CE5234" w:rsidRPr="00ED7CD8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6E2A5CEF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</w:tcPr>
          <w:p w14:paraId="6A3C1FBA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CE5234" w14:paraId="3BE9723A" w14:textId="77777777" w:rsidTr="00ED09D1">
        <w:trPr>
          <w:trHeight w:val="162"/>
        </w:trPr>
        <w:tc>
          <w:tcPr>
            <w:tcW w:w="1800" w:type="dxa"/>
          </w:tcPr>
          <w:p w14:paraId="103E6575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418" w:type="dxa"/>
          </w:tcPr>
          <w:p w14:paraId="44C70136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3" w:type="dxa"/>
          </w:tcPr>
          <w:p w14:paraId="218647F1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45" w:type="dxa"/>
          </w:tcPr>
          <w:p w14:paraId="37829B6E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73" w:type="dxa"/>
          </w:tcPr>
          <w:p w14:paraId="28918B40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7297EA3E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49023E1D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467" w:type="dxa"/>
            <w:gridSpan w:val="2"/>
          </w:tcPr>
          <w:p w14:paraId="7615C675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80" w:type="dxa"/>
            <w:gridSpan w:val="2"/>
          </w:tcPr>
          <w:p w14:paraId="3C6B743C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0156F3D9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82" w:type="dxa"/>
            <w:gridSpan w:val="2"/>
          </w:tcPr>
          <w:p w14:paraId="7FD57B55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CE5234" w14:paraId="74F7DEB7" w14:textId="77777777" w:rsidTr="001010ED">
        <w:trPr>
          <w:trHeight w:val="194"/>
        </w:trPr>
        <w:tc>
          <w:tcPr>
            <w:tcW w:w="1800" w:type="dxa"/>
          </w:tcPr>
          <w:p w14:paraId="15DC615B" w14:textId="77777777" w:rsidR="00CE5234" w:rsidRP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 w:rsidRPr="00CE5234"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  <w:t>Policy Period:</w:t>
            </w:r>
          </w:p>
        </w:tc>
        <w:tc>
          <w:tcPr>
            <w:tcW w:w="6532" w:type="dxa"/>
            <w:gridSpan w:val="5"/>
          </w:tcPr>
          <w:p w14:paraId="428F8DB1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InceptionDate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«InceptionDate»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to 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ExpirationDate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«ExpirationDate»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924" w:type="dxa"/>
            <w:gridSpan w:val="2"/>
          </w:tcPr>
          <w:p w14:paraId="183B8A88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3F3E44F8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52E8B576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448641C4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6D95C422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</w:tcPr>
          <w:p w14:paraId="25923494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E5234" w14:paraId="616AE616" w14:textId="77777777" w:rsidTr="00ED09D1">
        <w:trPr>
          <w:trHeight w:val="194"/>
        </w:trPr>
        <w:tc>
          <w:tcPr>
            <w:tcW w:w="1800" w:type="dxa"/>
          </w:tcPr>
          <w:p w14:paraId="6DC3D387" w14:textId="5529E58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B53B8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Polic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y #: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</w:t>
            </w:r>
          </w:p>
        </w:tc>
        <w:tc>
          <w:tcPr>
            <w:tcW w:w="3418" w:type="dxa"/>
          </w:tcPr>
          <w:p w14:paraId="0C96CA7F" w14:textId="08D1D3B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PolicyNumber  \* MERGEFORMAT </w:instrText>
            </w:r>
            <w:r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sz w:val="20"/>
                <w:szCs w:val="20"/>
              </w:rPr>
              <w:t>«PolicyNumber»</w:t>
            </w:r>
            <w:r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0C493E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="000C493E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0C493E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0C493E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0C493E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0C493E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3" w:type="dxa"/>
          </w:tcPr>
          <w:p w14:paraId="0FE325B5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182A53BE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2ADB6256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3D584D91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7FA482B9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6537E53F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2C628D69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5BD7C1B8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82" w:type="dxa"/>
            <w:gridSpan w:val="2"/>
          </w:tcPr>
          <w:p w14:paraId="7F2FA21B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E5234" w14:paraId="499611E3" w14:textId="77777777" w:rsidTr="00ED09D1">
        <w:trPr>
          <w:trHeight w:val="194"/>
        </w:trPr>
        <w:tc>
          <w:tcPr>
            <w:tcW w:w="1800" w:type="dxa"/>
          </w:tcPr>
          <w:p w14:paraId="5816C61E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418" w:type="dxa"/>
          </w:tcPr>
          <w:p w14:paraId="7CBB61DC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3" w:type="dxa"/>
          </w:tcPr>
          <w:p w14:paraId="3BA62384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6FAD5CB0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68C9AEB1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1C3FA5BA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50C599D9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47AC0C66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2E64747B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5ED55AD7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82" w:type="dxa"/>
            <w:gridSpan w:val="2"/>
          </w:tcPr>
          <w:p w14:paraId="3A0AC0E0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E5234" w14:paraId="70994105" w14:textId="77777777" w:rsidTr="00ED09D1">
        <w:trPr>
          <w:trHeight w:val="194"/>
        </w:trPr>
        <w:tc>
          <w:tcPr>
            <w:tcW w:w="1800" w:type="dxa"/>
          </w:tcPr>
          <w:p w14:paraId="5BAEF4E6" w14:textId="762A86CF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Policy Premium*: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      </w:t>
            </w:r>
          </w:p>
        </w:tc>
        <w:tc>
          <w:tcPr>
            <w:tcW w:w="3418" w:type="dxa"/>
          </w:tcPr>
          <w:p w14:paraId="61F5F278" w14:textId="651CEB2E" w:rsidR="00CE5234" w:rsidRPr="004B4C59" w:rsidRDefault="00A6086C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PolicyPremium  \* MERGEFORMAT </w:instrText>
            </w:r>
            <w:r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sz w:val="20"/>
                <w:szCs w:val="20"/>
              </w:rPr>
              <w:t>«PolicyPremium»</w:t>
            </w:r>
            <w:r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83" w:type="dxa"/>
          </w:tcPr>
          <w:p w14:paraId="3363DA68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18BEA871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6550B6AA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647C79C3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16581E29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4D89C916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39F421B1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65BD4ED4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82" w:type="dxa"/>
            <w:gridSpan w:val="2"/>
          </w:tcPr>
          <w:p w14:paraId="2A85F874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E5234" w14:paraId="09545CE2" w14:textId="77777777" w:rsidTr="001010ED">
        <w:trPr>
          <w:trHeight w:val="194"/>
        </w:trPr>
        <w:tc>
          <w:tcPr>
            <w:tcW w:w="10800" w:type="dxa"/>
            <w:gridSpan w:val="17"/>
          </w:tcPr>
          <w:p w14:paraId="102C91B0" w14:textId="77777777" w:rsidR="00CE5234" w:rsidRDefault="00CE5234" w:rsidP="00CE523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</w:t>
            </w:r>
            <w:r w:rsidRPr="00F4171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*Premium amounts do not include any applicable surcharges or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taxes required by law.</w:t>
            </w:r>
          </w:p>
          <w:p w14:paraId="11E8A91E" w14:textId="7282381C" w:rsidR="00CE5234" w:rsidRDefault="00CE5234" w:rsidP="000A66D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</w:t>
            </w:r>
            <w:r w:rsidRPr="004820A3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*The premium amount listed is due and payable to </w:t>
            </w:r>
            <w:proofErr w:type="spellStart"/>
            <w:r w:rsidRPr="004820A3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StarStone</w:t>
            </w:r>
            <w:proofErr w:type="spellEnd"/>
            <w:r w:rsidRPr="004820A3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within 30 days of the effective date of this binder.</w:t>
            </w:r>
          </w:p>
          <w:p w14:paraId="6F722723" w14:textId="71AB1ED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sz w:val="24"/>
                <w:szCs w:val="24"/>
              </w:rPr>
            </w:pPr>
          </w:p>
        </w:tc>
      </w:tr>
      <w:tr w:rsidR="00CE5234" w14:paraId="26B9C11C" w14:textId="77777777" w:rsidTr="001010ED">
        <w:trPr>
          <w:trHeight w:val="194"/>
        </w:trPr>
        <w:tc>
          <w:tcPr>
            <w:tcW w:w="10800" w:type="dxa"/>
            <w:gridSpan w:val="17"/>
          </w:tcPr>
          <w:p w14:paraId="3AEBC1AD" w14:textId="77777777" w:rsidR="00D27738" w:rsidRDefault="00D27738" w:rsidP="00D27738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BoldText 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«BoldText»</w:t>
            </w:r>
            <w:r>
              <w:rPr>
                <w:b/>
                <w:bCs/>
              </w:rPr>
              <w:fldChar w:fldCharType="end"/>
            </w:r>
          </w:p>
          <w:p w14:paraId="49D26000" w14:textId="5E0AF202" w:rsidR="00CE5234" w:rsidRPr="004B4C59" w:rsidRDefault="00D27738" w:rsidP="00430ACC">
            <w:pPr>
              <w:spacing w:after="60"/>
              <w:rPr>
                <w:b/>
                <w:bCs/>
              </w:rPr>
            </w:pP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ERP1yr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«ERP1yr»</w:t>
            </w:r>
            <w:r w:rsidRPr="00F52945">
              <w:rPr>
                <w:rFonts w:cstheme="minorHAnsi"/>
                <w:noProof/>
              </w:rPr>
              <w:fldChar w:fldCharType="end"/>
            </w: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 ERPText1  \* MERGEFORMAT </w:instrText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«ERPText1»</w:t>
            </w:r>
            <w:r>
              <w:rPr>
                <w:rFonts w:cstheme="minorHAnsi"/>
              </w:rPr>
              <w:fldChar w:fldCharType="end"/>
            </w: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«1yr»</w:t>
            </w:r>
            <w:r w:rsidRPr="00F52945">
              <w:rPr>
                <w:rFonts w:cstheme="minorHAnsi"/>
                <w:noProof/>
              </w:rPr>
              <w:fldChar w:fldCharType="end"/>
            </w:r>
            <w:r>
              <w:rPr>
                <w:rFonts w:cstheme="minorHAnsi"/>
                <w:noProof/>
              </w:rPr>
              <w:fldChar w:fldCharType="begin"/>
            </w:r>
            <w:r>
              <w:rPr>
                <w:rFonts w:cstheme="minorHAnsi"/>
                <w:noProof/>
              </w:rPr>
              <w:instrText xml:space="preserve"> MERGEFIELD  ERPText2  \* MERGEFORMAT </w:instrText>
            </w:r>
            <w:r>
              <w:rPr>
                <w:rFonts w:cstheme="minorHAnsi"/>
                <w:noProof/>
              </w:rPr>
              <w:fldChar w:fldCharType="separate"/>
            </w:r>
            <w:r>
              <w:rPr>
                <w:rFonts w:cstheme="minorHAnsi"/>
                <w:noProof/>
              </w:rPr>
              <w:t>«ERPText2»</w:t>
            </w:r>
            <w:r>
              <w:rPr>
                <w:rFonts w:cstheme="minorHAnsi"/>
                <w:noProof/>
              </w:rPr>
              <w:fldChar w:fldCharType="end"/>
            </w:r>
            <w:r w:rsidR="00650590">
              <w:rPr>
                <w:rFonts w:cstheme="minorHAnsi"/>
                <w:noProof/>
              </w:rPr>
              <w:fldChar w:fldCharType="begin"/>
            </w:r>
            <w:r w:rsidR="00650590">
              <w:rPr>
                <w:rFonts w:cstheme="minorHAnsi"/>
                <w:noProof/>
              </w:rPr>
              <w:instrText xml:space="preserve"> MERGEFIELD  ERPText3 \m  \* MERGEFORMAT </w:instrText>
            </w:r>
            <w:r w:rsidR="00650590">
              <w:rPr>
                <w:rFonts w:cstheme="minorHAnsi"/>
                <w:noProof/>
              </w:rPr>
              <w:fldChar w:fldCharType="separate"/>
            </w:r>
            <w:r w:rsidR="00650590">
              <w:rPr>
                <w:rFonts w:cstheme="minorHAnsi"/>
                <w:noProof/>
              </w:rPr>
              <w:t>«ERPText3»</w:t>
            </w:r>
            <w:r w:rsidR="00650590">
              <w:rPr>
                <w:rFonts w:cstheme="minorHAnsi"/>
                <w:noProof/>
              </w:rPr>
              <w:fldChar w:fldCharType="end"/>
            </w:r>
            <w:r w:rsidR="003E15A4" w:rsidRPr="003E15A4">
              <w:rPr>
                <w:rFonts w:cstheme="minorHAnsi"/>
                <w:b/>
                <w:bCs/>
                <w:noProof/>
              </w:rPr>
              <w:fldChar w:fldCharType="begin"/>
            </w:r>
            <w:r w:rsidR="003E15A4" w:rsidRPr="003E15A4">
              <w:rPr>
                <w:rFonts w:cstheme="minorHAnsi"/>
                <w:b/>
                <w:bCs/>
                <w:noProof/>
              </w:rPr>
              <w:instrText xml:space="preserve"> MERGEFIELD  ERPText4 \m  \* MERGEFORMAT </w:instrText>
            </w:r>
            <w:r w:rsidR="003E15A4" w:rsidRPr="003E15A4">
              <w:rPr>
                <w:rFonts w:cstheme="minorHAnsi"/>
                <w:b/>
                <w:bCs/>
                <w:noProof/>
              </w:rPr>
              <w:fldChar w:fldCharType="separate"/>
            </w:r>
            <w:r w:rsidR="003E15A4" w:rsidRPr="003E15A4">
              <w:rPr>
                <w:rFonts w:cstheme="minorHAnsi"/>
                <w:b/>
                <w:bCs/>
                <w:noProof/>
              </w:rPr>
              <w:t>«ERPText4»</w:t>
            </w:r>
            <w:r w:rsidR="003E15A4" w:rsidRPr="003E15A4">
              <w:rPr>
                <w:rFonts w:cstheme="minorHAnsi"/>
                <w:b/>
                <w:bCs/>
                <w:noProof/>
              </w:rPr>
              <w:fldChar w:fldCharType="end"/>
            </w:r>
          </w:p>
        </w:tc>
      </w:tr>
      <w:tr w:rsidR="00CE5234" w14:paraId="20E1B809" w14:textId="77777777" w:rsidTr="00ED09D1">
        <w:trPr>
          <w:trHeight w:val="242"/>
        </w:trPr>
        <w:tc>
          <w:tcPr>
            <w:tcW w:w="1800" w:type="dxa"/>
          </w:tcPr>
          <w:p w14:paraId="24CA1C48" w14:textId="77777777" w:rsidR="00CE5234" w:rsidRDefault="00CE5234" w:rsidP="00430ACC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3418" w:type="dxa"/>
          </w:tcPr>
          <w:p w14:paraId="78ABCBCC" w14:textId="77777777" w:rsidR="00CE5234" w:rsidRDefault="00CE5234" w:rsidP="00CE523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83" w:type="dxa"/>
          </w:tcPr>
          <w:p w14:paraId="71B6428C" w14:textId="77777777" w:rsidR="00CE5234" w:rsidRDefault="00CE5234" w:rsidP="00CE523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745" w:type="dxa"/>
          </w:tcPr>
          <w:p w14:paraId="7823F55C" w14:textId="77777777" w:rsidR="00CE5234" w:rsidRDefault="00CE5234" w:rsidP="00CE523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2273" w:type="dxa"/>
          </w:tcPr>
          <w:p w14:paraId="1688B80B" w14:textId="77777777" w:rsidR="00CE5234" w:rsidRDefault="00CE5234" w:rsidP="00CE523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924" w:type="dxa"/>
            <w:gridSpan w:val="2"/>
          </w:tcPr>
          <w:p w14:paraId="16094DF3" w14:textId="77777777" w:rsidR="00CE5234" w:rsidRDefault="00CE5234" w:rsidP="00CE5234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30" w:type="dxa"/>
            <w:gridSpan w:val="2"/>
          </w:tcPr>
          <w:p w14:paraId="7E000F7B" w14:textId="77777777" w:rsidR="00CE5234" w:rsidRDefault="00CE5234" w:rsidP="00CE523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7" w:type="dxa"/>
            <w:gridSpan w:val="2"/>
          </w:tcPr>
          <w:p w14:paraId="635EE854" w14:textId="77777777" w:rsidR="00CE5234" w:rsidRDefault="00CE5234" w:rsidP="00CE523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0" w:type="dxa"/>
            <w:gridSpan w:val="2"/>
          </w:tcPr>
          <w:p w14:paraId="4B03C817" w14:textId="77777777" w:rsidR="00CE5234" w:rsidRDefault="00CE5234" w:rsidP="00CE523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8" w:type="dxa"/>
            <w:gridSpan w:val="2"/>
          </w:tcPr>
          <w:p w14:paraId="6B1FF192" w14:textId="77777777" w:rsidR="00CE5234" w:rsidRDefault="00CE5234" w:rsidP="00CE523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82" w:type="dxa"/>
            <w:gridSpan w:val="2"/>
          </w:tcPr>
          <w:p w14:paraId="4383585D" w14:textId="77777777" w:rsidR="00CE5234" w:rsidRDefault="00CE5234" w:rsidP="00CE523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0E5DF95B" w14:textId="77777777" w:rsidR="00CE5234" w:rsidRDefault="00CE5234" w:rsidP="00CE5234"/>
    <w:p w14:paraId="49BDC909" w14:textId="77777777" w:rsidR="009829B2" w:rsidRDefault="009829B2"/>
    <w:sectPr w:rsidR="009829B2" w:rsidSect="001010ED">
      <w:pgSz w:w="12240" w:h="15840"/>
      <w:pgMar w:top="180" w:right="5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34"/>
    <w:rsid w:val="000A66D7"/>
    <w:rsid w:val="000C493E"/>
    <w:rsid w:val="001010ED"/>
    <w:rsid w:val="00195E78"/>
    <w:rsid w:val="00221567"/>
    <w:rsid w:val="003E15A4"/>
    <w:rsid w:val="00430ACC"/>
    <w:rsid w:val="00450AC7"/>
    <w:rsid w:val="004520DE"/>
    <w:rsid w:val="00590628"/>
    <w:rsid w:val="006109A9"/>
    <w:rsid w:val="00650371"/>
    <w:rsid w:val="00650590"/>
    <w:rsid w:val="006D581B"/>
    <w:rsid w:val="0079200B"/>
    <w:rsid w:val="008E651D"/>
    <w:rsid w:val="009829B2"/>
    <w:rsid w:val="00A44396"/>
    <w:rsid w:val="00A6086C"/>
    <w:rsid w:val="00A80436"/>
    <w:rsid w:val="00AF5D48"/>
    <w:rsid w:val="00B04628"/>
    <w:rsid w:val="00CE5234"/>
    <w:rsid w:val="00D27738"/>
    <w:rsid w:val="00ED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8F63B"/>
  <w15:chartTrackingRefBased/>
  <w15:docId w15:val="{AA92484B-1383-4345-96DC-3F63E1A27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23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Kamatkar, Kamalesh</cp:lastModifiedBy>
  <cp:revision>43</cp:revision>
  <dcterms:created xsi:type="dcterms:W3CDTF">2022-01-18T06:07:00Z</dcterms:created>
  <dcterms:modified xsi:type="dcterms:W3CDTF">2022-07-29T14:11:00Z</dcterms:modified>
</cp:coreProperties>
</file>