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6B293F" w14:textId="77777777" w:rsidR="00694082" w:rsidRDefault="00CB3D6E"/>
    <w:sectPr w:rsidR="00694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D6E"/>
    <w:rsid w:val="00332D47"/>
    <w:rsid w:val="00CB3D6E"/>
    <w:rsid w:val="00DB1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13F7A"/>
  <w15:chartTrackingRefBased/>
  <w15:docId w15:val="{0A8AC00F-1CD3-4520-B907-00893AE45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Rath, Puja</dc:creator>
  <cp:keywords/>
  <dc:description/>
  <cp:lastModifiedBy>Rath, Puja</cp:lastModifiedBy>
  <cp:revision>1</cp:revision>
  <dcterms:created xsi:type="dcterms:W3CDTF">2021-11-22T06:00:00Z</dcterms:created>
  <dcterms:modified xsi:type="dcterms:W3CDTF">2021-11-22T06:01:00Z</dcterms:modified>
</cp:coreProperties>
</file>