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E02ED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A32161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446A92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B91ED4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E0A945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CA9860" w14:textId="77777777" w:rsidR="00C40777" w:rsidRDefault="00C4077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F4492B0" w14:textId="77777777" w:rsidR="00C40777" w:rsidRDefault="00AD4DD1">
      <w:pPr>
        <w:spacing w:before="218"/>
        <w:ind w:left="32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/>
          <w:spacing w:val="-8"/>
          <w:sz w:val="28"/>
        </w:rPr>
        <w:t>SURPLUS</w:t>
      </w:r>
      <w:r>
        <w:rPr>
          <w:rFonts w:ascii="Times New Roman"/>
          <w:spacing w:val="-25"/>
          <w:sz w:val="28"/>
        </w:rPr>
        <w:t xml:space="preserve"> </w:t>
      </w:r>
      <w:r>
        <w:rPr>
          <w:rFonts w:ascii="Times New Roman"/>
          <w:spacing w:val="-6"/>
          <w:sz w:val="28"/>
        </w:rPr>
        <w:t>LINES</w:t>
      </w:r>
      <w:r>
        <w:rPr>
          <w:rFonts w:ascii="Times New Roman"/>
          <w:spacing w:val="-23"/>
          <w:sz w:val="28"/>
        </w:rPr>
        <w:t xml:space="preserve"> </w:t>
      </w:r>
      <w:r>
        <w:rPr>
          <w:rFonts w:ascii="Times New Roman"/>
          <w:spacing w:val="-7"/>
          <w:sz w:val="28"/>
        </w:rPr>
        <w:t>NOTICE</w:t>
      </w:r>
    </w:p>
    <w:p w14:paraId="54BC2E7F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509FB1" w14:textId="77777777" w:rsidR="00C40777" w:rsidRDefault="00C4077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0B362B" w14:textId="77777777" w:rsidR="00C40777" w:rsidRDefault="00C40777">
      <w:pPr>
        <w:spacing w:before="4"/>
        <w:rPr>
          <w:rFonts w:ascii="Times New Roman" w:eastAsia="Times New Roman" w:hAnsi="Times New Roman" w:cs="Times New Roman"/>
          <w:sz w:val="32"/>
          <w:szCs w:val="32"/>
        </w:rPr>
      </w:pPr>
    </w:p>
    <w:p w14:paraId="7648A2CE" w14:textId="7AAE2854" w:rsidR="00AD4DD1" w:rsidRDefault="00AD4DD1">
      <w:pPr>
        <w:pStyle w:val="BodyText"/>
        <w:spacing w:line="206" w:lineRule="auto"/>
        <w:ind w:left="459" w:right="108"/>
        <w:jc w:val="both"/>
      </w:pPr>
      <w:r>
        <w:rPr>
          <w:spacing w:val="-3"/>
        </w:rPr>
        <w:t>THIS</w:t>
      </w:r>
      <w:r>
        <w:rPr>
          <w:spacing w:val="38"/>
        </w:rPr>
        <w:t xml:space="preserve"> </w:t>
      </w:r>
      <w:r>
        <w:rPr>
          <w:spacing w:val="-5"/>
        </w:rPr>
        <w:t>INSURANCE</w:t>
      </w:r>
      <w:r>
        <w:rPr>
          <w:spacing w:val="38"/>
        </w:rPr>
        <w:t xml:space="preserve"> </w:t>
      </w:r>
      <w:r>
        <w:rPr>
          <w:spacing w:val="-4"/>
        </w:rPr>
        <w:t>IS</w:t>
      </w:r>
      <w:r>
        <w:rPr>
          <w:spacing w:val="38"/>
        </w:rPr>
        <w:t xml:space="preserve"> </w:t>
      </w:r>
      <w:r>
        <w:rPr>
          <w:spacing w:val="-5"/>
        </w:rPr>
        <w:t>ISSUED</w:t>
      </w:r>
      <w:r>
        <w:rPr>
          <w:spacing w:val="4"/>
        </w:rPr>
        <w:t xml:space="preserve"> </w:t>
      </w:r>
      <w:r>
        <w:rPr>
          <w:spacing w:val="-5"/>
        </w:rPr>
        <w:t>PURSUANT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3"/>
        </w:rPr>
        <w:t>THE</w:t>
      </w:r>
      <w:r>
        <w:rPr>
          <w:spacing w:val="38"/>
        </w:rPr>
        <w:t xml:space="preserve"> </w:t>
      </w:r>
      <w:r>
        <w:rPr>
          <w:spacing w:val="-5"/>
        </w:rPr>
        <w:t>FLORIDA</w:t>
      </w:r>
      <w:r>
        <w:rPr>
          <w:spacing w:val="35"/>
        </w:rPr>
        <w:t xml:space="preserve"> </w:t>
      </w:r>
      <w:r>
        <w:rPr>
          <w:spacing w:val="-4"/>
        </w:rPr>
        <w:t>SURPLUS</w:t>
      </w:r>
      <w:r>
        <w:rPr>
          <w:spacing w:val="35"/>
        </w:rPr>
        <w:t xml:space="preserve"> </w:t>
      </w:r>
      <w:r>
        <w:rPr>
          <w:spacing w:val="-4"/>
        </w:rPr>
        <w:t>LINES</w:t>
      </w:r>
      <w:r>
        <w:rPr>
          <w:spacing w:val="35"/>
        </w:rPr>
        <w:t xml:space="preserve"> </w:t>
      </w:r>
      <w:r>
        <w:rPr>
          <w:spacing w:val="-4"/>
        </w:rPr>
        <w:t>LAW.</w:t>
      </w:r>
      <w:r>
        <w:rPr>
          <w:spacing w:val="47"/>
        </w:rPr>
        <w:t xml:space="preserve"> </w:t>
      </w:r>
      <w:r>
        <w:rPr>
          <w:spacing w:val="-3"/>
        </w:rPr>
        <w:t>PERSONS</w:t>
      </w:r>
      <w:r>
        <w:rPr>
          <w:spacing w:val="-12"/>
        </w:rPr>
        <w:t xml:space="preserve"> </w:t>
      </w:r>
      <w:r>
        <w:rPr>
          <w:spacing w:val="-5"/>
        </w:rPr>
        <w:t>INSURED</w:t>
      </w:r>
      <w:r>
        <w:rPr>
          <w:spacing w:val="-11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SURPLUS</w:t>
      </w:r>
      <w:r>
        <w:rPr>
          <w:spacing w:val="-13"/>
        </w:rPr>
        <w:t xml:space="preserve"> </w:t>
      </w:r>
      <w:r>
        <w:rPr>
          <w:spacing w:val="-5"/>
        </w:rPr>
        <w:t>LINES</w:t>
      </w:r>
      <w:r>
        <w:rPr>
          <w:spacing w:val="-10"/>
        </w:rPr>
        <w:t xml:space="preserve"> </w:t>
      </w:r>
      <w:r>
        <w:rPr>
          <w:spacing w:val="-4"/>
        </w:rPr>
        <w:t>CARRIERS</w:t>
      </w:r>
      <w:r>
        <w:rPr>
          <w:spacing w:val="-10"/>
        </w:rPr>
        <w:t xml:space="preserve"> </w:t>
      </w:r>
      <w:r>
        <w:rPr>
          <w:spacing w:val="-2"/>
        </w:rPr>
        <w:t>DO</w:t>
      </w:r>
      <w:r>
        <w:rPr>
          <w:spacing w:val="-8"/>
        </w:rPr>
        <w:t xml:space="preserve"> </w:t>
      </w:r>
      <w:r>
        <w:rPr>
          <w:spacing w:val="-4"/>
        </w:rPr>
        <w:t>NOT</w:t>
      </w:r>
      <w:r>
        <w:rPr>
          <w:spacing w:val="-11"/>
        </w:rPr>
        <w:t xml:space="preserve"> </w:t>
      </w:r>
      <w:r>
        <w:rPr>
          <w:spacing w:val="-3"/>
        </w:rPr>
        <w:t>HAVE</w:t>
      </w:r>
      <w:r>
        <w:rPr>
          <w:spacing w:val="-15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PROTECTION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30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FLORIDA</w:t>
      </w:r>
      <w:r>
        <w:rPr>
          <w:spacing w:val="54"/>
        </w:rPr>
        <w:t xml:space="preserve"> </w:t>
      </w:r>
      <w:r>
        <w:rPr>
          <w:spacing w:val="-5"/>
        </w:rPr>
        <w:t>INSURANCE</w:t>
      </w:r>
      <w:r>
        <w:rPr>
          <w:spacing w:val="2"/>
        </w:rPr>
        <w:t xml:space="preserve"> </w:t>
      </w:r>
      <w:r>
        <w:rPr>
          <w:spacing w:val="-5"/>
        </w:rPr>
        <w:t>GUARANTY</w:t>
      </w:r>
      <w:r>
        <w:rPr>
          <w:spacing w:val="54"/>
        </w:rPr>
        <w:t xml:space="preserve"> </w:t>
      </w:r>
      <w:r>
        <w:rPr>
          <w:spacing w:val="-4"/>
        </w:rPr>
        <w:t>ACT</w:t>
      </w:r>
      <w:r>
        <w:rPr>
          <w:spacing w:val="54"/>
        </w:rPr>
        <w:t xml:space="preserve"> </w:t>
      </w:r>
      <w:r>
        <w:rPr>
          <w:spacing w:val="-1"/>
        </w:rPr>
        <w:t>TO</w:t>
      </w:r>
      <w:r>
        <w:rPr>
          <w:spacing w:val="54"/>
        </w:rPr>
        <w:t xml:space="preserve"> </w:t>
      </w:r>
      <w:r>
        <w:rPr>
          <w:spacing w:val="-3"/>
        </w:rPr>
        <w:t>THE</w:t>
      </w:r>
      <w:r>
        <w:rPr>
          <w:spacing w:val="2"/>
        </w:rPr>
        <w:t xml:space="preserve"> </w:t>
      </w:r>
      <w:r>
        <w:rPr>
          <w:spacing w:val="-5"/>
        </w:rPr>
        <w:t>EXTENT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4"/>
        </w:rPr>
        <w:t>ANY</w:t>
      </w:r>
      <w:r>
        <w:rPr>
          <w:spacing w:val="54"/>
        </w:rPr>
        <w:t xml:space="preserve"> </w:t>
      </w:r>
      <w:r>
        <w:rPr>
          <w:spacing w:val="-5"/>
        </w:rPr>
        <w:t>RIGHT</w:t>
      </w:r>
      <w:r>
        <w:rPr>
          <w:spacing w:val="2"/>
        </w:rPr>
        <w:t xml:space="preserve"> </w:t>
      </w:r>
      <w:r>
        <w:rPr>
          <w:spacing w:val="-4"/>
        </w:rPr>
        <w:t>OF</w:t>
      </w:r>
      <w:r>
        <w:rPr>
          <w:spacing w:val="43"/>
        </w:rPr>
        <w:t xml:space="preserve"> </w:t>
      </w:r>
      <w:r>
        <w:rPr>
          <w:spacing w:val="-5"/>
        </w:rPr>
        <w:t>RECOVERY</w:t>
      </w:r>
      <w:r>
        <w:rPr>
          <w:spacing w:val="-13"/>
        </w:rPr>
        <w:t xml:space="preserve"> </w:t>
      </w:r>
      <w:r>
        <w:rPr>
          <w:spacing w:val="-3"/>
        </w:rPr>
        <w:t>FOR</w:t>
      </w:r>
      <w:r>
        <w:rPr>
          <w:spacing w:val="-11"/>
        </w:rPr>
        <w:t xml:space="preserve"> </w:t>
      </w:r>
      <w:r>
        <w:rPr>
          <w:spacing w:val="-3"/>
        </w:rPr>
        <w:t>THE</w:t>
      </w:r>
      <w:r>
        <w:rPr>
          <w:spacing w:val="-11"/>
        </w:rPr>
        <w:t xml:space="preserve"> </w:t>
      </w:r>
      <w:r>
        <w:rPr>
          <w:spacing w:val="-5"/>
        </w:rPr>
        <w:t>OBLIGATION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5"/>
        </w:rPr>
        <w:t>INSOLVENT</w:t>
      </w:r>
      <w:r>
        <w:rPr>
          <w:spacing w:val="-10"/>
        </w:rPr>
        <w:t xml:space="preserve"> </w:t>
      </w:r>
      <w:r>
        <w:rPr>
          <w:spacing w:val="-5"/>
        </w:rPr>
        <w:t>UNLICENSED</w:t>
      </w:r>
      <w:r>
        <w:rPr>
          <w:spacing w:val="-11"/>
        </w:rPr>
        <w:t xml:space="preserve"> </w:t>
      </w:r>
      <w:r>
        <w:rPr>
          <w:spacing w:val="-5"/>
        </w:rPr>
        <w:t xml:space="preserve">INSURER.  </w:t>
      </w:r>
      <w:r w:rsidRPr="00AD4DD1">
        <w:t>SURPLUS LINES INSURERS’ POLICY RATES AND FORMS ARE NOT APPROVED BY ANY FLORIDA REGULATORY AGENCY.</w:t>
      </w:r>
    </w:p>
    <w:p w14:paraId="373DC85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3C9EC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8A52AD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3684F9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3C15DF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C3FBDD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4623EB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80CBE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E2302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F5E8224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7B3729F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412BE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13E3D9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BCCDF2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D99E88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47B866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1E0BA38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554E037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42A911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00C396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20FEA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A29373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6A36E23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69201AB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A56F036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344A2175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1AF2572E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E0732B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55324AE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056FB239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14DA53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0085CAC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7BD80700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9918702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4EF522E1" w14:textId="77777777" w:rsidR="00C40777" w:rsidRDefault="00C40777">
      <w:pPr>
        <w:rPr>
          <w:rFonts w:ascii="Times New Roman" w:eastAsia="Times New Roman" w:hAnsi="Times New Roman" w:cs="Times New Roman"/>
        </w:rPr>
      </w:pPr>
    </w:p>
    <w:p w14:paraId="2D47F2B2" w14:textId="77777777" w:rsidR="00C40777" w:rsidRDefault="00C40777">
      <w:pPr>
        <w:spacing w:before="10"/>
        <w:rPr>
          <w:rFonts w:ascii="Times New Roman" w:eastAsia="Times New Roman" w:hAnsi="Times New Roman" w:cs="Times New Roman"/>
          <w:sz w:val="19"/>
          <w:szCs w:val="19"/>
        </w:rPr>
      </w:pPr>
    </w:p>
    <w:p w14:paraId="3C367227" w14:textId="515BE193" w:rsidR="00C40777" w:rsidRDefault="00CF0775" w:rsidP="00CF0775">
      <w:pPr>
        <w:pStyle w:val="BodyText"/>
      </w:pPr>
      <w:r w:rsidRPr="00CF0775">
        <w:rPr>
          <w:spacing w:val="-9"/>
        </w:rPr>
        <w:t>SSS SLN FL 04 21</w:t>
      </w:r>
    </w:p>
    <w:sectPr w:rsidR="00C40777">
      <w:type w:val="continuous"/>
      <w:pgSz w:w="12240" w:h="15840"/>
      <w:pgMar w:top="1500" w:right="16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0777"/>
    <w:rsid w:val="00456E3D"/>
    <w:rsid w:val="00AD4DD1"/>
    <w:rsid w:val="00C40777"/>
    <w:rsid w:val="00CF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E38C1"/>
  <w15:docId w15:val="{CD60BDDD-E019-4B4A-B7B9-64E82242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4236ae-3526-4df0-8cd9-a2d47c4b5374" xsi:nil="true"/>
    <lcf76f155ced4ddcb4097134ff3c332f xmlns="08f1fb14-f9c6-4197-ae98-f29e39ace83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7" ma:contentTypeDescription="Create a new document." ma:contentTypeScope="" ma:versionID="baf95ea670e096ed67e8de82a3d1a16e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c8d27e70391aa6cf128775a375aa7b3f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ff85b70-3992-401d-8787-5651f26f97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7d05f57-5872-47d8-ad0d-70eec3588be9}" ma:internalName="TaxCatchAll" ma:showField="CatchAllData" ma:web="da4236ae-3526-4df0-8cd9-a2d47c4b53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7CC992-D216-4117-8233-DC9522D68DA8}">
  <ds:schemaRefs>
    <ds:schemaRef ds:uri="http://schemas.microsoft.com/office/2006/metadata/properties"/>
    <ds:schemaRef ds:uri="http://schemas.microsoft.com/office/infopath/2007/PartnerControls"/>
    <ds:schemaRef ds:uri="da4236ae-3526-4df0-8cd9-a2d47c4b5374"/>
    <ds:schemaRef ds:uri="08f1fb14-f9c6-4197-ae98-f29e39ace83c"/>
  </ds:schemaRefs>
</ds:datastoreItem>
</file>

<file path=customXml/itemProps2.xml><?xml version="1.0" encoding="utf-8"?>
<ds:datastoreItem xmlns:ds="http://schemas.openxmlformats.org/officeDocument/2006/customXml" ds:itemID="{4A82A923-C2BF-4E29-9B61-72FF6293A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600A67-7B50-4265-94A2-E64FB0FEEF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Newman</dc:creator>
  <cp:lastModifiedBy>Kubade, Ashvini</cp:lastModifiedBy>
  <cp:revision>4</cp:revision>
  <dcterms:created xsi:type="dcterms:W3CDTF">2021-04-27T15:04:00Z</dcterms:created>
  <dcterms:modified xsi:type="dcterms:W3CDTF">2023-06-29T17:00:00Z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2021-04-27T00:00:00Z</vt:filetime>
  </property>
  <property fmtid="{D5CDD505-2E9C-101B-9397-08002B2CF9AE}" pid="3" name="LastSaved">
    <vt:filetime>2021-04-27T00:00:00Z</vt:filetime>
  </property>
  <property fmtid="{D5CDD505-2E9C-101B-9397-08002B2CF9AE}" pid="4" name="ContentTypeId">
    <vt:lpwstr>0x01010009534A2CFD7CAA4FB297DAFCD0B860EA</vt:lpwstr>
  </property>
  <property fmtid="{D5CDD505-2E9C-101B-9397-08002B2CF9AE}" pid="5" name="Order">
    <vt:r8>100</vt:r8>
  </property>
  <property fmtid="{D5CDD505-2E9C-101B-9397-08002B2CF9AE}" pid="6" name="_dlc_DocIdItemGuid">
    <vt:lpwstr>77054f52-2952-4956-904d-d579045b0bd2</vt:lpwstr>
  </property>
</Properties>
</file>