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62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070"/>
        <w:gridCol w:w="3060"/>
        <w:gridCol w:w="2610"/>
        <w:gridCol w:w="2880"/>
      </w:tblGrid>
      <w:tr w:rsidR="00804DB4" w:rsidRPr="000E626E" w14:paraId="69B006BF" w14:textId="77777777" w:rsidTr="00931E1B">
        <w:trPr>
          <w:trHeight w:val="160"/>
        </w:trPr>
        <w:tc>
          <w:tcPr>
            <w:tcW w:w="2070" w:type="dxa"/>
            <w:shd w:val="clear" w:color="auto" w:fill="auto"/>
          </w:tcPr>
          <w:p w14:paraId="5C13A4A6" w14:textId="77777777" w:rsidR="00804DB4" w:rsidRPr="002C735D" w:rsidRDefault="00804DB4" w:rsidP="00931E1B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noProof/>
                <w:color w:val="000000"/>
                <w:sz w:val="20"/>
                <w:szCs w:val="20"/>
              </w:rPr>
            </w:pPr>
            <w:r w:rsidRPr="002C735D">
              <w:rPr>
                <w:rFonts w:ascii="Century Gothic" w:eastAsia="Times New Roman" w:hAnsi="Century Gothic" w:cs="Calibri"/>
                <w:noProof/>
                <w:color w:val="000000"/>
                <w:sz w:val="20"/>
                <w:szCs w:val="20"/>
              </w:rPr>
              <w:fldChar w:fldCharType="begin"/>
            </w:r>
            <w:r w:rsidRPr="002C735D">
              <w:rPr>
                <w:rFonts w:ascii="Century Gothic" w:eastAsia="Times New Roman" w:hAnsi="Century Gothic" w:cs="Calibri"/>
                <w:noProof/>
                <w:color w:val="000000"/>
                <w:sz w:val="20"/>
                <w:szCs w:val="20"/>
              </w:rPr>
              <w:instrText xml:space="preserve"> MERGEFIELD  DOMonths1  \* MERGEFORMAT </w:instrText>
            </w:r>
            <w:r w:rsidRPr="002C735D">
              <w:rPr>
                <w:rFonts w:ascii="Century Gothic" w:eastAsia="Times New Roman" w:hAnsi="Century Gothic" w:cs="Calibri"/>
                <w:noProof/>
                <w:color w:val="000000"/>
                <w:sz w:val="20"/>
                <w:szCs w:val="20"/>
              </w:rPr>
              <w:fldChar w:fldCharType="separate"/>
            </w:r>
            <w:r w:rsidRPr="002C735D">
              <w:rPr>
                <w:rFonts w:ascii="Century Gothic" w:eastAsia="Times New Roman" w:hAnsi="Century Gothic" w:cs="Calibri"/>
                <w:noProof/>
                <w:color w:val="000000"/>
                <w:sz w:val="20"/>
                <w:szCs w:val="20"/>
              </w:rPr>
              <w:t>«DOMonths1»</w:t>
            </w:r>
            <w:r w:rsidRPr="002C735D">
              <w:rPr>
                <w:rFonts w:ascii="Century Gothic" w:eastAsia="Times New Roman" w:hAnsi="Century Gothic" w:cs="Calibri"/>
                <w:noProof/>
                <w:color w:val="000000"/>
                <w:sz w:val="20"/>
                <w:szCs w:val="20"/>
              </w:rPr>
              <w:fldChar w:fldCharType="end"/>
            </w:r>
          </w:p>
        </w:tc>
        <w:tc>
          <w:tcPr>
            <w:tcW w:w="3060" w:type="dxa"/>
          </w:tcPr>
          <w:p w14:paraId="78A06478" w14:textId="77777777" w:rsidR="00804DB4" w:rsidRPr="002C735D" w:rsidRDefault="00804DB4" w:rsidP="00931E1B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noProof/>
                <w:color w:val="000000"/>
                <w:sz w:val="20"/>
                <w:szCs w:val="20"/>
              </w:rPr>
            </w:pPr>
            <w:r w:rsidRPr="002C735D">
              <w:rPr>
                <w:rFonts w:ascii="Century Gothic" w:eastAsia="Times New Roman" w:hAnsi="Century Gothic" w:cs="Calibri"/>
                <w:noProof/>
                <w:color w:val="000000"/>
                <w:sz w:val="20"/>
                <w:szCs w:val="20"/>
              </w:rPr>
              <w:fldChar w:fldCharType="begin"/>
            </w:r>
            <w:r w:rsidRPr="002C735D">
              <w:rPr>
                <w:rFonts w:ascii="Century Gothic" w:eastAsia="Times New Roman" w:hAnsi="Century Gothic" w:cs="Calibri"/>
                <w:noProof/>
                <w:color w:val="000000"/>
                <w:sz w:val="20"/>
                <w:szCs w:val="20"/>
              </w:rPr>
              <w:instrText xml:space="preserve"> MERGEFIELD  EPLMonths1  \* MERGEFORMAT </w:instrText>
            </w:r>
            <w:r w:rsidRPr="002C735D">
              <w:rPr>
                <w:rFonts w:ascii="Century Gothic" w:eastAsia="Times New Roman" w:hAnsi="Century Gothic" w:cs="Calibri"/>
                <w:noProof/>
                <w:color w:val="000000"/>
                <w:sz w:val="20"/>
                <w:szCs w:val="20"/>
              </w:rPr>
              <w:fldChar w:fldCharType="separate"/>
            </w:r>
            <w:r w:rsidRPr="002C735D">
              <w:rPr>
                <w:rFonts w:ascii="Century Gothic" w:eastAsia="Times New Roman" w:hAnsi="Century Gothic" w:cs="Calibri"/>
                <w:noProof/>
                <w:color w:val="000000"/>
                <w:sz w:val="20"/>
                <w:szCs w:val="20"/>
              </w:rPr>
              <w:t>«EPLMonths1»</w:t>
            </w:r>
            <w:r w:rsidRPr="002C735D">
              <w:rPr>
                <w:rFonts w:ascii="Century Gothic" w:eastAsia="Times New Roman" w:hAnsi="Century Gothic" w:cs="Calibri"/>
                <w:noProof/>
                <w:color w:val="000000"/>
                <w:sz w:val="20"/>
                <w:szCs w:val="20"/>
              </w:rPr>
              <w:fldChar w:fldCharType="end"/>
            </w:r>
          </w:p>
        </w:tc>
        <w:tc>
          <w:tcPr>
            <w:tcW w:w="2610" w:type="dxa"/>
          </w:tcPr>
          <w:p w14:paraId="3C3B4C93" w14:textId="77777777" w:rsidR="00804DB4" w:rsidRPr="002C735D" w:rsidRDefault="00804DB4" w:rsidP="00931E1B">
            <w:pPr>
              <w:tabs>
                <w:tab w:val="left" w:pos="1704"/>
              </w:tabs>
              <w:spacing w:after="0" w:line="240" w:lineRule="auto"/>
              <w:jc w:val="center"/>
              <w:rPr>
                <w:rFonts w:ascii="Century Gothic" w:eastAsia="Times New Roman" w:hAnsi="Century Gothic" w:cs="Calibri"/>
                <w:noProof/>
                <w:color w:val="000000"/>
                <w:sz w:val="20"/>
                <w:szCs w:val="20"/>
              </w:rPr>
            </w:pPr>
            <w:r w:rsidRPr="002C735D">
              <w:rPr>
                <w:rFonts w:ascii="Century Gothic" w:eastAsia="Times New Roman" w:hAnsi="Century Gothic" w:cs="Calibri"/>
                <w:noProof/>
                <w:color w:val="000000"/>
                <w:sz w:val="20"/>
                <w:szCs w:val="20"/>
              </w:rPr>
              <w:fldChar w:fldCharType="begin"/>
            </w:r>
            <w:r w:rsidRPr="002C735D">
              <w:rPr>
                <w:rFonts w:ascii="Century Gothic" w:eastAsia="Times New Roman" w:hAnsi="Century Gothic" w:cs="Calibri"/>
                <w:noProof/>
                <w:color w:val="000000"/>
                <w:sz w:val="20"/>
                <w:szCs w:val="20"/>
              </w:rPr>
              <w:instrText xml:space="preserve"> MERGEFIELD  FiduciaryMonths1  \* MERGEFORMAT </w:instrText>
            </w:r>
            <w:r w:rsidRPr="002C735D">
              <w:rPr>
                <w:rFonts w:ascii="Century Gothic" w:eastAsia="Times New Roman" w:hAnsi="Century Gothic" w:cs="Calibri"/>
                <w:noProof/>
                <w:color w:val="000000"/>
                <w:sz w:val="20"/>
                <w:szCs w:val="20"/>
              </w:rPr>
              <w:fldChar w:fldCharType="separate"/>
            </w:r>
            <w:r w:rsidRPr="002C735D">
              <w:rPr>
                <w:rFonts w:ascii="Century Gothic" w:eastAsia="Times New Roman" w:hAnsi="Century Gothic" w:cs="Calibri"/>
                <w:noProof/>
                <w:color w:val="000000"/>
                <w:sz w:val="20"/>
                <w:szCs w:val="20"/>
              </w:rPr>
              <w:t>«FiduciaryMonths1»</w:t>
            </w:r>
            <w:r w:rsidRPr="002C735D">
              <w:rPr>
                <w:rFonts w:ascii="Century Gothic" w:eastAsia="Times New Roman" w:hAnsi="Century Gothic" w:cs="Calibri"/>
                <w:noProof/>
                <w:color w:val="000000"/>
                <w:sz w:val="20"/>
                <w:szCs w:val="20"/>
              </w:rPr>
              <w:fldChar w:fldCharType="end"/>
            </w:r>
          </w:p>
        </w:tc>
        <w:tc>
          <w:tcPr>
            <w:tcW w:w="2880" w:type="dxa"/>
          </w:tcPr>
          <w:p w14:paraId="49F57C58" w14:textId="77777777" w:rsidR="00804DB4" w:rsidRPr="002C735D" w:rsidRDefault="00804DB4" w:rsidP="00931E1B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noProof/>
                <w:color w:val="000000"/>
                <w:sz w:val="20"/>
                <w:szCs w:val="20"/>
              </w:rPr>
            </w:pPr>
            <w:r w:rsidRPr="002C735D">
              <w:rPr>
                <w:rFonts w:ascii="Century Gothic" w:eastAsia="Times New Roman" w:hAnsi="Century Gothic" w:cs="Calibri"/>
                <w:noProof/>
                <w:color w:val="000000"/>
                <w:sz w:val="20"/>
                <w:szCs w:val="20"/>
              </w:rPr>
              <w:fldChar w:fldCharType="begin"/>
            </w:r>
            <w:r w:rsidRPr="002C735D">
              <w:rPr>
                <w:rFonts w:ascii="Century Gothic" w:eastAsia="Times New Roman" w:hAnsi="Century Gothic" w:cs="Calibri"/>
                <w:noProof/>
                <w:color w:val="000000"/>
                <w:sz w:val="20"/>
                <w:szCs w:val="20"/>
              </w:rPr>
              <w:instrText xml:space="preserve"> MERGEFIELD  QuotedPremium1  \* MERGEFORMAT </w:instrText>
            </w:r>
            <w:r w:rsidRPr="002C735D">
              <w:rPr>
                <w:rFonts w:ascii="Century Gothic" w:eastAsia="Times New Roman" w:hAnsi="Century Gothic" w:cs="Calibri"/>
                <w:noProof/>
                <w:color w:val="000000"/>
                <w:sz w:val="20"/>
                <w:szCs w:val="20"/>
              </w:rPr>
              <w:fldChar w:fldCharType="separate"/>
            </w:r>
            <w:r w:rsidRPr="002C735D">
              <w:rPr>
                <w:rFonts w:ascii="Century Gothic" w:eastAsia="Times New Roman" w:hAnsi="Century Gothic" w:cs="Calibri"/>
                <w:noProof/>
                <w:color w:val="000000"/>
                <w:sz w:val="20"/>
                <w:szCs w:val="20"/>
              </w:rPr>
              <w:t>«QuotedPremium1»</w:t>
            </w:r>
            <w:r w:rsidRPr="002C735D">
              <w:rPr>
                <w:rFonts w:ascii="Century Gothic" w:eastAsia="Times New Roman" w:hAnsi="Century Gothic" w:cs="Calibri"/>
                <w:noProof/>
                <w:color w:val="000000"/>
                <w:sz w:val="20"/>
                <w:szCs w:val="20"/>
              </w:rPr>
              <w:fldChar w:fldCharType="end"/>
            </w:r>
          </w:p>
        </w:tc>
      </w:tr>
    </w:tbl>
    <w:p w14:paraId="1E32FCF5" w14:textId="77777777" w:rsidR="006B79ED" w:rsidRDefault="006B79ED" w:rsidP="00DC4420">
      <w:pPr>
        <w:spacing w:after="0"/>
      </w:pPr>
    </w:p>
    <w:sectPr w:rsidR="006B79E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4DB4"/>
    <w:rsid w:val="006B79ED"/>
    <w:rsid w:val="00804DB4"/>
    <w:rsid w:val="00DC44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0DBC6B"/>
  <w15:chartTrackingRefBased/>
  <w15:docId w15:val="{F53AD508-F302-45A1-A27F-1100B8151B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4DB4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36</Words>
  <Characters>208</Characters>
  <Application>Microsoft Office Word</Application>
  <DocSecurity>0</DocSecurity>
  <Lines>1</Lines>
  <Paragraphs>1</Paragraphs>
  <ScaleCrop>false</ScaleCrop>
  <Company/>
  <LinksUpToDate>false</LinksUpToDate>
  <CharactersWithSpaces>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Saxena, Eshika</dc:creator>
  <cp:keywords/>
  <dc:description/>
  <cp:lastModifiedBy>sumit poharkar</cp:lastModifiedBy>
  <cp:revision>3</cp:revision>
  <dcterms:created xsi:type="dcterms:W3CDTF">2022-02-02T12:06:00Z</dcterms:created>
  <dcterms:modified xsi:type="dcterms:W3CDTF">2022-02-07T03:45:00Z</dcterms:modified>
</cp:coreProperties>
</file>