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A34249" w14:paraId="23EA075A" w14:textId="77777777">
      <w:pPr>
        <w:rPr>
          <w:rFonts w:ascii="Century Gothic" w:hAnsi="Century Gothic"/>
          <w:b/>
          <w:bCs/>
          <w:i/>
          <w:iCs/>
          <w:sz w:val="20"/>
          <w:szCs w:val="20"/>
        </w:rPr>
      </w:pPr>
    </w:p>
    <w:tbl>
      <w:tblPr>
        <w:tblW w:w="10170" w:type="dxa"/>
        <w:tblInd w:w="-108" w:type="dxa"/>
        <w:tblCellMar>
          <w:left w:w="10" w:type="dxa"/>
          <w:right w:w="10" w:type="dxa"/>
        </w:tblCellMar>
        <w:tblLook w:val="0000"/>
      </w:tblPr>
      <w:tblGrid>
        <w:gridCol w:w="3330"/>
        <w:gridCol w:w="2160"/>
        <w:gridCol w:w="554"/>
        <w:gridCol w:w="580"/>
        <w:gridCol w:w="593"/>
        <w:gridCol w:w="253"/>
        <w:gridCol w:w="936"/>
        <w:gridCol w:w="1764"/>
      </w:tblGrid>
      <w:tr w14:paraId="0BAE2A1D" w14:textId="77777777" w:rsidTr="00AF0EFB">
        <w:tblPrEx>
          <w:tblW w:w="10170" w:type="dxa"/>
          <w:tblInd w:w="-108" w:type="dxa"/>
          <w:tblCellMar>
            <w:left w:w="10" w:type="dxa"/>
            <w:right w:w="10" w:type="dxa"/>
          </w:tblCellMar>
          <w:tblLook w:val="0000"/>
        </w:tblPrEx>
        <w:trPr>
          <w:gridAfter w:val="1"/>
          <w:wAfter w:w="1764" w:type="dxa"/>
          <w:cantSplit/>
        </w:trPr>
        <w:tc>
          <w:tcPr>
            <w:tcW w:w="6044" w:type="dxa"/>
            <w:gridSpan w:val="3"/>
            <w:tcMar>
              <w:left w:w="108" w:type="dxa"/>
              <w:right w:w="108" w:type="dxa"/>
            </w:tcMar>
            <w:vAlign w:val="bottom"/>
          </w:tcPr>
          <w:p w:rsidR="00E9712D" w:rsidRPr="002B4BD0" w:rsidP="00A34249" w14:paraId="2522239E" w14:textId="21AEF8DD">
            <w:pPr>
              <w:spacing w:after="0" w:line="240" w:lineRule="auto"/>
              <w:ind w:right="144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b/>
                <w:color w:val="3366FF"/>
                <w:sz w:val="20"/>
              </w:rPr>
              <w:t>COVERAGE PARTS:</w:t>
            </w:r>
            <w:r w:rsidR="00FA60D5">
              <w:rPr>
                <w:rFonts w:ascii="Century Gothic" w:eastAsia="Century Gothic" w:hAnsi="Century Gothic" w:cs="Century Gothic"/>
                <w:b/>
                <w:color w:val="3366FF"/>
                <w:sz w:val="20"/>
              </w:rPr>
              <w:t xml:space="preserve"> </w:t>
            </w:r>
            <w:r w:rsidR="00FA60D5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 w:rsidR="00FA60D5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SharedCovEX  \* MERGEFORMAT </w:instrText>
            </w:r>
            <w:r w:rsidR="00FA60D5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 w:rsidR="00FA60D5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«SharedCovEX»</w:t>
            </w:r>
            <w:r w:rsidR="00FA60D5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580" w:type="dxa"/>
            <w:tcMar>
              <w:left w:w="108" w:type="dxa"/>
              <w:right w:w="108" w:type="dxa"/>
            </w:tcMar>
            <w:vAlign w:val="bottom"/>
          </w:tcPr>
          <w:p w:rsidR="00A34249" w:rsidP="00A34249" w14:paraId="29BD2656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  <w:tc>
          <w:tcPr>
            <w:tcW w:w="593" w:type="dxa"/>
            <w:tcMar>
              <w:left w:w="108" w:type="dxa"/>
              <w:right w:w="108" w:type="dxa"/>
            </w:tcMar>
            <w:vAlign w:val="bottom"/>
          </w:tcPr>
          <w:p w:rsidR="00A34249" w:rsidP="00A34249" w14:paraId="58748516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  <w:tc>
          <w:tcPr>
            <w:tcW w:w="1189" w:type="dxa"/>
            <w:gridSpan w:val="2"/>
            <w:tcMar>
              <w:left w:w="108" w:type="dxa"/>
              <w:right w:w="108" w:type="dxa"/>
            </w:tcMar>
            <w:vAlign w:val="bottom"/>
          </w:tcPr>
          <w:p w:rsidR="00A34249" w:rsidP="00A34249" w14:paraId="092280A7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</w:tr>
      <w:tr w14:paraId="2CF524CE" w14:textId="77777777" w:rsidTr="00AF0EFB">
        <w:tblPrEx>
          <w:tblW w:w="10170" w:type="dxa"/>
          <w:tblInd w:w="-108" w:type="dxa"/>
          <w:tblCellMar>
            <w:left w:w="10" w:type="dxa"/>
            <w:right w:w="10" w:type="dxa"/>
          </w:tblCellMar>
          <w:tblLook w:val="0000"/>
        </w:tblPrEx>
        <w:trPr>
          <w:cantSplit/>
        </w:trPr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A34249" w:rsidRPr="00C01906" w:rsidP="00A34249" w14:paraId="33924ACA" w14:textId="77777777">
            <w:pPr>
              <w:spacing w:after="0" w:line="240" w:lineRule="auto"/>
              <w:ind w:right="144"/>
              <w:jc w:val="center"/>
              <w:rPr>
                <w:i/>
                <w:iCs/>
              </w:rPr>
            </w:pPr>
            <w:r w:rsidRPr="00C01906">
              <w:rPr>
                <w:rFonts w:ascii="Century Gothic" w:eastAsia="Century Gothic" w:hAnsi="Century Gothic" w:cs="Century Gothic"/>
                <w:b/>
                <w:i/>
                <w:iCs/>
                <w:color w:val="FFFFFF"/>
                <w:sz w:val="24"/>
              </w:rPr>
              <w:t>Coverage Parts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A34249" w:rsidP="00A34249" w14:paraId="0E4C0053" w14:textId="77777777">
            <w:pPr>
              <w:spacing w:after="0" w:line="240" w:lineRule="auto"/>
              <w:ind w:right="144"/>
              <w:jc w:val="center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Limit of Liability</w:t>
            </w:r>
          </w:p>
        </w:tc>
        <w:tc>
          <w:tcPr>
            <w:tcW w:w="19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A34249" w:rsidP="00A34249" w14:paraId="14B53AEF" w14:textId="77777777">
            <w:pPr>
              <w:spacing w:after="0" w:line="240" w:lineRule="auto"/>
              <w:ind w:right="144"/>
              <w:jc w:val="center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Attachment</w:t>
            </w:r>
          </w:p>
        </w:tc>
        <w:tc>
          <w:tcPr>
            <w:tcW w:w="27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</w:tcPr>
          <w:p w:rsidR="00A34249" w:rsidP="00A34249" w14:paraId="07A2A0F2" w14:textId="77777777">
            <w:pPr>
              <w:tabs>
                <w:tab w:val="left" w:pos="3228"/>
              </w:tabs>
              <w:spacing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Pending &amp; Prior</w:t>
            </w:r>
          </w:p>
          <w:p w:rsidR="00A34249" w:rsidP="00A34249" w14:paraId="05050749" w14:textId="77777777">
            <w:pPr>
              <w:spacing w:after="0" w:line="240" w:lineRule="auto"/>
              <w:ind w:right="144"/>
              <w:jc w:val="center"/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 xml:space="preserve"> Litigation Date</w:t>
            </w:r>
          </w:p>
        </w:tc>
      </w:tr>
    </w:tbl>
    <w:tbl>
      <w:tblPr>
        <w:tblW w:w="10170" w:type="dxa"/>
        <w:tblInd w:w="-118" w:type="dxa"/>
        <w:tblLayout w:type="fixed"/>
        <w:tblLook w:val="04A0"/>
      </w:tblPr>
      <w:tblGrid>
        <w:gridCol w:w="3320"/>
        <w:gridCol w:w="2160"/>
        <w:gridCol w:w="1980"/>
        <w:gridCol w:w="2710"/>
      </w:tblGrid>
      <w:tr w14:paraId="7D106B21" w14:textId="77777777" w:rsidTr="00AF0EFB">
        <w:tblPrEx>
          <w:tblW w:w="10170" w:type="dxa"/>
          <w:tblInd w:w="-118" w:type="dxa"/>
          <w:tblLayout w:type="fixed"/>
          <w:tblLook w:val="04A0"/>
        </w:tblPrEx>
        <w:trPr>
          <w:cantSplit/>
          <w:trHeight w:val="440"/>
        </w:trPr>
        <w:tc>
          <w:tcPr>
            <w:tcW w:w="3320" w:type="dxa"/>
            <w:tcBorders>
              <w:left w:val="single" w:sz="8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A34249" w:rsidRPr="00083C84" w:rsidP="00B83495" w14:paraId="366CA346" w14:textId="77777777">
            <w:pPr>
              <w:keepNext/>
              <w:keepLines/>
              <w:widowControl w:val="0"/>
              <w:spacing w:after="0" w:line="240" w:lineRule="auto"/>
              <w:ind w:left="144"/>
              <w:rPr>
                <w:rFonts w:ascii="Century Gothic" w:eastAsia="Times New Roman" w:hAnsi="Century Gothic" w:cs="Calibri"/>
                <w:b/>
                <w:bCs/>
                <w:color w:val="000000"/>
              </w:rPr>
            </w:pPr>
            <w:r w:rsidRPr="00083C84">
              <w:rPr>
                <w:rFonts w:ascii="Century Gothic" w:eastAsia="Times New Roman" w:hAnsi="Century Gothic" w:cs="Calibri"/>
                <w:b/>
                <w:bCs/>
                <w:color w:val="000000"/>
              </w:rPr>
              <w:t xml:space="preserve">Excess Follow Form </w:t>
            </w:r>
          </w:p>
        </w:tc>
        <w:tc>
          <w:tcPr>
            <w:tcW w:w="2160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34249" w:rsidP="00B83495" w14:paraId="033B88F1" w14:textId="0BFB8C55">
            <w:pPr>
              <w:keepNext/>
              <w:keepLines/>
              <w:widowControl w:val="0"/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</w:p>
          <w:p w:rsidR="00543DA1" w:rsidP="00D17E85" w14:paraId="1E012A1E" w14:textId="7523AEA3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LimitExcessFI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«LimitExcessFI»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  <w:p w:rsidR="00543DA1" w:rsidRPr="00B42F97" w:rsidP="00543DA1" w14:paraId="00C07266" w14:textId="3739A15A">
            <w:pPr>
              <w:keepNext/>
              <w:keepLines/>
              <w:widowControl w:val="0"/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980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34249" w:rsidRPr="00F41715" w:rsidP="00B83495" w14:paraId="71F16ED8" w14:textId="77777777">
            <w:pPr>
              <w:keepNext/>
              <w:keepLines/>
              <w:widowControl w:val="0"/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instrText xml:space="preserve"> MERGEFIELD  AttachmentFI  \* MERGEFORMAT </w:instrText>
            </w: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t>«AttachmentFI»</w:t>
            </w: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end"/>
            </w:r>
          </w:p>
        </w:tc>
        <w:tc>
          <w:tcPr>
            <w:tcW w:w="2710" w:type="dxa"/>
            <w:tcBorders>
              <w:left w:val="nil"/>
              <w:bottom w:val="single" w:sz="4" w:space="0" w:color="auto"/>
              <w:right w:val="single" w:sz="8" w:space="0" w:color="000000"/>
            </w:tcBorders>
            <w:vAlign w:val="center"/>
          </w:tcPr>
          <w:p w:rsidR="00A34249" w:rsidRPr="00F41715" w:rsidP="00B83495" w14:paraId="563652B9" w14:textId="77777777">
            <w:pPr>
              <w:keepNext/>
              <w:keepLines/>
              <w:widowControl w:val="0"/>
              <w:autoSpaceDE w:val="0"/>
              <w:autoSpaceDN w:val="0"/>
              <w:adjustRightInd w:val="0"/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instrText xml:space="preserve"> MERGEFIELD  PPDateExcess  \* MERGEFORMAT </w:instrText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t>«PPDateExcess»</w:t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end"/>
            </w:r>
          </w:p>
        </w:tc>
      </w:tr>
    </w:tbl>
    <w:tbl>
      <w:tblPr>
        <w:tblStyle w:val="TableGrid"/>
        <w:tblW w:w="10170" w:type="dxa"/>
        <w:tblInd w:w="-108" w:type="dxa"/>
        <w:tblLook w:val="04A0"/>
      </w:tblPr>
      <w:tblGrid>
        <w:gridCol w:w="5305"/>
        <w:gridCol w:w="4865"/>
      </w:tblGrid>
      <w:tr w14:paraId="3D2512C5" w14:textId="77777777" w:rsidTr="00BF6957">
        <w:tblPrEx>
          <w:tblW w:w="10170" w:type="dxa"/>
          <w:tblInd w:w="-108" w:type="dxa"/>
          <w:tblLook w:val="04A0"/>
        </w:tblPrEx>
        <w:tc>
          <w:tcPr>
            <w:tcW w:w="530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34249" w:rsidP="00D8560E" w14:paraId="076A7B50" w14:textId="77777777"/>
          <w:p w:rsidR="00E9712D" w:rsidP="00D8560E" w14:paraId="79EACEB7" w14:textId="45D0C043"/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34249" w:rsidP="00D8560E" w14:paraId="40093AE4" w14:textId="77777777"/>
        </w:tc>
      </w:tr>
      <w:tr w14:paraId="53CBEE2D" w14:textId="77777777" w:rsidTr="00BF6957">
        <w:tblPrEx>
          <w:tblW w:w="10170" w:type="dxa"/>
          <w:tblInd w:w="-108" w:type="dxa"/>
          <w:tblLook w:val="04A0"/>
        </w:tblPrEx>
        <w:tc>
          <w:tcPr>
            <w:tcW w:w="53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:rsidR="00A34249" w:rsidP="00D8560E" w14:paraId="524DF684" w14:textId="77777777">
            <w:pP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>Total Policy Aggregate Limit of Liability:</w:t>
            </w:r>
          </w:p>
          <w:p w:rsidR="00A34249" w:rsidP="00D8560E" w14:paraId="13F715D3" w14:textId="7758EBED"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instrText xml:space="preserve"> MERGEFIELD  QuotaShare%  \* MERGEFORMAT </w:instrText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i/>
                <w:iCs/>
                <w:noProof/>
                <w:color w:val="000000"/>
                <w:sz w:val="20"/>
                <w:szCs w:val="20"/>
              </w:rPr>
              <w:t>«QuotaShare%»</w:t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fldChar w:fldCharType="end"/>
            </w:r>
            <w:r w:rsidRPr="00AF1CEC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 xml:space="preserve">                                                                        </w:t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 xml:space="preserve">                              </w:t>
            </w:r>
          </w:p>
        </w:tc>
        <w:tc>
          <w:tcPr>
            <w:tcW w:w="486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:rsidR="00A34249" w:rsidP="00D8560E" w14:paraId="090CFA66" w14:textId="5312EEBF">
            <w:pP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TotalAggLimitEx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«TotalAggLimitEx»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  <w:p w:rsidR="00A34249" w:rsidRPr="00AF1CEC" w:rsidP="00D8560E" w14:paraId="51EEDE1D" w14:textId="45B16411">
            <w:pP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QPercent \f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«QPercent»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</w:tr>
      <w:tr w14:paraId="5112A07B" w14:textId="77777777" w:rsidTr="00BF6957">
        <w:tblPrEx>
          <w:tblW w:w="10170" w:type="dxa"/>
          <w:tblInd w:w="-108" w:type="dxa"/>
          <w:tblLook w:val="04A0"/>
        </w:tblPrEx>
        <w:tc>
          <w:tcPr>
            <w:tcW w:w="530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A34249" w:rsidRPr="00F41715" w:rsidP="00D8560E" w14:paraId="517D26EA" w14:textId="77777777">
            <w:pP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>Total Policy Premium:</w:t>
            </w:r>
            <w:r w:rsidRPr="00F41715">
              <w:rPr>
                <w:rFonts w:ascii="Century Gothic" w:eastAsia="Times New Roman" w:hAnsi="Century Gothic" w:cs="Calibri"/>
                <w:color w:val="FF0000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color w:val="FF0000"/>
                <w:sz w:val="20"/>
                <w:szCs w:val="20"/>
              </w:rPr>
              <w:t xml:space="preserve">                                           </w:t>
            </w:r>
            <w:r w:rsidRPr="00BA30F8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               </w:t>
            </w:r>
          </w:p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A34249" w:rsidP="00D8560E" w14:paraId="494AAE6E" w14:textId="21AD2CB9">
            <w:pPr>
              <w:rPr>
                <w:rFonts w:ascii="Century Gothic" w:eastAsia="Times New Roman" w:hAnsi="Century Gothic" w:cs="Calibri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instrText xml:space="preserve"> MERGEFIELD  OveridenPremium  \* MERGEFORMAT </w:instrTex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sz w:val="20"/>
                <w:szCs w:val="20"/>
              </w:rPr>
              <w:t>«OveridenPremium»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end"/>
            </w:r>
          </w:p>
        </w:tc>
      </w:tr>
    </w:tbl>
    <w:p w:rsidR="00A34249" w:rsidP="00A34249" w14:paraId="52A36573" w14:textId="77777777"/>
    <w:p w:rsidR="00A34249" w:rsidRPr="00E15986" w14:paraId="0B8FC26A" w14:textId="77777777">
      <w:pPr>
        <w:rPr>
          <w:rFonts w:ascii="Century Gothic" w:hAnsi="Century Gothic"/>
          <w:b/>
          <w:bCs/>
          <w:i/>
          <w:iCs/>
          <w:sz w:val="24"/>
          <w:szCs w:val="24"/>
        </w:rPr>
      </w:pPr>
    </w:p>
    <w:p w:rsidR="00455182" w:rsidRPr="00E15986" w:rsidP="00676BA5" w14:paraId="4ADDDBFD" w14:textId="05992DF1">
      <w:pPr>
        <w:rPr>
          <w:rFonts w:ascii="Century Gothic" w:eastAsia="Century Gothic" w:hAnsi="Century Gothic" w:cs="Century Gothic"/>
          <w:b/>
          <w:color w:val="3366FF"/>
          <w:sz w:val="24"/>
          <w:szCs w:val="24"/>
        </w:rPr>
      </w:pPr>
      <w:r w:rsidRPr="00E15986">
        <w:rPr>
          <w:rFonts w:ascii="Century Gothic" w:eastAsia="Century Gothic" w:hAnsi="Century Gothic" w:cs="Century Gothic"/>
          <w:b/>
          <w:color w:val="3366FF"/>
          <w:sz w:val="24"/>
          <w:szCs w:val="24"/>
        </w:rPr>
        <w:t>Followed Policies</w:t>
      </w:r>
    </w:p>
    <w:tbl>
      <w:tblPr>
        <w:tblW w:w="10170" w:type="dxa"/>
        <w:tblInd w:w="-108" w:type="dxa"/>
        <w:tblLayout w:type="fixed"/>
        <w:tblCellMar>
          <w:left w:w="10" w:type="dxa"/>
          <w:right w:w="10" w:type="dxa"/>
        </w:tblCellMar>
        <w:tblLook w:val="0000"/>
      </w:tblPr>
      <w:tblGrid>
        <w:gridCol w:w="1291"/>
        <w:gridCol w:w="1218"/>
        <w:gridCol w:w="1541"/>
        <w:gridCol w:w="1305"/>
        <w:gridCol w:w="945"/>
        <w:gridCol w:w="400"/>
        <w:gridCol w:w="1435"/>
        <w:gridCol w:w="290"/>
        <w:gridCol w:w="753"/>
        <w:gridCol w:w="992"/>
      </w:tblGrid>
      <w:tr w14:paraId="4A25A786" w14:textId="77777777" w:rsidTr="00AF0EFB">
        <w:tblPrEx>
          <w:tblW w:w="10170" w:type="dxa"/>
          <w:tblInd w:w="-108" w:type="dxa"/>
          <w:tblLayout w:type="fixed"/>
          <w:tblCellMar>
            <w:left w:w="10" w:type="dxa"/>
            <w:right w:w="10" w:type="dxa"/>
          </w:tblCellMar>
          <w:tblLook w:val="0000"/>
        </w:tblPrEx>
        <w:trPr>
          <w:gridAfter w:val="1"/>
          <w:wAfter w:w="992" w:type="dxa"/>
          <w:cantSplit/>
          <w:trHeight w:val="304"/>
        </w:trPr>
        <w:tc>
          <w:tcPr>
            <w:tcW w:w="1291" w:type="dxa"/>
          </w:tcPr>
          <w:p w:rsidR="00676BA5" w:rsidP="00106D43" w14:paraId="4816F8EA" w14:textId="77777777">
            <w:pPr>
              <w:spacing w:after="0" w:line="240" w:lineRule="auto"/>
              <w:ind w:right="144"/>
            </w:pPr>
          </w:p>
        </w:tc>
        <w:tc>
          <w:tcPr>
            <w:tcW w:w="4064" w:type="dxa"/>
            <w:gridSpan w:val="3"/>
            <w:tcMar>
              <w:left w:w="108" w:type="dxa"/>
              <w:right w:w="108" w:type="dxa"/>
            </w:tcMar>
            <w:vAlign w:val="bottom"/>
          </w:tcPr>
          <w:p w:rsidR="00676BA5" w:rsidP="00106D43" w14:paraId="6AF0EA4F" w14:textId="610641CB">
            <w:pPr>
              <w:spacing w:after="0" w:line="240" w:lineRule="auto"/>
              <w:ind w:right="144"/>
            </w:pPr>
          </w:p>
        </w:tc>
        <w:tc>
          <w:tcPr>
            <w:tcW w:w="1345" w:type="dxa"/>
            <w:gridSpan w:val="2"/>
            <w:tcMar>
              <w:left w:w="108" w:type="dxa"/>
              <w:right w:w="108" w:type="dxa"/>
            </w:tcMar>
            <w:vAlign w:val="bottom"/>
          </w:tcPr>
          <w:p w:rsidR="00676BA5" w:rsidP="00106D43" w14:paraId="3759D455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  <w:tc>
          <w:tcPr>
            <w:tcW w:w="1435" w:type="dxa"/>
            <w:tcMar>
              <w:left w:w="108" w:type="dxa"/>
              <w:right w:w="108" w:type="dxa"/>
            </w:tcMar>
            <w:vAlign w:val="bottom"/>
          </w:tcPr>
          <w:p w:rsidR="00676BA5" w:rsidP="00106D43" w14:paraId="0C338FA2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  <w:tc>
          <w:tcPr>
            <w:tcW w:w="1043" w:type="dxa"/>
            <w:gridSpan w:val="2"/>
            <w:tcMar>
              <w:left w:w="108" w:type="dxa"/>
              <w:right w:w="108" w:type="dxa"/>
            </w:tcMar>
            <w:vAlign w:val="bottom"/>
          </w:tcPr>
          <w:p w:rsidR="00676BA5" w:rsidP="00106D43" w14:paraId="3119E9A8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</w:tr>
      <w:tr w14:paraId="7DDA4BD8" w14:textId="77777777" w:rsidTr="00AF0EFB">
        <w:tblPrEx>
          <w:tblW w:w="10170" w:type="dxa"/>
          <w:tblInd w:w="-108" w:type="dxa"/>
          <w:tblLayout w:type="fixed"/>
          <w:tblCellMar>
            <w:left w:w="10" w:type="dxa"/>
            <w:right w:w="10" w:type="dxa"/>
          </w:tblCellMar>
          <w:tblLook w:val="0000"/>
        </w:tblPrEx>
        <w:trPr>
          <w:cantSplit/>
          <w:trHeight w:val="677"/>
        </w:trPr>
        <w:tc>
          <w:tcPr>
            <w:tcW w:w="25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676BA5" w:rsidRPr="00676BA5" w:rsidP="00676BA5" w14:paraId="2198A330" w14:textId="192BBD94">
            <w:pPr>
              <w:spacing w:after="0" w:line="240" w:lineRule="auto"/>
              <w:ind w:right="144"/>
              <w:jc w:val="center"/>
              <w:rPr>
                <w:rFonts w:ascii="Century Gothic" w:hAnsi="Century Gothic"/>
                <w:b/>
                <w:bCs/>
                <w:i/>
                <w:iCs/>
                <w:sz w:val="24"/>
                <w:szCs w:val="24"/>
              </w:rPr>
            </w:pPr>
            <w:r w:rsidRPr="00676BA5">
              <w:rPr>
                <w:rFonts w:ascii="Century Gothic" w:hAnsi="Century Gothic"/>
                <w:b/>
                <w:bCs/>
                <w:i/>
                <w:iCs/>
                <w:color w:val="FFFFFF" w:themeColor="background1"/>
                <w:sz w:val="24"/>
                <w:szCs w:val="24"/>
              </w:rPr>
              <w:t>Insurer</w:t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</w:tcPr>
          <w:p w:rsidR="00676BA5" w:rsidRPr="00537DC5" w:rsidP="0042656C" w14:paraId="2EF67611" w14:textId="5C2D239D">
            <w:pPr>
              <w:spacing w:before="120"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Policy Period</w:t>
            </w:r>
          </w:p>
        </w:tc>
        <w:tc>
          <w:tcPr>
            <w:tcW w:w="22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676BA5" w:rsidP="00106D43" w14:paraId="77B9244D" w14:textId="3457FFA0">
            <w:pPr>
              <w:spacing w:after="0" w:line="240" w:lineRule="auto"/>
              <w:ind w:right="144"/>
              <w:jc w:val="center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Limit of Liability</w:t>
            </w:r>
          </w:p>
        </w:tc>
        <w:tc>
          <w:tcPr>
            <w:tcW w:w="212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676BA5" w:rsidP="00676BA5" w14:paraId="14B2A333" w14:textId="57A5838E">
            <w:pPr>
              <w:spacing w:after="0" w:line="240" w:lineRule="auto"/>
              <w:ind w:right="144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Attachment</w:t>
            </w: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/</w:t>
            </w:r>
            <w:r w:rsidR="00E15986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 xml:space="preserve"> </w:t>
            </w: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Retention</w:t>
            </w:r>
          </w:p>
        </w:tc>
        <w:tc>
          <w:tcPr>
            <w:tcW w:w="17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</w:tcPr>
          <w:p w:rsidR="00676BA5" w:rsidRPr="00676BA5" w:rsidP="0042656C" w14:paraId="35E06D9F" w14:textId="2E26321C">
            <w:pPr>
              <w:tabs>
                <w:tab w:val="left" w:pos="3228"/>
              </w:tabs>
              <w:spacing w:before="240"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P&amp;P Date</w:t>
            </w:r>
          </w:p>
        </w:tc>
      </w:tr>
      <w:tr w14:paraId="628EE4F2" w14:textId="77777777" w:rsidTr="00AF0EFB">
        <w:tblPrEx>
          <w:tblW w:w="10170" w:type="dxa"/>
          <w:tblInd w:w="-108" w:type="dxa"/>
          <w:tblLayout w:type="fixed"/>
          <w:tblCellMar>
            <w:left w:w="10" w:type="dxa"/>
            <w:right w:w="10" w:type="dxa"/>
          </w:tblCellMar>
          <w:tblLook w:val="0000"/>
        </w:tblPrEx>
        <w:trPr>
          <w:cantSplit/>
          <w:trHeight w:val="677"/>
        </w:trPr>
        <w:tc>
          <w:tcPr>
            <w:tcW w:w="25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:rsidR="00E15986" w:rsidRPr="00E15986" w:rsidP="00676BA5" w14:paraId="63DE48D0" w14:textId="6CA6CFA5">
            <w:pPr>
              <w:spacing w:after="0" w:line="240" w:lineRule="auto"/>
              <w:ind w:right="144"/>
              <w:jc w:val="center"/>
              <w:rPr>
                <w:rFonts w:ascii="Century Gothic" w:hAnsi="Century Gothic"/>
                <w:color w:val="FFFFFF" w:themeColor="background1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InsurerUC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«InsurerUC»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5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15986" w:rsidRPr="00E15986" w:rsidP="0042656C" w14:paraId="619C3831" w14:textId="779B8024">
            <w:pPr>
              <w:spacing w:before="120"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UCEff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«UCEff»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UCExp \b " to "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 xml:space="preserve"> to «UCExp»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:rsidR="00E15986" w:rsidRPr="00E15986" w:rsidP="00106D43" w14:paraId="412492EE" w14:textId="67FB5E8B">
            <w:pPr>
              <w:spacing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LimitUC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«LimitUC»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212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  <w:vAlign w:val="center"/>
          </w:tcPr>
          <w:p w:rsidR="00E15986" w:rsidRPr="00E15986" w:rsidP="00E5604B" w14:paraId="33259A37" w14:textId="43A50E45">
            <w:pPr>
              <w:spacing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RetentionUC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«RetentionUC»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7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8" w:type="dxa"/>
              <w:right w:w="108" w:type="dxa"/>
            </w:tcMar>
          </w:tcPr>
          <w:p w:rsidR="00E15986" w:rsidRPr="00E15986" w:rsidP="006D66AC" w14:paraId="4499FD15" w14:textId="6977B848">
            <w:pPr>
              <w:tabs>
                <w:tab w:val="left" w:pos="3228"/>
              </w:tabs>
              <w:spacing w:before="120"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PPDateUC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«PPDateUC»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</w:tr>
    </w:tbl>
    <w:p w:rsidR="00676BA5" w:rsidP="00676BA5" w14:paraId="46957F83" w14:textId="77777777">
      <w:pPr>
        <w:rPr>
          <w:rFonts w:ascii="Century Gothic" w:eastAsia="Century Gothic" w:hAnsi="Century Gothic" w:cs="Century Gothic"/>
          <w:b/>
          <w:color w:val="3366FF"/>
          <w:sz w:val="20"/>
        </w:rPr>
      </w:pPr>
    </w:p>
    <w:p w:rsidR="00660399" w:rsidP="00676BA5" w14:paraId="55254F83" w14:textId="77777777">
      <w:pPr>
        <w:rPr>
          <w:rFonts w:ascii="Century Gothic" w:eastAsia="Century Gothic" w:hAnsi="Century Gothic" w:cs="Century Gothic"/>
          <w:b/>
          <w:color w:val="3366FF"/>
          <w:sz w:val="20"/>
        </w:rPr>
      </w:pP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182"/>
    <w:rsid w:val="000049EE"/>
    <w:rsid w:val="00034E5B"/>
    <w:rsid w:val="00053E4F"/>
    <w:rsid w:val="00054A31"/>
    <w:rsid w:val="00055F52"/>
    <w:rsid w:val="00063411"/>
    <w:rsid w:val="00070DCA"/>
    <w:rsid w:val="000773AA"/>
    <w:rsid w:val="00080317"/>
    <w:rsid w:val="00080B2D"/>
    <w:rsid w:val="00083C84"/>
    <w:rsid w:val="000C6AB2"/>
    <w:rsid w:val="000D1245"/>
    <w:rsid w:val="000D3BAC"/>
    <w:rsid w:val="000E7EC0"/>
    <w:rsid w:val="00106D43"/>
    <w:rsid w:val="00150011"/>
    <w:rsid w:val="0015279D"/>
    <w:rsid w:val="00215AC7"/>
    <w:rsid w:val="00217A6F"/>
    <w:rsid w:val="002A0AA8"/>
    <w:rsid w:val="002A333A"/>
    <w:rsid w:val="002A71F0"/>
    <w:rsid w:val="002B4BD0"/>
    <w:rsid w:val="00306272"/>
    <w:rsid w:val="00310DC8"/>
    <w:rsid w:val="00315CBA"/>
    <w:rsid w:val="003251D7"/>
    <w:rsid w:val="00393E47"/>
    <w:rsid w:val="00396CC5"/>
    <w:rsid w:val="00406E31"/>
    <w:rsid w:val="0042656C"/>
    <w:rsid w:val="00455182"/>
    <w:rsid w:val="00470343"/>
    <w:rsid w:val="004972EA"/>
    <w:rsid w:val="004A62AE"/>
    <w:rsid w:val="0050154E"/>
    <w:rsid w:val="005041F1"/>
    <w:rsid w:val="00534B49"/>
    <w:rsid w:val="00537DC5"/>
    <w:rsid w:val="00543DA1"/>
    <w:rsid w:val="005E1BB9"/>
    <w:rsid w:val="00660399"/>
    <w:rsid w:val="006674EC"/>
    <w:rsid w:val="00676BA5"/>
    <w:rsid w:val="00677D90"/>
    <w:rsid w:val="006C5C87"/>
    <w:rsid w:val="006D207F"/>
    <w:rsid w:val="006D66AC"/>
    <w:rsid w:val="006F017A"/>
    <w:rsid w:val="00707840"/>
    <w:rsid w:val="007539F8"/>
    <w:rsid w:val="00761291"/>
    <w:rsid w:val="00781AB0"/>
    <w:rsid w:val="007E1209"/>
    <w:rsid w:val="007E3345"/>
    <w:rsid w:val="008E55CB"/>
    <w:rsid w:val="00917C7D"/>
    <w:rsid w:val="009D55BF"/>
    <w:rsid w:val="009F1F98"/>
    <w:rsid w:val="009F39CD"/>
    <w:rsid w:val="00A0270C"/>
    <w:rsid w:val="00A34249"/>
    <w:rsid w:val="00A41AFC"/>
    <w:rsid w:val="00A54024"/>
    <w:rsid w:val="00A7799C"/>
    <w:rsid w:val="00A87997"/>
    <w:rsid w:val="00AE036D"/>
    <w:rsid w:val="00AF0EFB"/>
    <w:rsid w:val="00AF1CEC"/>
    <w:rsid w:val="00B0785B"/>
    <w:rsid w:val="00B42F97"/>
    <w:rsid w:val="00B65E19"/>
    <w:rsid w:val="00B83495"/>
    <w:rsid w:val="00BA30F8"/>
    <w:rsid w:val="00BD7161"/>
    <w:rsid w:val="00BF4E9B"/>
    <w:rsid w:val="00BF6957"/>
    <w:rsid w:val="00C01906"/>
    <w:rsid w:val="00C86A56"/>
    <w:rsid w:val="00C94ADC"/>
    <w:rsid w:val="00CE0C22"/>
    <w:rsid w:val="00CE4628"/>
    <w:rsid w:val="00D17E85"/>
    <w:rsid w:val="00D563EB"/>
    <w:rsid w:val="00D8560E"/>
    <w:rsid w:val="00D914C2"/>
    <w:rsid w:val="00D95B99"/>
    <w:rsid w:val="00E15986"/>
    <w:rsid w:val="00E5604B"/>
    <w:rsid w:val="00E75EE6"/>
    <w:rsid w:val="00E9712D"/>
    <w:rsid w:val="00EE204E"/>
    <w:rsid w:val="00EF6570"/>
    <w:rsid w:val="00F37B06"/>
    <w:rsid w:val="00F41715"/>
    <w:rsid w:val="00F840E8"/>
    <w:rsid w:val="00F84651"/>
    <w:rsid w:val="00F93D5E"/>
    <w:rsid w:val="00F946B5"/>
    <w:rsid w:val="00F97D29"/>
    <w:rsid w:val="00FA60D5"/>
    <w:rsid w:val="00FC454F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1EC3385"/>
  <w15:chartTrackingRefBased/>
  <w15:docId w15:val="{47B5CD2A-4D9B-4753-8333-F12D44EC2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342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54A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4A31"/>
  </w:style>
  <w:style w:type="paragraph" w:styleId="Footer">
    <w:name w:val="footer"/>
    <w:basedOn w:val="Normal"/>
    <w:link w:val="FooterChar"/>
    <w:uiPriority w:val="99"/>
    <w:unhideWhenUsed/>
    <w:rsid w:val="00054A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4A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191</Words>
  <Characters>1089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Kumari, Nitu</cp:lastModifiedBy>
  <cp:revision>5</cp:revision>
  <dcterms:created xsi:type="dcterms:W3CDTF">2025-10-01T18:13:00Z</dcterms:created>
  <dcterms:modified xsi:type="dcterms:W3CDTF">2025-10-01T18:54:00Z</dcterms:modified>
</cp:coreProperties>
</file>