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6C5F5B" w:rsidRPr="004D0056" w:rsidP="006F4EA6" w14:paraId="0CAB15A7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Total Policy Aggregate Limit of Liability: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6C5F5B" w:rsidRPr="004D0056" w:rsidP="006F4EA6" w14:paraId="1A6A718D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4204A21E" w14:textId="77777777" w:rsidTr="00AF1842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AF1842" w:rsidRPr="004D0056" w:rsidP="006F4EA6" w14:paraId="08458F6B" w14:textId="0DFDA890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instrText xml:space="preserve"> MERGEFIELD  QuotaShare%PE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noProof/>
                <w:color w:val="000000"/>
                <w:sz w:val="20"/>
                <w:szCs w:val="20"/>
              </w:rPr>
              <w:t>«QuotaShare%PE»</w: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AF1842" w:rsidRPr="004D0056" w:rsidP="006F4EA6" w14:paraId="6F9BAB39" w14:textId="1852A218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QuotaShare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«QuotaShare»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6C5F5B" w:rsidRPr="004D0056" w:rsidP="006F4EA6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6C5F5B" w:rsidRPr="004D0056" w:rsidP="006F4EA6" w14:paraId="271697F4" w14:textId="77777777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«BoundPremium»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p w:rsidR="003D5808" w:rsidP="006C5F5B" w14:paraId="01348741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103F76"/>
    <w:rsid w:val="00106A20"/>
    <w:rsid w:val="00141086"/>
    <w:rsid w:val="003123CA"/>
    <w:rsid w:val="003D5808"/>
    <w:rsid w:val="0043054A"/>
    <w:rsid w:val="00430E54"/>
    <w:rsid w:val="00435070"/>
    <w:rsid w:val="00437705"/>
    <w:rsid w:val="0047646A"/>
    <w:rsid w:val="004A7EFD"/>
    <w:rsid w:val="004D0056"/>
    <w:rsid w:val="005058E8"/>
    <w:rsid w:val="005611C2"/>
    <w:rsid w:val="00565BA0"/>
    <w:rsid w:val="006A32D9"/>
    <w:rsid w:val="006B05CB"/>
    <w:rsid w:val="006C5F5B"/>
    <w:rsid w:val="006F4EA6"/>
    <w:rsid w:val="007E102F"/>
    <w:rsid w:val="00827815"/>
    <w:rsid w:val="008821AC"/>
    <w:rsid w:val="009B5FDA"/>
    <w:rsid w:val="00A10B71"/>
    <w:rsid w:val="00A2400C"/>
    <w:rsid w:val="00A8335B"/>
    <w:rsid w:val="00AB1D67"/>
    <w:rsid w:val="00AD1CF9"/>
    <w:rsid w:val="00AF1842"/>
    <w:rsid w:val="00B72451"/>
    <w:rsid w:val="00BB47E5"/>
    <w:rsid w:val="00C56E55"/>
    <w:rsid w:val="00C81559"/>
    <w:rsid w:val="00D7287F"/>
    <w:rsid w:val="00DF5D26"/>
    <w:rsid w:val="00ED0B5A"/>
    <w:rsid w:val="00EE2357"/>
    <w:rsid w:val="00EF61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18</cp:revision>
  <dcterms:created xsi:type="dcterms:W3CDTF">2022-02-01T18:36:00Z</dcterms:created>
  <dcterms:modified xsi:type="dcterms:W3CDTF">2025-08-07T07:56:00Z</dcterms:modified>
</cp:coreProperties>
</file>