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ADF" w:rsidRPr="0080634F" w:rsidRDefault="00717ADF" w:rsidP="00717ADF">
      <w:pPr>
        <w:pStyle w:val="Title"/>
        <w:rPr>
          <w:rFonts w:ascii="Arial" w:hAnsi="Arial" w:cs="Arial"/>
          <w:noProof/>
          <w:sz w:val="22"/>
          <w:szCs w:val="22"/>
        </w:rPr>
      </w:pPr>
      <w:r>
        <w:t>Demo of Configuring Package in SQL Server</w:t>
      </w:r>
    </w:p>
    <w:p w:rsidR="00717ADF" w:rsidRDefault="00717ADF" w:rsidP="00717ADF"/>
    <w:p w:rsidR="00717ADF" w:rsidRDefault="00717ADF" w:rsidP="00717ADF">
      <w:r>
        <w:t>In SSMS --</w:t>
      </w:r>
    </w:p>
    <w:p w:rsidR="00717ADF" w:rsidRDefault="00717ADF" w:rsidP="00717ADF">
      <w:pPr>
        <w:autoSpaceDE w:val="0"/>
        <w:autoSpaceDN w:val="0"/>
        <w:adjustRightInd w:val="0"/>
        <w:ind w:left="720"/>
        <w:rPr>
          <w:rFonts w:ascii="Arial" w:hAnsi="Arial" w:cs="Arial"/>
          <w:noProof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use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master</w:t>
      </w:r>
    </w:p>
    <w:p w:rsidR="00717ADF" w:rsidRDefault="00717ADF" w:rsidP="00717ADF">
      <w:pPr>
        <w:autoSpaceDE w:val="0"/>
        <w:autoSpaceDN w:val="0"/>
        <w:adjustRightInd w:val="0"/>
        <w:ind w:left="720"/>
        <w:rPr>
          <w:rFonts w:ascii="Arial" w:hAnsi="Arial" w:cs="Arial"/>
          <w:noProof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go</w:t>
      </w:r>
    </w:p>
    <w:p w:rsidR="00717ADF" w:rsidRDefault="00717ADF" w:rsidP="00717ADF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create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database</w:t>
      </w:r>
      <w:r>
        <w:rPr>
          <w:rFonts w:ascii="Arial" w:hAnsi="Arial" w:cs="Arial"/>
          <w:noProof/>
          <w:sz w:val="22"/>
          <w:szCs w:val="22"/>
        </w:rPr>
        <w:t xml:space="preserve"> SSIS_Package_Configuration</w:t>
      </w:r>
    </w:p>
    <w:p w:rsidR="00717ADF" w:rsidRDefault="00717ADF" w:rsidP="00717ADF">
      <w:pPr>
        <w:autoSpaceDE w:val="0"/>
        <w:autoSpaceDN w:val="0"/>
        <w:adjustRightInd w:val="0"/>
        <w:ind w:left="720"/>
        <w:rPr>
          <w:rFonts w:ascii="Arial" w:hAnsi="Arial" w:cs="Arial"/>
          <w:noProof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go</w:t>
      </w:r>
    </w:p>
    <w:p w:rsidR="00717ADF" w:rsidRDefault="00717ADF" w:rsidP="00717ADF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use</w:t>
      </w:r>
      <w:r>
        <w:rPr>
          <w:rFonts w:ascii="Arial" w:hAnsi="Arial" w:cs="Arial"/>
          <w:noProof/>
          <w:sz w:val="22"/>
          <w:szCs w:val="22"/>
        </w:rPr>
        <w:t xml:space="preserve"> SSIS_Package_Configuration</w:t>
      </w:r>
    </w:p>
    <w:p w:rsidR="00717ADF" w:rsidRDefault="00717ADF" w:rsidP="00717ADF">
      <w:pPr>
        <w:autoSpaceDE w:val="0"/>
        <w:autoSpaceDN w:val="0"/>
        <w:adjustRightInd w:val="0"/>
        <w:ind w:left="720"/>
        <w:rPr>
          <w:rFonts w:ascii="Arial" w:hAnsi="Arial" w:cs="Arial"/>
          <w:noProof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go</w:t>
      </w:r>
    </w:p>
    <w:p w:rsidR="00717ADF" w:rsidRDefault="00717ADF" w:rsidP="00717ADF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Create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Table</w:t>
      </w:r>
      <w:r>
        <w:rPr>
          <w:rFonts w:ascii="Arial" w:hAnsi="Arial" w:cs="Arial"/>
          <w:noProof/>
          <w:sz w:val="22"/>
          <w:szCs w:val="22"/>
        </w:rPr>
        <w:t xml:space="preserve"> Emp_From_Text_File</w:t>
      </w:r>
    </w:p>
    <w:p w:rsidR="00717ADF" w:rsidRDefault="00717ADF" w:rsidP="00717ADF">
      <w:pPr>
        <w:autoSpaceDE w:val="0"/>
        <w:autoSpaceDN w:val="0"/>
        <w:adjustRightInd w:val="0"/>
        <w:ind w:left="720"/>
        <w:rPr>
          <w:rFonts w:ascii="Arial" w:hAnsi="Arial" w:cs="Arial"/>
          <w:noProof/>
          <w:color w:val="808080"/>
          <w:sz w:val="22"/>
          <w:szCs w:val="22"/>
        </w:rPr>
      </w:pPr>
      <w:r>
        <w:rPr>
          <w:rFonts w:ascii="Arial" w:hAnsi="Arial" w:cs="Arial"/>
          <w:noProof/>
          <w:color w:val="808080"/>
          <w:sz w:val="22"/>
          <w:szCs w:val="22"/>
        </w:rPr>
        <w:t>(</w:t>
      </w:r>
      <w:r>
        <w:rPr>
          <w:rFonts w:ascii="Arial" w:hAnsi="Arial" w:cs="Arial"/>
          <w:noProof/>
          <w:sz w:val="22"/>
          <w:szCs w:val="22"/>
        </w:rPr>
        <w:t xml:space="preserve">Empid </w:t>
      </w:r>
      <w:r>
        <w:rPr>
          <w:rFonts w:ascii="Arial" w:hAnsi="Arial" w:cs="Arial"/>
          <w:noProof/>
          <w:color w:val="0000FF"/>
          <w:sz w:val="22"/>
          <w:szCs w:val="22"/>
        </w:rPr>
        <w:t>Int</w:t>
      </w:r>
      <w:r>
        <w:rPr>
          <w:rFonts w:ascii="Arial" w:hAnsi="Arial" w:cs="Arial"/>
          <w:noProof/>
          <w:color w:val="808080"/>
          <w:sz w:val="22"/>
          <w:szCs w:val="22"/>
        </w:rPr>
        <w:t>,</w:t>
      </w:r>
    </w:p>
    <w:p w:rsidR="00717ADF" w:rsidRDefault="00717ADF" w:rsidP="00717ADF">
      <w:pPr>
        <w:autoSpaceDE w:val="0"/>
        <w:autoSpaceDN w:val="0"/>
        <w:adjustRightInd w:val="0"/>
        <w:ind w:left="720"/>
        <w:rPr>
          <w:rFonts w:ascii="Arial" w:hAnsi="Arial" w:cs="Arial"/>
          <w:noProof/>
          <w:color w:val="80808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 EName </w:t>
      </w:r>
      <w:r>
        <w:rPr>
          <w:rFonts w:ascii="Arial" w:hAnsi="Arial" w:cs="Arial"/>
          <w:noProof/>
          <w:color w:val="0000FF"/>
          <w:sz w:val="22"/>
          <w:szCs w:val="22"/>
        </w:rPr>
        <w:t>varchar</w:t>
      </w:r>
      <w:r>
        <w:rPr>
          <w:rFonts w:ascii="Arial" w:hAnsi="Arial" w:cs="Arial"/>
          <w:noProof/>
          <w:color w:val="808080"/>
          <w:sz w:val="22"/>
          <w:szCs w:val="22"/>
        </w:rPr>
        <w:t>(</w:t>
      </w:r>
      <w:r>
        <w:rPr>
          <w:rFonts w:ascii="Arial" w:hAnsi="Arial" w:cs="Arial"/>
          <w:noProof/>
          <w:sz w:val="22"/>
          <w:szCs w:val="22"/>
        </w:rPr>
        <w:t>30</w:t>
      </w:r>
      <w:r>
        <w:rPr>
          <w:rFonts w:ascii="Arial" w:hAnsi="Arial" w:cs="Arial"/>
          <w:noProof/>
          <w:color w:val="808080"/>
          <w:sz w:val="22"/>
          <w:szCs w:val="22"/>
        </w:rPr>
        <w:t>))</w:t>
      </w:r>
    </w:p>
    <w:p w:rsidR="00717ADF" w:rsidRDefault="00717ADF" w:rsidP="00717ADF">
      <w:pPr>
        <w:ind w:left="720"/>
        <w:rPr>
          <w:rFonts w:ascii="Arial" w:hAnsi="Arial" w:cs="Arial"/>
          <w:noProof/>
          <w:color w:val="0000FF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Go</w:t>
      </w:r>
    </w:p>
    <w:p w:rsidR="00717ADF" w:rsidRDefault="00717ADF" w:rsidP="00717ADF"/>
    <w:p w:rsidR="00717ADF" w:rsidRDefault="00717ADF" w:rsidP="00717ADF">
      <w:r>
        <w:t>In SSIS –</w:t>
      </w:r>
    </w:p>
    <w:p w:rsidR="00717ADF" w:rsidRDefault="00717ADF" w:rsidP="00717ADF"/>
    <w:p w:rsidR="00717ADF" w:rsidRDefault="00717ADF" w:rsidP="00717ADF">
      <w:pPr>
        <w:numPr>
          <w:ilvl w:val="0"/>
          <w:numId w:val="1"/>
        </w:numPr>
      </w:pPr>
      <w:r>
        <w:t xml:space="preserve">Create a folder </w:t>
      </w:r>
      <w:proofErr w:type="spellStart"/>
      <w:r>
        <w:t>SSIS_Pack_Config</w:t>
      </w:r>
      <w:proofErr w:type="spellEnd"/>
      <w:r>
        <w:t xml:space="preserve"> in C:</w:t>
      </w:r>
    </w:p>
    <w:p w:rsidR="00717ADF" w:rsidRDefault="00717ADF" w:rsidP="00717ADF">
      <w:pPr>
        <w:numPr>
          <w:ilvl w:val="0"/>
          <w:numId w:val="1"/>
        </w:numPr>
      </w:pPr>
      <w:r>
        <w:t xml:space="preserve">Create a new package with the name </w:t>
      </w:r>
      <w:proofErr w:type="spellStart"/>
      <w:r>
        <w:t>Pack_Config_Demo</w:t>
      </w:r>
      <w:proofErr w:type="spellEnd"/>
      <w:r>
        <w:t xml:space="preserve"> in the above folder.</w:t>
      </w:r>
    </w:p>
    <w:p w:rsidR="00717ADF" w:rsidRDefault="00717ADF" w:rsidP="00717ADF"/>
    <w:p w:rsidR="00717ADF" w:rsidRDefault="00717ADF" w:rsidP="00717ADF"/>
    <w:p w:rsidR="00717ADF" w:rsidRDefault="00717ADF" w:rsidP="00717ADF">
      <w:r>
        <w:t>3) Create a new package level variable called x of Int32 data type with default value 100 as shown next –</w:t>
      </w:r>
    </w:p>
    <w:p w:rsidR="00717ADF" w:rsidRDefault="00717ADF" w:rsidP="00717ADF"/>
    <w:p w:rsidR="00717ADF" w:rsidRDefault="00717ADF" w:rsidP="00717ADF">
      <w:r>
        <w:rPr>
          <w:noProof/>
        </w:rPr>
        <w:drawing>
          <wp:inline distT="0" distB="0" distL="0" distR="0">
            <wp:extent cx="4762500" cy="847725"/>
            <wp:effectExtent l="19050" t="19050" r="19050" b="2857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/>
    <w:p w:rsidR="00717ADF" w:rsidRPr="00921DC0" w:rsidRDefault="00717ADF" w:rsidP="00717ADF">
      <w:r>
        <w:t xml:space="preserve">4) Place </w:t>
      </w:r>
      <w:proofErr w:type="gramStart"/>
      <w:r>
        <w:t>a</w:t>
      </w:r>
      <w:proofErr w:type="gramEnd"/>
      <w:r>
        <w:t xml:space="preserve"> Execute SQL Task in the Control Flow and change its name to </w:t>
      </w:r>
      <w:r w:rsidRPr="00FA76BA">
        <w:rPr>
          <w:b/>
        </w:rPr>
        <w:t>Deleting Existing Employees</w:t>
      </w:r>
      <w:r>
        <w:t>.</w:t>
      </w:r>
    </w:p>
    <w:p w:rsidR="00717ADF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t xml:space="preserve">Create a new connection to </w:t>
      </w:r>
      <w:r>
        <w:rPr>
          <w:rFonts w:ascii="Arial" w:hAnsi="Arial" w:cs="Arial"/>
          <w:noProof/>
          <w:sz w:val="22"/>
          <w:szCs w:val="22"/>
        </w:rPr>
        <w:t xml:space="preserve">SSIS_Package_Configuration database and the SQL statement will be </w:t>
      </w:r>
      <w:r w:rsidRPr="004079D1">
        <w:rPr>
          <w:rFonts w:ascii="Arial" w:hAnsi="Arial" w:cs="Arial"/>
          <w:b/>
          <w:noProof/>
          <w:sz w:val="22"/>
          <w:szCs w:val="22"/>
        </w:rPr>
        <w:t>Delete from Emp_From_Text_File</w:t>
      </w:r>
      <w:r>
        <w:rPr>
          <w:rFonts w:ascii="Arial" w:hAnsi="Arial" w:cs="Arial"/>
          <w:noProof/>
          <w:sz w:val="22"/>
          <w:szCs w:val="22"/>
        </w:rPr>
        <w:t xml:space="preserve"> as shown next –</w:t>
      </w:r>
    </w:p>
    <w:p w:rsidR="00717ADF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486400" cy="3152775"/>
            <wp:effectExtent l="19050" t="19050" r="19050" b="2857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5) Create a text file with the following 4 records data:</w:t>
      </w:r>
    </w:p>
    <w:p w:rsidR="00717ADF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:rsidR="00717ADF" w:rsidRPr="00E31DA9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highlight w:val="lightGray"/>
        </w:rPr>
      </w:pPr>
      <w:r w:rsidRPr="00E31DA9">
        <w:rPr>
          <w:rFonts w:ascii="Arial" w:hAnsi="Arial" w:cs="Arial"/>
          <w:noProof/>
          <w:sz w:val="22"/>
          <w:szCs w:val="22"/>
          <w:highlight w:val="lightGray"/>
        </w:rPr>
        <w:t>1,a</w:t>
      </w:r>
    </w:p>
    <w:p w:rsidR="00717ADF" w:rsidRPr="00E31DA9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highlight w:val="lightGray"/>
        </w:rPr>
      </w:pPr>
      <w:r w:rsidRPr="00E31DA9">
        <w:rPr>
          <w:rFonts w:ascii="Arial" w:hAnsi="Arial" w:cs="Arial"/>
          <w:noProof/>
          <w:sz w:val="22"/>
          <w:szCs w:val="22"/>
          <w:highlight w:val="lightGray"/>
        </w:rPr>
        <w:t>2,b</w:t>
      </w:r>
    </w:p>
    <w:p w:rsidR="00717ADF" w:rsidRPr="00E31DA9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highlight w:val="lightGray"/>
        </w:rPr>
      </w:pPr>
      <w:r w:rsidRPr="00E31DA9">
        <w:rPr>
          <w:rFonts w:ascii="Arial" w:hAnsi="Arial" w:cs="Arial"/>
          <w:noProof/>
          <w:sz w:val="22"/>
          <w:szCs w:val="22"/>
          <w:highlight w:val="lightGray"/>
        </w:rPr>
        <w:t>3,c</w:t>
      </w:r>
    </w:p>
    <w:p w:rsidR="00717ADF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 w:rsidRPr="00E31DA9">
        <w:rPr>
          <w:rFonts w:ascii="Arial" w:hAnsi="Arial" w:cs="Arial"/>
          <w:noProof/>
          <w:sz w:val="22"/>
          <w:szCs w:val="22"/>
          <w:highlight w:val="lightGray"/>
        </w:rPr>
        <w:t>4,d</w:t>
      </w:r>
    </w:p>
    <w:p w:rsidR="00717ADF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:rsidR="00717ADF" w:rsidRPr="00E31DA9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Save this file as Emp_Text in the </w:t>
      </w:r>
      <w:r w:rsidRPr="00E31DA9">
        <w:rPr>
          <w:rFonts w:ascii="Arial" w:hAnsi="Arial" w:cs="Arial"/>
          <w:noProof/>
          <w:sz w:val="22"/>
          <w:szCs w:val="22"/>
        </w:rPr>
        <w:t>C:\SSIS_Pack_Config</w:t>
      </w:r>
      <w:r>
        <w:rPr>
          <w:rFonts w:ascii="Arial" w:hAnsi="Arial" w:cs="Arial"/>
          <w:noProof/>
          <w:sz w:val="22"/>
          <w:szCs w:val="22"/>
        </w:rPr>
        <w:t xml:space="preserve"> folder.</w:t>
      </w:r>
    </w:p>
    <w:p w:rsidR="00717ADF" w:rsidRPr="00E31DA9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6) Right click in the Connection Managers (which is at the bottom side in Control Flow tab) and select Flat File Connection as shown next –</w:t>
      </w:r>
    </w:p>
    <w:p w:rsidR="00717ADF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:rsidR="00717ADF" w:rsidRPr="00C45C72" w:rsidRDefault="00717ADF" w:rsidP="00717ADF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r>
        <w:rPr>
          <w:noProof/>
        </w:rPr>
        <w:lastRenderedPageBreak/>
        <w:drawing>
          <wp:inline distT="0" distB="0" distL="0" distR="0">
            <wp:extent cx="5476875" cy="2781300"/>
            <wp:effectExtent l="19050" t="19050" r="28575" b="1905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813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>
      <w:r>
        <w:t>In the File name browse and select the Emp_text.txt file and select Columns, Preview and make sure all the 4 rows are visible.</w:t>
      </w:r>
    </w:p>
    <w:p w:rsidR="00717ADF" w:rsidRDefault="00717ADF" w:rsidP="00717ADF"/>
    <w:p w:rsidR="00717ADF" w:rsidRDefault="00717ADF" w:rsidP="00717ADF">
      <w:r>
        <w:t xml:space="preserve">In the Connection Manager one more icon gets added of </w:t>
      </w:r>
      <w:proofErr w:type="spellStart"/>
      <w:r>
        <w:t>Emp_Text</w:t>
      </w:r>
      <w:proofErr w:type="spellEnd"/>
      <w:r>
        <w:t xml:space="preserve"> as shown next –</w:t>
      </w:r>
    </w:p>
    <w:p w:rsidR="00717ADF" w:rsidRDefault="00717ADF" w:rsidP="00717ADF"/>
    <w:p w:rsidR="00717ADF" w:rsidRDefault="00717ADF" w:rsidP="00717ADF">
      <w:r>
        <w:rPr>
          <w:noProof/>
        </w:rPr>
        <w:drawing>
          <wp:inline distT="0" distB="0" distL="0" distR="0">
            <wp:extent cx="2924175" cy="3609975"/>
            <wp:effectExtent l="19050" t="19050" r="28575" b="2857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099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/>
    <w:p w:rsidR="00717ADF" w:rsidRDefault="00717ADF" w:rsidP="00717ADF">
      <w:r>
        <w:br w:type="page"/>
      </w:r>
      <w:r>
        <w:lastRenderedPageBreak/>
        <w:t>7) From the toolbox of Control Flow tab place a Data Flow control just below the Execute SQL Task and link it.</w:t>
      </w:r>
    </w:p>
    <w:p w:rsidR="00717ADF" w:rsidRDefault="00717ADF" w:rsidP="00717ADF"/>
    <w:p w:rsidR="00717ADF" w:rsidRDefault="00717ADF" w:rsidP="00717ADF">
      <w:r>
        <w:t>8) The Data Flow will have a text file as source and SS table as the destination.</w:t>
      </w:r>
    </w:p>
    <w:p w:rsidR="00717ADF" w:rsidRDefault="00717ADF" w:rsidP="00717ADF">
      <w:r>
        <w:t xml:space="preserve">  a) Place a Flat File Source in the data flow.</w:t>
      </w:r>
    </w:p>
    <w:p w:rsidR="00717ADF" w:rsidRDefault="00717ADF" w:rsidP="00717ADF">
      <w:r>
        <w:t xml:space="preserve">  b) Flat File Connection Manager will be </w:t>
      </w:r>
      <w:proofErr w:type="spellStart"/>
      <w:r>
        <w:t>Emp_text</w:t>
      </w:r>
      <w:proofErr w:type="spellEnd"/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t xml:space="preserve">  c) Place an OLE DB Destination and map it with the </w:t>
      </w:r>
      <w:r>
        <w:rPr>
          <w:rFonts w:ascii="Arial" w:hAnsi="Arial" w:cs="Arial"/>
          <w:noProof/>
          <w:sz w:val="22"/>
          <w:szCs w:val="22"/>
        </w:rPr>
        <w:t>Emp_From_Text_File table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r>
        <w:t>The Data Flow tab should look like this:</w:t>
      </w:r>
    </w:p>
    <w:p w:rsidR="00717ADF" w:rsidRDefault="00717ADF" w:rsidP="00717ADF"/>
    <w:p w:rsidR="00717ADF" w:rsidRDefault="00717ADF" w:rsidP="00717ADF">
      <w:r>
        <w:rPr>
          <w:noProof/>
        </w:rPr>
        <w:drawing>
          <wp:inline distT="0" distB="0" distL="0" distR="0">
            <wp:extent cx="5486400" cy="3009900"/>
            <wp:effectExtent l="19050" t="19050" r="19050" b="1905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9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>
      <w:r>
        <w:t>And the Control Flow tab will look this:</w:t>
      </w:r>
    </w:p>
    <w:p w:rsidR="00717ADF" w:rsidRDefault="00717ADF" w:rsidP="00717ADF"/>
    <w:p w:rsidR="00717ADF" w:rsidRDefault="00717ADF" w:rsidP="00717ADF">
      <w:r>
        <w:rPr>
          <w:noProof/>
        </w:rPr>
        <w:drawing>
          <wp:inline distT="0" distB="0" distL="0" distR="0">
            <wp:extent cx="4076700" cy="2447925"/>
            <wp:effectExtent l="19050" t="19050" r="19050" b="2857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479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/>
    <w:p w:rsidR="00717ADF" w:rsidRDefault="00717ADF" w:rsidP="00717ADF">
      <w:r>
        <w:lastRenderedPageBreak/>
        <w:t>Let us run the package so that we will ensure whether things are right so far.</w:t>
      </w:r>
    </w:p>
    <w:p w:rsidR="00717ADF" w:rsidRDefault="00717ADF" w:rsidP="00717ADF"/>
    <w:p w:rsidR="00717ADF" w:rsidRDefault="00717ADF" w:rsidP="00717ADF">
      <w:r>
        <w:t>The green color for the package items should come indicating there are no errors.</w:t>
      </w:r>
    </w:p>
    <w:p w:rsidR="00717ADF" w:rsidRDefault="00717ADF" w:rsidP="00717ADF">
      <w:r>
        <w:t>In the SS table the 4 rows have been added.</w:t>
      </w:r>
    </w:p>
    <w:p w:rsidR="00717ADF" w:rsidRDefault="00717ADF" w:rsidP="00717ADF">
      <w:r>
        <w:t>So delete those rows.</w:t>
      </w:r>
    </w:p>
    <w:p w:rsidR="00717ADF" w:rsidRDefault="00717ADF" w:rsidP="00717ADF"/>
    <w:p w:rsidR="00717ADF" w:rsidRDefault="00717ADF" w:rsidP="00717ADF">
      <w:r>
        <w:t>In SSMS –</w:t>
      </w:r>
    </w:p>
    <w:p w:rsidR="00717ADF" w:rsidRDefault="00717ADF" w:rsidP="00717ADF"/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Delete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from</w:t>
      </w:r>
      <w:r>
        <w:rPr>
          <w:rFonts w:ascii="Arial" w:hAnsi="Arial" w:cs="Arial"/>
          <w:noProof/>
          <w:sz w:val="22"/>
          <w:szCs w:val="22"/>
        </w:rPr>
        <w:t xml:space="preserve">  Emp_From_Text_File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In SSIS –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Now the package configurations will be saved in a new SS table.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For that right click any where in the Control Flow tab and select Package Configurations.. as shown next –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r>
        <w:rPr>
          <w:noProof/>
        </w:rPr>
        <w:drawing>
          <wp:inline distT="0" distB="0" distL="0" distR="0">
            <wp:extent cx="5486400" cy="3028950"/>
            <wp:effectExtent l="19050" t="19050" r="19050" b="1905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>
      <w:r>
        <w:t>Select the Enable package configurations check box as shown next –</w:t>
      </w:r>
    </w:p>
    <w:p w:rsidR="00717ADF" w:rsidRDefault="00717ADF" w:rsidP="00717ADF"/>
    <w:p w:rsidR="00717ADF" w:rsidRDefault="00717ADF" w:rsidP="00717ADF">
      <w:r>
        <w:rPr>
          <w:noProof/>
        </w:rPr>
        <w:lastRenderedPageBreak/>
        <w:drawing>
          <wp:inline distT="0" distB="0" distL="0" distR="0">
            <wp:extent cx="5276850" cy="4371975"/>
            <wp:effectExtent l="19050" t="19050" r="19050" b="28575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719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>
      <w:r>
        <w:t>Click on the Add… button.</w:t>
      </w:r>
    </w:p>
    <w:p w:rsidR="00717ADF" w:rsidRDefault="00717ADF" w:rsidP="00717ADF">
      <w:r>
        <w:t>Package Configuration Wizard starts …</w:t>
      </w:r>
    </w:p>
    <w:p w:rsidR="00717ADF" w:rsidRDefault="00717ADF" w:rsidP="00717ADF"/>
    <w:p w:rsidR="00717ADF" w:rsidRDefault="00717ADF" w:rsidP="00717ADF">
      <w:r>
        <w:t>In the Configuration type select SQL Server.</w:t>
      </w:r>
    </w:p>
    <w:p w:rsidR="00717ADF" w:rsidRDefault="00717ADF" w:rsidP="00717ADF">
      <w:r>
        <w:t xml:space="preserve">Connection: </w:t>
      </w:r>
      <w:proofErr w:type="spellStart"/>
      <w:r>
        <w:t>ServerName.SSIS_Package_Configuration</w:t>
      </w:r>
      <w:proofErr w:type="spellEnd"/>
      <w:r>
        <w:t xml:space="preserve"> </w:t>
      </w:r>
    </w:p>
    <w:p w:rsidR="00717ADF" w:rsidRDefault="00717ADF" w:rsidP="00717ADF">
      <w:r>
        <w:t>Configuration table will be a new table.</w:t>
      </w:r>
    </w:p>
    <w:p w:rsidR="00717ADF" w:rsidRDefault="00717ADF" w:rsidP="00717ADF">
      <w:r>
        <w:t xml:space="preserve">Configuration Filter will be </w:t>
      </w:r>
      <w:proofErr w:type="spellStart"/>
      <w:r w:rsidRPr="00CB298A">
        <w:t>Employees_Filter</w:t>
      </w:r>
      <w:proofErr w:type="spellEnd"/>
      <w:r>
        <w:t xml:space="preserve"> as shown next –</w:t>
      </w:r>
    </w:p>
    <w:p w:rsidR="00717ADF" w:rsidRDefault="00717ADF" w:rsidP="00717ADF"/>
    <w:p w:rsidR="00717ADF" w:rsidRPr="00CB298A" w:rsidRDefault="00717ADF" w:rsidP="00717ADF">
      <w:r>
        <w:rPr>
          <w:noProof/>
        </w:rPr>
        <w:lastRenderedPageBreak/>
        <w:drawing>
          <wp:inline distT="0" distB="0" distL="0" distR="0">
            <wp:extent cx="5410200" cy="4219575"/>
            <wp:effectExtent l="19050" t="19050" r="19050" b="28575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195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Pr="00FA76BA" w:rsidRDefault="00717ADF" w:rsidP="00717ADF">
      <w:pPr>
        <w:rPr>
          <w:b/>
        </w:rPr>
      </w:pPr>
      <w:r w:rsidRPr="00FA76BA">
        <w:rPr>
          <w:b/>
          <w:highlight w:val="yellow"/>
        </w:rPr>
        <w:t xml:space="preserve">Note </w:t>
      </w:r>
      <w:r w:rsidRPr="00FA76BA">
        <w:rPr>
          <w:b/>
          <w:highlight w:val="yellow"/>
        </w:rPr>
        <w:sym w:font="Wingdings" w:char="F0E0"/>
      </w:r>
      <w:r w:rsidRPr="00FA76BA">
        <w:rPr>
          <w:b/>
          <w:highlight w:val="yellow"/>
        </w:rPr>
        <w:t xml:space="preserve"> </w:t>
      </w:r>
      <w:proofErr w:type="gramStart"/>
      <w:r w:rsidRPr="00FA76BA">
        <w:rPr>
          <w:b/>
          <w:highlight w:val="yellow"/>
        </w:rPr>
        <w:t>The</w:t>
      </w:r>
      <w:proofErr w:type="gramEnd"/>
      <w:r w:rsidRPr="00FA76BA">
        <w:rPr>
          <w:b/>
          <w:highlight w:val="yellow"/>
        </w:rPr>
        <w:t xml:space="preserve"> Configuration Filter will be just an arbitrary string name given to all selected properties. All the selected properties are assigned to that filter. </w:t>
      </w:r>
      <w:proofErr w:type="gramStart"/>
      <w:r w:rsidRPr="00FA76BA">
        <w:rPr>
          <w:b/>
          <w:highlight w:val="yellow"/>
        </w:rPr>
        <w:t>Because again if new configuration is done for the same project then the selected properties would be different.</w:t>
      </w:r>
      <w:proofErr w:type="gramEnd"/>
      <w:r w:rsidRPr="00FA76BA">
        <w:rPr>
          <w:b/>
          <w:highlight w:val="yellow"/>
        </w:rPr>
        <w:t xml:space="preserve"> To identify each set of selected properties then configuration filter is must.</w:t>
      </w:r>
    </w:p>
    <w:p w:rsidR="00717ADF" w:rsidRDefault="00717ADF" w:rsidP="00717ADF"/>
    <w:p w:rsidR="00717ADF" w:rsidRDefault="00717ADF" w:rsidP="00717ADF">
      <w:r>
        <w:t>Click on Next button.</w:t>
      </w:r>
    </w:p>
    <w:p w:rsidR="00717ADF" w:rsidRDefault="00717ADF" w:rsidP="00717ADF"/>
    <w:p w:rsidR="00717ADF" w:rsidRDefault="00717ADF" w:rsidP="00717ADF">
      <w:r>
        <w:t>In the step of Select properties to Export:</w:t>
      </w:r>
    </w:p>
    <w:p w:rsidR="00717ADF" w:rsidRDefault="00717ADF" w:rsidP="00717ADF"/>
    <w:p w:rsidR="00717ADF" w:rsidRDefault="00717ADF" w:rsidP="00717ADF">
      <w:r>
        <w:t>a) Select the following properties of the variable x:</w:t>
      </w:r>
    </w:p>
    <w:p w:rsidR="00717ADF" w:rsidRDefault="00717ADF" w:rsidP="00717ADF"/>
    <w:p w:rsidR="00717ADF" w:rsidRDefault="00717ADF" w:rsidP="00717ADF">
      <w:r>
        <w:rPr>
          <w:noProof/>
        </w:rPr>
        <w:lastRenderedPageBreak/>
        <w:drawing>
          <wp:inline distT="0" distB="0" distL="0" distR="0">
            <wp:extent cx="3438525" cy="2076450"/>
            <wp:effectExtent l="19050" t="19050" r="28575" b="1905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76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>
      <w:r>
        <w:br w:type="page"/>
      </w:r>
      <w:r>
        <w:lastRenderedPageBreak/>
        <w:t xml:space="preserve">b) Select the following properties of the </w:t>
      </w:r>
      <w:proofErr w:type="spellStart"/>
      <w:r>
        <w:t>Emp_Text</w:t>
      </w:r>
      <w:proofErr w:type="spellEnd"/>
      <w:r>
        <w:t xml:space="preserve"> from the Connection Manager:</w:t>
      </w:r>
    </w:p>
    <w:p w:rsidR="00717ADF" w:rsidRDefault="00717ADF" w:rsidP="00717ADF"/>
    <w:p w:rsidR="00717ADF" w:rsidRDefault="00717ADF" w:rsidP="00717ADF">
      <w:r>
        <w:rPr>
          <w:noProof/>
        </w:rPr>
        <w:drawing>
          <wp:inline distT="0" distB="0" distL="0" distR="0">
            <wp:extent cx="3305175" cy="2752725"/>
            <wp:effectExtent l="19050" t="19050" r="28575" b="28575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527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>
      <w:r>
        <w:t xml:space="preserve">c) Select the following properties of the </w:t>
      </w:r>
      <w:proofErr w:type="spellStart"/>
      <w:r>
        <w:t>SSIS_Package_Configuration</w:t>
      </w:r>
      <w:proofErr w:type="spellEnd"/>
      <w:r>
        <w:t xml:space="preserve"> database</w:t>
      </w:r>
    </w:p>
    <w:p w:rsidR="00717ADF" w:rsidRDefault="00717ADF" w:rsidP="00717ADF"/>
    <w:p w:rsidR="00717ADF" w:rsidRDefault="00717ADF" w:rsidP="00717ADF">
      <w:r>
        <w:rPr>
          <w:noProof/>
        </w:rPr>
        <w:drawing>
          <wp:inline distT="0" distB="0" distL="0" distR="0">
            <wp:extent cx="3228975" cy="1724025"/>
            <wp:effectExtent l="19050" t="19050" r="28575" b="28575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240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>
      <w:r>
        <w:t xml:space="preserve">d) Select the Properties at </w:t>
      </w:r>
      <w:r w:rsidRPr="001A71B4">
        <w:rPr>
          <w:u w:val="single"/>
        </w:rPr>
        <w:t>package level</w:t>
      </w:r>
      <w:r>
        <w:t xml:space="preserve"> as shown next –</w:t>
      </w:r>
    </w:p>
    <w:p w:rsidR="00717ADF" w:rsidRDefault="00717ADF" w:rsidP="00717ADF"/>
    <w:p w:rsidR="00717ADF" w:rsidRDefault="00717ADF" w:rsidP="00717ADF">
      <w:r>
        <w:rPr>
          <w:noProof/>
        </w:rPr>
        <w:lastRenderedPageBreak/>
        <w:drawing>
          <wp:inline distT="0" distB="0" distL="0" distR="0">
            <wp:extent cx="3429000" cy="4314825"/>
            <wp:effectExtent l="38100" t="19050" r="19050" b="28575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314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>
      <w:r>
        <w:t xml:space="preserve">e) In the Executables select </w:t>
      </w:r>
      <w:proofErr w:type="spellStart"/>
      <w:r>
        <w:t>DeleteExisting</w:t>
      </w:r>
      <w:proofErr w:type="spellEnd"/>
      <w:r>
        <w:t xml:space="preserve"> Employees node and select </w:t>
      </w:r>
      <w:proofErr w:type="spellStart"/>
      <w:r>
        <w:t>SqlStatementSource</w:t>
      </w:r>
      <w:proofErr w:type="spellEnd"/>
      <w:r>
        <w:t xml:space="preserve"> property as shown next –</w:t>
      </w:r>
    </w:p>
    <w:p w:rsidR="00717ADF" w:rsidRDefault="00717ADF" w:rsidP="00717ADF"/>
    <w:p w:rsidR="00717ADF" w:rsidRDefault="00717ADF" w:rsidP="00717ADF">
      <w:r>
        <w:rPr>
          <w:noProof/>
        </w:rPr>
        <w:drawing>
          <wp:inline distT="0" distB="0" distL="0" distR="0">
            <wp:extent cx="5486400" cy="3095625"/>
            <wp:effectExtent l="19050" t="19050" r="19050" b="28575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56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>
      <w:r>
        <w:t>Click on the Next button.</w:t>
      </w:r>
    </w:p>
    <w:p w:rsidR="00717ADF" w:rsidRDefault="00717ADF" w:rsidP="00717ADF"/>
    <w:p w:rsidR="00717ADF" w:rsidRDefault="00717ADF" w:rsidP="00717ADF">
      <w:r>
        <w:t xml:space="preserve">Provide some meaningful name to the Configuration as </w:t>
      </w:r>
      <w:proofErr w:type="spellStart"/>
      <w:r w:rsidRPr="0000022B">
        <w:t>My_Config</w:t>
      </w:r>
      <w:proofErr w:type="spellEnd"/>
      <w:r>
        <w:t>. It shows you the selected properties in the pre view as shown next –</w:t>
      </w:r>
    </w:p>
    <w:p w:rsidR="00717ADF" w:rsidRDefault="00717ADF" w:rsidP="00717ADF"/>
    <w:p w:rsidR="00717ADF" w:rsidRDefault="00717ADF" w:rsidP="00717ADF">
      <w:r>
        <w:rPr>
          <w:noProof/>
        </w:rPr>
        <w:drawing>
          <wp:inline distT="0" distB="0" distL="0" distR="0">
            <wp:extent cx="5486400" cy="4638675"/>
            <wp:effectExtent l="19050" t="19050" r="19050" b="28575"/>
            <wp:docPr id="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86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>
      <w:r>
        <w:t>Then click on the Finish button and close the Package Configuration window.</w:t>
      </w:r>
    </w:p>
    <w:p w:rsidR="00717ADF" w:rsidRDefault="00717ADF" w:rsidP="00717ADF"/>
    <w:p w:rsidR="00717ADF" w:rsidRDefault="00717ADF" w:rsidP="00717ADF">
      <w:r>
        <w:t>Close the SSIS project.</w:t>
      </w:r>
    </w:p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>
      <w:r>
        <w:lastRenderedPageBreak/>
        <w:t>Now in SSMS –</w:t>
      </w:r>
    </w:p>
    <w:p w:rsidR="00717ADF" w:rsidRDefault="00717ADF" w:rsidP="00717ADF"/>
    <w:p w:rsidR="00717ADF" w:rsidRDefault="00717ADF" w:rsidP="00717ADF">
      <w:r>
        <w:t xml:space="preserve">Under the Tables node a new table implicitly gets created with the name </w:t>
      </w:r>
      <w:proofErr w:type="spellStart"/>
      <w:r>
        <w:t>dbo.SSIS</w:t>
      </w:r>
      <w:proofErr w:type="spellEnd"/>
      <w:r>
        <w:t xml:space="preserve"> Configurations as shown next –</w:t>
      </w:r>
    </w:p>
    <w:p w:rsidR="00717ADF" w:rsidRDefault="00717ADF" w:rsidP="00717ADF"/>
    <w:p w:rsidR="00717ADF" w:rsidRDefault="00717ADF" w:rsidP="00717ADF">
      <w:r>
        <w:rPr>
          <w:noProof/>
        </w:rPr>
        <w:drawing>
          <wp:inline distT="0" distB="0" distL="0" distR="0">
            <wp:extent cx="2724150" cy="1304925"/>
            <wp:effectExtent l="19050" t="19050" r="19050" b="28575"/>
            <wp:docPr id="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049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>
      <w:r>
        <w:t>See the records of that table.</w:t>
      </w:r>
    </w:p>
    <w:p w:rsidR="00717ADF" w:rsidRDefault="00717ADF" w:rsidP="00717ADF"/>
    <w:p w:rsidR="00717ADF" w:rsidRDefault="00717ADF" w:rsidP="00717ADF"/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t>select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808080"/>
          <w:sz w:val="22"/>
          <w:szCs w:val="22"/>
        </w:rPr>
        <w:t>*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color w:val="0000FF"/>
          <w:sz w:val="22"/>
          <w:szCs w:val="22"/>
        </w:rPr>
        <w:t>from</w:t>
      </w:r>
      <w:r>
        <w:rPr>
          <w:rFonts w:ascii="Arial" w:hAnsi="Arial" w:cs="Arial"/>
          <w:noProof/>
          <w:sz w:val="22"/>
          <w:szCs w:val="22"/>
        </w:rPr>
        <w:t xml:space="preserve"> [SSIS Configurations]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r>
        <w:rPr>
          <w:noProof/>
        </w:rPr>
        <w:drawing>
          <wp:inline distT="0" distB="0" distL="0" distR="0">
            <wp:extent cx="5486400" cy="3257550"/>
            <wp:effectExtent l="19050" t="19050" r="19050" b="1905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/>
    <w:p w:rsidR="00717ADF" w:rsidRDefault="00717ADF" w:rsidP="00717ADF">
      <w:r>
        <w:lastRenderedPageBreak/>
        <w:t xml:space="preserve">Case 1: </w:t>
      </w:r>
    </w:p>
    <w:p w:rsidR="00717ADF" w:rsidRDefault="00717ADF" w:rsidP="00717ADF"/>
    <w:p w:rsidR="00717ADF" w:rsidRDefault="00717ADF" w:rsidP="00717ADF">
      <w:r>
        <w:t>We can make changes in this table which will reflect in the existing SSIS package.</w:t>
      </w:r>
    </w:p>
    <w:p w:rsidR="00717ADF" w:rsidRDefault="00717ADF" w:rsidP="00717ADF">
      <w:r>
        <w:t>So let’s change the value of x variable from 100 to 500.</w:t>
      </w:r>
    </w:p>
    <w:p w:rsidR="00717ADF" w:rsidRDefault="00717ADF" w:rsidP="00717ADF"/>
    <w:p w:rsidR="00717ADF" w:rsidRDefault="00717ADF" w:rsidP="00717ADF">
      <w:r>
        <w:t>In SSMS -</w:t>
      </w:r>
    </w:p>
    <w:p w:rsidR="00717ADF" w:rsidRPr="00697C79" w:rsidRDefault="00717ADF" w:rsidP="00717ADF">
      <w:pPr>
        <w:autoSpaceDE w:val="0"/>
        <w:autoSpaceDN w:val="0"/>
        <w:adjustRightInd w:val="0"/>
        <w:ind w:left="720"/>
        <w:rPr>
          <w:rFonts w:ascii="Arial" w:hAnsi="Arial" w:cs="Arial"/>
          <w:b/>
          <w:noProof/>
          <w:sz w:val="22"/>
          <w:szCs w:val="22"/>
          <w:highlight w:val="lightGray"/>
        </w:rPr>
      </w:pPr>
      <w:r w:rsidRPr="00697C79">
        <w:rPr>
          <w:rFonts w:ascii="Arial" w:hAnsi="Arial" w:cs="Arial"/>
          <w:b/>
          <w:noProof/>
          <w:color w:val="0000FF"/>
          <w:sz w:val="22"/>
          <w:szCs w:val="22"/>
          <w:highlight w:val="lightGray"/>
        </w:rPr>
        <w:t>Update</w:t>
      </w:r>
      <w:r w:rsidRPr="00697C79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[SSIS Configurations]</w:t>
      </w:r>
    </w:p>
    <w:p w:rsidR="00717ADF" w:rsidRPr="00697C79" w:rsidRDefault="00717ADF" w:rsidP="00717ADF">
      <w:pPr>
        <w:autoSpaceDE w:val="0"/>
        <w:autoSpaceDN w:val="0"/>
        <w:adjustRightInd w:val="0"/>
        <w:ind w:left="720"/>
        <w:rPr>
          <w:rFonts w:ascii="Arial" w:hAnsi="Arial" w:cs="Arial"/>
          <w:b/>
          <w:noProof/>
          <w:color w:val="FF0000"/>
          <w:sz w:val="22"/>
          <w:szCs w:val="22"/>
          <w:highlight w:val="lightGray"/>
        </w:rPr>
      </w:pPr>
      <w:r w:rsidRPr="00697C79">
        <w:rPr>
          <w:rFonts w:ascii="Arial" w:hAnsi="Arial" w:cs="Arial"/>
          <w:b/>
          <w:noProof/>
          <w:color w:val="0000FF"/>
          <w:sz w:val="22"/>
          <w:szCs w:val="22"/>
          <w:highlight w:val="lightGray"/>
        </w:rPr>
        <w:t>set</w:t>
      </w:r>
      <w:r w:rsidRPr="00697C79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ConfiguredValue </w:t>
      </w:r>
      <w:r w:rsidRPr="00697C79">
        <w:rPr>
          <w:rFonts w:ascii="Arial" w:hAnsi="Arial" w:cs="Arial"/>
          <w:b/>
          <w:noProof/>
          <w:color w:val="808080"/>
          <w:sz w:val="22"/>
          <w:szCs w:val="22"/>
          <w:highlight w:val="lightGray"/>
        </w:rPr>
        <w:t>=</w:t>
      </w:r>
      <w:r w:rsidRPr="00697C79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 </w:t>
      </w:r>
      <w:r w:rsidRPr="00697C79">
        <w:rPr>
          <w:rFonts w:ascii="Arial" w:hAnsi="Arial" w:cs="Arial"/>
          <w:b/>
          <w:noProof/>
          <w:color w:val="FF0000"/>
          <w:sz w:val="22"/>
          <w:szCs w:val="22"/>
          <w:highlight w:val="lightGray"/>
        </w:rPr>
        <w:t>'500'</w:t>
      </w:r>
    </w:p>
    <w:p w:rsidR="00717ADF" w:rsidRPr="00697C79" w:rsidRDefault="00717ADF" w:rsidP="00717ADF">
      <w:pPr>
        <w:ind w:left="720"/>
        <w:rPr>
          <w:rFonts w:ascii="Arial" w:hAnsi="Arial" w:cs="Arial"/>
          <w:b/>
          <w:noProof/>
          <w:color w:val="FF0000"/>
          <w:sz w:val="22"/>
          <w:szCs w:val="22"/>
        </w:rPr>
      </w:pPr>
      <w:r w:rsidRPr="00697C79">
        <w:rPr>
          <w:rFonts w:ascii="Arial" w:hAnsi="Arial" w:cs="Arial"/>
          <w:b/>
          <w:noProof/>
          <w:color w:val="0000FF"/>
          <w:sz w:val="22"/>
          <w:szCs w:val="22"/>
          <w:highlight w:val="lightGray"/>
        </w:rPr>
        <w:t>where</w:t>
      </w:r>
      <w:r w:rsidRPr="00697C79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ConfiguredValue </w:t>
      </w:r>
      <w:r w:rsidRPr="00697C79">
        <w:rPr>
          <w:rFonts w:ascii="Arial" w:hAnsi="Arial" w:cs="Arial"/>
          <w:b/>
          <w:noProof/>
          <w:color w:val="808080"/>
          <w:sz w:val="22"/>
          <w:szCs w:val="22"/>
          <w:highlight w:val="lightGray"/>
        </w:rPr>
        <w:t>=</w:t>
      </w:r>
      <w:r w:rsidRPr="00697C79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</w:t>
      </w:r>
      <w:r w:rsidRPr="00697C79">
        <w:rPr>
          <w:rFonts w:ascii="Arial" w:hAnsi="Arial" w:cs="Arial"/>
          <w:b/>
          <w:noProof/>
          <w:color w:val="FF0000"/>
          <w:sz w:val="22"/>
          <w:szCs w:val="22"/>
          <w:highlight w:val="lightGray"/>
        </w:rPr>
        <w:t>'100'</w:t>
      </w:r>
    </w:p>
    <w:p w:rsidR="00717ADF" w:rsidRPr="001935DC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Pr="001935DC" w:rsidRDefault="00717ADF" w:rsidP="00717ADF">
      <w:pPr>
        <w:rPr>
          <w:rFonts w:ascii="Arial" w:hAnsi="Arial" w:cs="Arial"/>
          <w:noProof/>
          <w:sz w:val="22"/>
          <w:szCs w:val="22"/>
        </w:rPr>
      </w:pPr>
      <w:r w:rsidRPr="001935DC">
        <w:rPr>
          <w:rFonts w:ascii="Arial" w:hAnsi="Arial" w:cs="Arial"/>
          <w:noProof/>
          <w:sz w:val="22"/>
          <w:szCs w:val="22"/>
        </w:rPr>
        <w:t>Open the SSIS project –</w:t>
      </w:r>
    </w:p>
    <w:p w:rsidR="00717ADF" w:rsidRDefault="00717ADF" w:rsidP="00717ADF">
      <w:pPr>
        <w:rPr>
          <w:rFonts w:ascii="Arial" w:hAnsi="Arial" w:cs="Arial"/>
          <w:noProof/>
          <w:color w:val="FF0000"/>
          <w:sz w:val="22"/>
          <w:szCs w:val="22"/>
        </w:rPr>
      </w:pPr>
    </w:p>
    <w:p w:rsidR="00717ADF" w:rsidRDefault="00717ADF" w:rsidP="00717ADF">
      <w:r>
        <w:t>See the Variables window. The value of x is now 500!</w:t>
      </w:r>
    </w:p>
    <w:p w:rsidR="00717ADF" w:rsidRDefault="00717ADF" w:rsidP="00717ADF"/>
    <w:p w:rsidR="00717ADF" w:rsidRDefault="00717ADF" w:rsidP="00717ADF">
      <w:r>
        <w:rPr>
          <w:noProof/>
        </w:rPr>
        <w:drawing>
          <wp:inline distT="0" distB="0" distL="0" distR="0">
            <wp:extent cx="4772025" cy="1114425"/>
            <wp:effectExtent l="19050" t="19050" r="28575" b="28575"/>
            <wp:docPr id="3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14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>
      <w:r>
        <w:t>Close the project by saving the changes.</w:t>
      </w:r>
    </w:p>
    <w:p w:rsidR="00717ADF" w:rsidRDefault="00717ADF" w:rsidP="00717ADF"/>
    <w:p w:rsidR="00717ADF" w:rsidRPr="00697C79" w:rsidRDefault="00717ADF" w:rsidP="00717ADF">
      <w:pPr>
        <w:rPr>
          <w:b/>
        </w:rPr>
      </w:pPr>
      <w:r w:rsidRPr="00697C79">
        <w:rPr>
          <w:b/>
        </w:rPr>
        <w:t>Case 2:</w:t>
      </w:r>
    </w:p>
    <w:p w:rsidR="00717ADF" w:rsidRDefault="00717ADF" w:rsidP="00717ADF"/>
    <w:p w:rsidR="00717ADF" w:rsidRDefault="00717ADF" w:rsidP="00717ADF">
      <w:r>
        <w:t>Now let’s change the SQL statement of the Execute SQL Task.</w:t>
      </w:r>
    </w:p>
    <w:p w:rsidR="00717ADF" w:rsidRDefault="00717ADF" w:rsidP="00717ADF"/>
    <w:p w:rsidR="00717ADF" w:rsidRDefault="00717ADF" w:rsidP="00717ADF">
      <w:r>
        <w:t>The new Delete statement will have a where clause.</w:t>
      </w:r>
    </w:p>
    <w:p w:rsidR="00717ADF" w:rsidRDefault="00717ADF" w:rsidP="00717ADF"/>
    <w:p w:rsidR="00717ADF" w:rsidRDefault="00717ADF" w:rsidP="00717ADF">
      <w:r>
        <w:t xml:space="preserve">Delete from </w:t>
      </w:r>
      <w:proofErr w:type="spellStart"/>
      <w:r>
        <w:t>Emp_From_Text_File</w:t>
      </w:r>
      <w:proofErr w:type="spellEnd"/>
      <w:r>
        <w:t xml:space="preserve"> where Empid &lt;= 100</w:t>
      </w:r>
    </w:p>
    <w:p w:rsidR="00717ADF" w:rsidRDefault="00717ADF" w:rsidP="00717ADF"/>
    <w:p w:rsidR="00717ADF" w:rsidRDefault="00717ADF" w:rsidP="00717ADF">
      <w:r>
        <w:t>So come back in SSMS --</w:t>
      </w:r>
    </w:p>
    <w:p w:rsidR="00717ADF" w:rsidRDefault="00717ADF" w:rsidP="00717ADF"/>
    <w:p w:rsidR="00717ADF" w:rsidRPr="00697C79" w:rsidRDefault="00717ADF" w:rsidP="00717ADF">
      <w:pPr>
        <w:autoSpaceDE w:val="0"/>
        <w:autoSpaceDN w:val="0"/>
        <w:adjustRightInd w:val="0"/>
        <w:rPr>
          <w:rFonts w:ascii="Arial" w:hAnsi="Arial" w:cs="Arial"/>
          <w:b/>
          <w:noProof/>
          <w:sz w:val="22"/>
          <w:szCs w:val="22"/>
          <w:highlight w:val="lightGray"/>
        </w:rPr>
      </w:pPr>
      <w:r w:rsidRPr="00697C79">
        <w:rPr>
          <w:rFonts w:ascii="Arial" w:hAnsi="Arial" w:cs="Arial"/>
          <w:b/>
          <w:noProof/>
          <w:color w:val="0000FF"/>
          <w:sz w:val="22"/>
          <w:szCs w:val="22"/>
          <w:highlight w:val="lightGray"/>
        </w:rPr>
        <w:t>Update</w:t>
      </w:r>
      <w:r w:rsidRPr="00697C79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[SSIS Configurations]</w:t>
      </w:r>
    </w:p>
    <w:p w:rsidR="00717ADF" w:rsidRPr="00697C79" w:rsidRDefault="00717ADF" w:rsidP="00717ADF">
      <w:pPr>
        <w:autoSpaceDE w:val="0"/>
        <w:autoSpaceDN w:val="0"/>
        <w:adjustRightInd w:val="0"/>
        <w:rPr>
          <w:rFonts w:ascii="Arial" w:hAnsi="Arial" w:cs="Arial"/>
          <w:b/>
          <w:noProof/>
          <w:color w:val="FF0000"/>
          <w:sz w:val="22"/>
          <w:szCs w:val="22"/>
          <w:highlight w:val="lightGray"/>
        </w:rPr>
      </w:pPr>
      <w:r w:rsidRPr="00697C79">
        <w:rPr>
          <w:rFonts w:ascii="Arial" w:hAnsi="Arial" w:cs="Arial"/>
          <w:b/>
          <w:noProof/>
          <w:color w:val="0000FF"/>
          <w:sz w:val="22"/>
          <w:szCs w:val="22"/>
          <w:highlight w:val="lightGray"/>
        </w:rPr>
        <w:t>set</w:t>
      </w:r>
      <w:r w:rsidRPr="00697C79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ConfiguredValue </w:t>
      </w:r>
      <w:r w:rsidRPr="00697C79">
        <w:rPr>
          <w:rFonts w:ascii="Arial" w:hAnsi="Arial" w:cs="Arial"/>
          <w:b/>
          <w:noProof/>
          <w:color w:val="808080"/>
          <w:sz w:val="22"/>
          <w:szCs w:val="22"/>
          <w:highlight w:val="lightGray"/>
        </w:rPr>
        <w:t>=</w:t>
      </w:r>
      <w:r w:rsidRPr="00697C79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 </w:t>
      </w:r>
      <w:r w:rsidRPr="00697C79">
        <w:rPr>
          <w:rFonts w:ascii="Arial" w:hAnsi="Arial" w:cs="Arial"/>
          <w:b/>
          <w:noProof/>
          <w:color w:val="FF0000"/>
          <w:sz w:val="22"/>
          <w:szCs w:val="22"/>
          <w:highlight w:val="lightGray"/>
        </w:rPr>
        <w:t>'Delete from Emp_From_Text_File where Empid &lt;= 100'</w:t>
      </w:r>
    </w:p>
    <w:p w:rsidR="00717ADF" w:rsidRPr="00697C79" w:rsidRDefault="00717ADF" w:rsidP="00717ADF">
      <w:pPr>
        <w:rPr>
          <w:rFonts w:ascii="Arial" w:hAnsi="Arial" w:cs="Arial"/>
          <w:b/>
          <w:noProof/>
          <w:color w:val="FF0000"/>
          <w:sz w:val="22"/>
          <w:szCs w:val="22"/>
        </w:rPr>
      </w:pPr>
      <w:r w:rsidRPr="00697C79">
        <w:rPr>
          <w:rFonts w:ascii="Arial" w:hAnsi="Arial" w:cs="Arial"/>
          <w:b/>
          <w:noProof/>
          <w:color w:val="0000FF"/>
          <w:sz w:val="22"/>
          <w:szCs w:val="22"/>
          <w:highlight w:val="lightGray"/>
        </w:rPr>
        <w:t>where</w:t>
      </w:r>
      <w:r w:rsidRPr="00697C79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PackagePath </w:t>
      </w:r>
      <w:r w:rsidRPr="00697C79">
        <w:rPr>
          <w:rFonts w:ascii="Arial" w:hAnsi="Arial" w:cs="Arial"/>
          <w:b/>
          <w:noProof/>
          <w:color w:val="808080"/>
          <w:sz w:val="22"/>
          <w:szCs w:val="22"/>
          <w:highlight w:val="lightGray"/>
        </w:rPr>
        <w:t>=</w:t>
      </w:r>
      <w:r w:rsidRPr="00697C79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</w:t>
      </w:r>
      <w:r w:rsidRPr="00697C79">
        <w:rPr>
          <w:rFonts w:ascii="Arial" w:hAnsi="Arial" w:cs="Arial"/>
          <w:b/>
          <w:noProof/>
          <w:color w:val="FF0000"/>
          <w:sz w:val="22"/>
          <w:szCs w:val="22"/>
          <w:highlight w:val="lightGray"/>
        </w:rPr>
        <w:t>'\Package\DeletingExisting Employees.Properties[SqlStatementSource]'</w:t>
      </w:r>
    </w:p>
    <w:p w:rsidR="00717ADF" w:rsidRDefault="00717ADF" w:rsidP="00717ADF">
      <w:pPr>
        <w:rPr>
          <w:rFonts w:ascii="Arial" w:hAnsi="Arial" w:cs="Arial"/>
          <w:noProof/>
          <w:color w:val="FF0000"/>
          <w:sz w:val="22"/>
          <w:szCs w:val="22"/>
        </w:rPr>
      </w:pP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Open the SSIS project again.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Open the Execute SQL Task Editor.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See the SQLStatement.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r>
        <w:rPr>
          <w:noProof/>
        </w:rPr>
        <w:lastRenderedPageBreak/>
        <w:drawing>
          <wp:inline distT="0" distB="0" distL="0" distR="0">
            <wp:extent cx="5486400" cy="2486025"/>
            <wp:effectExtent l="19050" t="19050" r="19050" b="28575"/>
            <wp:docPr id="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/>
    <w:p w:rsidR="00717ADF" w:rsidRDefault="00717ADF" w:rsidP="00717ADF">
      <w:r>
        <w:t>Close the project by saving the changes.</w:t>
      </w:r>
    </w:p>
    <w:p w:rsidR="00717ADF" w:rsidRDefault="00717ADF" w:rsidP="00717ADF">
      <w:pPr>
        <w:pBdr>
          <w:bottom w:val="single" w:sz="6" w:space="1" w:color="auto"/>
        </w:pBdr>
      </w:pPr>
      <w:r>
        <w:t xml:space="preserve"> </w:t>
      </w:r>
    </w:p>
    <w:p w:rsidR="00717ADF" w:rsidRDefault="00717ADF" w:rsidP="00717ADF"/>
    <w:p w:rsidR="00717ADF" w:rsidRDefault="00717ADF" w:rsidP="00717ADF">
      <w:pPr>
        <w:rPr>
          <w:b/>
        </w:rPr>
      </w:pPr>
      <w:r w:rsidRPr="00F428AA">
        <w:rPr>
          <w:b/>
        </w:rPr>
        <w:t>Case 3:</w:t>
      </w:r>
    </w:p>
    <w:p w:rsidR="00717ADF" w:rsidRPr="00F428AA" w:rsidRDefault="00717ADF" w:rsidP="00717ADF">
      <w:pPr>
        <w:rPr>
          <w:b/>
        </w:rPr>
      </w:pP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t xml:space="preserve">We will change the name of the text file inside the folder </w:t>
      </w:r>
      <w:r w:rsidRPr="00E31DA9">
        <w:rPr>
          <w:rFonts w:ascii="Arial" w:hAnsi="Arial" w:cs="Arial"/>
          <w:noProof/>
          <w:sz w:val="22"/>
          <w:szCs w:val="22"/>
        </w:rPr>
        <w:t>C:\SSIS_Pack_Config</w:t>
      </w:r>
      <w:r>
        <w:rPr>
          <w:rFonts w:ascii="Arial" w:hAnsi="Arial" w:cs="Arial"/>
          <w:noProof/>
          <w:sz w:val="22"/>
          <w:szCs w:val="22"/>
        </w:rPr>
        <w:t>.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The existing name of the text file is Emp_Text.txt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Change that name to Emp_Text</w:t>
      </w:r>
      <w:r w:rsidRPr="00BF6DE1">
        <w:rPr>
          <w:rFonts w:ascii="Arial" w:hAnsi="Arial" w:cs="Arial"/>
          <w:b/>
          <w:noProof/>
          <w:sz w:val="22"/>
          <w:szCs w:val="22"/>
        </w:rPr>
        <w:t>_2010</w:t>
      </w:r>
      <w:r>
        <w:rPr>
          <w:rFonts w:ascii="Arial" w:hAnsi="Arial" w:cs="Arial"/>
          <w:noProof/>
          <w:sz w:val="22"/>
          <w:szCs w:val="22"/>
        </w:rPr>
        <w:t>.txt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If the package is run directly then it throws error.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So we will update the connection string’s value (i.e. path of the file)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In SSMS –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Pr="00B34027" w:rsidRDefault="00717ADF" w:rsidP="00717ADF">
      <w:pPr>
        <w:autoSpaceDE w:val="0"/>
        <w:autoSpaceDN w:val="0"/>
        <w:adjustRightInd w:val="0"/>
        <w:rPr>
          <w:rFonts w:ascii="Arial" w:hAnsi="Arial" w:cs="Arial"/>
          <w:b/>
          <w:noProof/>
          <w:sz w:val="22"/>
          <w:szCs w:val="22"/>
          <w:highlight w:val="lightGray"/>
        </w:rPr>
      </w:pPr>
      <w:r w:rsidRPr="00B34027">
        <w:rPr>
          <w:rFonts w:ascii="Arial" w:hAnsi="Arial" w:cs="Arial"/>
          <w:b/>
          <w:noProof/>
          <w:color w:val="0000FF"/>
          <w:sz w:val="22"/>
          <w:szCs w:val="22"/>
          <w:highlight w:val="lightGray"/>
        </w:rPr>
        <w:t>Update</w:t>
      </w:r>
      <w:r w:rsidRPr="00B34027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  [SSIS Configurations]</w:t>
      </w:r>
    </w:p>
    <w:p w:rsidR="00717ADF" w:rsidRPr="00B34027" w:rsidRDefault="00717ADF" w:rsidP="00717ADF">
      <w:pPr>
        <w:autoSpaceDE w:val="0"/>
        <w:autoSpaceDN w:val="0"/>
        <w:adjustRightInd w:val="0"/>
        <w:rPr>
          <w:rFonts w:ascii="Arial" w:hAnsi="Arial" w:cs="Arial"/>
          <w:b/>
          <w:noProof/>
          <w:color w:val="FF0000"/>
          <w:sz w:val="22"/>
          <w:szCs w:val="22"/>
          <w:highlight w:val="lightGray"/>
        </w:rPr>
      </w:pPr>
      <w:r w:rsidRPr="00B34027">
        <w:rPr>
          <w:rFonts w:ascii="Arial" w:hAnsi="Arial" w:cs="Arial"/>
          <w:b/>
          <w:noProof/>
          <w:color w:val="0000FF"/>
          <w:sz w:val="22"/>
          <w:szCs w:val="22"/>
          <w:highlight w:val="lightGray"/>
        </w:rPr>
        <w:t>set</w:t>
      </w:r>
      <w:r w:rsidRPr="00B34027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ConfiguredValue </w:t>
      </w:r>
      <w:r w:rsidRPr="00B34027">
        <w:rPr>
          <w:rFonts w:ascii="Arial" w:hAnsi="Arial" w:cs="Arial"/>
          <w:b/>
          <w:noProof/>
          <w:color w:val="808080"/>
          <w:sz w:val="22"/>
          <w:szCs w:val="22"/>
          <w:highlight w:val="lightGray"/>
        </w:rPr>
        <w:t>=</w:t>
      </w:r>
      <w:r w:rsidRPr="00B34027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</w:t>
      </w:r>
      <w:r w:rsidRPr="00B34027">
        <w:rPr>
          <w:rFonts w:ascii="Arial" w:hAnsi="Arial" w:cs="Arial"/>
          <w:b/>
          <w:noProof/>
          <w:color w:val="FF0000"/>
          <w:sz w:val="22"/>
          <w:szCs w:val="22"/>
          <w:highlight w:val="lightGray"/>
        </w:rPr>
        <w:t>'C:\SSIS_Pack_Config\Emp_Text_2010.txt'</w:t>
      </w:r>
    </w:p>
    <w:p w:rsidR="00717ADF" w:rsidRPr="00B34027" w:rsidRDefault="00717ADF" w:rsidP="00717ADF">
      <w:pPr>
        <w:rPr>
          <w:rFonts w:ascii="Arial" w:hAnsi="Arial" w:cs="Arial"/>
          <w:b/>
          <w:noProof/>
          <w:color w:val="FF0000"/>
          <w:sz w:val="22"/>
          <w:szCs w:val="22"/>
        </w:rPr>
      </w:pPr>
      <w:r w:rsidRPr="00B34027">
        <w:rPr>
          <w:rFonts w:ascii="Arial" w:hAnsi="Arial" w:cs="Arial"/>
          <w:b/>
          <w:noProof/>
          <w:color w:val="0000FF"/>
          <w:sz w:val="22"/>
          <w:szCs w:val="22"/>
          <w:highlight w:val="lightGray"/>
        </w:rPr>
        <w:t>where</w:t>
      </w:r>
      <w:r w:rsidRPr="00B34027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PackagePath </w:t>
      </w:r>
      <w:r w:rsidRPr="00B34027">
        <w:rPr>
          <w:rFonts w:ascii="Arial" w:hAnsi="Arial" w:cs="Arial"/>
          <w:b/>
          <w:noProof/>
          <w:color w:val="808080"/>
          <w:sz w:val="22"/>
          <w:szCs w:val="22"/>
          <w:highlight w:val="lightGray"/>
        </w:rPr>
        <w:t>=</w:t>
      </w:r>
      <w:r w:rsidRPr="00B34027">
        <w:rPr>
          <w:rFonts w:ascii="Arial" w:hAnsi="Arial" w:cs="Arial"/>
          <w:b/>
          <w:noProof/>
          <w:sz w:val="22"/>
          <w:szCs w:val="22"/>
          <w:highlight w:val="lightGray"/>
        </w:rPr>
        <w:t xml:space="preserve"> </w:t>
      </w:r>
      <w:r w:rsidRPr="00B34027">
        <w:rPr>
          <w:rFonts w:ascii="Arial" w:hAnsi="Arial" w:cs="Arial"/>
          <w:b/>
          <w:noProof/>
          <w:color w:val="FF0000"/>
          <w:sz w:val="22"/>
          <w:szCs w:val="22"/>
          <w:highlight w:val="lightGray"/>
        </w:rPr>
        <w:t>'\Package.Connections[Emp_Text].Properties[ConnectionString]'</w:t>
      </w:r>
    </w:p>
    <w:p w:rsidR="00717ADF" w:rsidRDefault="00717ADF" w:rsidP="00717ADF">
      <w:pPr>
        <w:rPr>
          <w:rFonts w:ascii="Arial" w:hAnsi="Arial" w:cs="Arial"/>
          <w:noProof/>
          <w:color w:val="FF0000"/>
          <w:sz w:val="22"/>
          <w:szCs w:val="22"/>
        </w:rPr>
      </w:pP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Open the SSIS project.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Open the window of Flat File Connection Manager Editor.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The name of the file has got changed as shown next –</w:t>
      </w:r>
    </w:p>
    <w:p w:rsidR="00717ADF" w:rsidRDefault="00717ADF" w:rsidP="00717ADF">
      <w:pPr>
        <w:rPr>
          <w:rFonts w:ascii="Arial" w:hAnsi="Arial" w:cs="Arial"/>
          <w:noProof/>
          <w:sz w:val="22"/>
          <w:szCs w:val="22"/>
        </w:rPr>
      </w:pPr>
    </w:p>
    <w:p w:rsidR="00717ADF" w:rsidRDefault="00717ADF" w:rsidP="00717ADF">
      <w:r>
        <w:rPr>
          <w:noProof/>
        </w:rPr>
        <w:lastRenderedPageBreak/>
        <w:drawing>
          <wp:inline distT="0" distB="0" distL="0" distR="0">
            <wp:extent cx="5486400" cy="4086225"/>
            <wp:effectExtent l="19050" t="19050" r="19050" b="28575"/>
            <wp:docPr id="3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62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7ADF" w:rsidRDefault="00717ADF" w:rsidP="00717ADF"/>
    <w:p w:rsidR="00717ADF" w:rsidRDefault="00717ADF" w:rsidP="00717ADF">
      <w:r>
        <w:t>If the package is run now there is no error.</w:t>
      </w:r>
    </w:p>
    <w:p w:rsidR="00717ADF" w:rsidRDefault="00717ADF" w:rsidP="00717ADF">
      <w:pPr>
        <w:pBdr>
          <w:bottom w:val="single" w:sz="6" w:space="1" w:color="auto"/>
        </w:pBdr>
      </w:pPr>
    </w:p>
    <w:p w:rsidR="00717ADF" w:rsidRDefault="00717ADF" w:rsidP="00717ADF"/>
    <w:p w:rsidR="00717ADF" w:rsidRDefault="00717ADF" w:rsidP="00717ADF"/>
    <w:p w:rsidR="00717ADF" w:rsidRPr="00BF6DE1" w:rsidRDefault="00717ADF" w:rsidP="00717ADF"/>
    <w:p w:rsidR="00032B5F" w:rsidRDefault="00032B5F"/>
    <w:sectPr w:rsidR="00032B5F" w:rsidSect="005B3A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C2BE4"/>
    <w:multiLevelType w:val="hybridMultilevel"/>
    <w:tmpl w:val="40B2624A"/>
    <w:lvl w:ilvl="0" w:tplc="5E78A6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ADF"/>
    <w:rsid w:val="00032B5F"/>
    <w:rsid w:val="00717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ADF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7A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7A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mandarm</dc:creator>
  <cp:lastModifiedBy>mandarm</cp:lastModifiedBy>
  <cp:revision>1</cp:revision>
  <dcterms:created xsi:type="dcterms:W3CDTF">2011-12-04T04:11:00Z</dcterms:created>
  <dcterms:modified xsi:type="dcterms:W3CDTF">2011-12-04T04:12:00Z</dcterms:modified>
</cp:coreProperties>
</file>