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466C5" w14:textId="625580F7" w:rsidR="00F6011F" w:rsidRPr="00771B9C" w:rsidRDefault="00F6011F" w:rsidP="00771B9C">
      <w:pPr>
        <w:jc w:val="center"/>
        <w:rPr>
          <w:rFonts w:ascii="Times New Roman" w:hAnsi="Times New Roman" w:cs="Times New Roman"/>
          <w:b/>
          <w:bCs/>
          <w:sz w:val="32"/>
          <w:szCs w:val="32"/>
        </w:rPr>
      </w:pPr>
      <w:r w:rsidRPr="00771B9C">
        <w:rPr>
          <w:rFonts w:ascii="Times New Roman" w:hAnsi="Times New Roman" w:cs="Times New Roman"/>
          <w:b/>
          <w:bCs/>
          <w:sz w:val="32"/>
          <w:szCs w:val="32"/>
        </w:rPr>
        <w:t>CAPÍTULO 21: EL SUEÑO COMO LABORATORIO</w:t>
      </w:r>
    </w:p>
    <w:p w14:paraId="3CC6D923" w14:textId="054173E7" w:rsidR="00F6011F" w:rsidRPr="00771B9C" w:rsidRDefault="00F6011F" w:rsidP="00771B9C">
      <w:pPr>
        <w:jc w:val="center"/>
        <w:rPr>
          <w:rFonts w:ascii="Times New Roman" w:hAnsi="Times New Roman" w:cs="Times New Roman"/>
          <w:b/>
          <w:bCs/>
          <w:sz w:val="32"/>
          <w:szCs w:val="32"/>
        </w:rPr>
      </w:pPr>
      <w:r w:rsidRPr="00771B9C">
        <w:rPr>
          <w:rFonts w:ascii="Times New Roman" w:hAnsi="Times New Roman" w:cs="Times New Roman"/>
          <w:b/>
          <w:bCs/>
          <w:sz w:val="32"/>
          <w:szCs w:val="32"/>
        </w:rPr>
        <w:t>Surrealismo: cuando la imaginación se volvió método</w:t>
      </w:r>
    </w:p>
    <w:p w14:paraId="3384FA4B" w14:textId="77777777" w:rsidR="00F6011F" w:rsidRPr="00771B9C" w:rsidRDefault="00F6011F" w:rsidP="00F6011F">
      <w:pPr>
        <w:rPr>
          <w:rFonts w:ascii="Times New Roman" w:hAnsi="Times New Roman" w:cs="Times New Roman"/>
        </w:rPr>
      </w:pPr>
    </w:p>
    <w:p w14:paraId="0F82DC4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2A4938C8" w14:textId="77777777" w:rsidR="00F6011F" w:rsidRPr="00771B9C" w:rsidRDefault="00F6011F" w:rsidP="00F6011F">
      <w:pPr>
        <w:rPr>
          <w:rFonts w:ascii="Times New Roman" w:hAnsi="Times New Roman" w:cs="Times New Roman"/>
        </w:rPr>
      </w:pPr>
    </w:p>
    <w:p w14:paraId="561411D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1: Tafari frente a la fachada del museo. Las ventanas altas reflejan el cielo de París. No sabe que está a punto de cruzar un umbral que cambiará su manera de mirar para siempre.]</w:t>
      </w:r>
    </w:p>
    <w:p w14:paraId="5AFD665B" w14:textId="77777777" w:rsidR="00F6011F" w:rsidRPr="00771B9C" w:rsidRDefault="00F6011F" w:rsidP="00F6011F">
      <w:pPr>
        <w:rPr>
          <w:rFonts w:ascii="Times New Roman" w:hAnsi="Times New Roman" w:cs="Times New Roman"/>
        </w:rPr>
      </w:pPr>
    </w:p>
    <w:p w14:paraId="464C978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035F3560" w14:textId="77777777" w:rsidR="00F6011F" w:rsidRPr="00771B9C" w:rsidRDefault="00F6011F" w:rsidP="00F6011F">
      <w:pPr>
        <w:rPr>
          <w:rFonts w:ascii="Times New Roman" w:hAnsi="Times New Roman" w:cs="Times New Roman"/>
        </w:rPr>
      </w:pPr>
    </w:p>
    <w:p w14:paraId="768F50FB"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I. VIÑETA-ANCLA: LA MAÑANA SIGUIENTE</w:t>
      </w:r>
    </w:p>
    <w:p w14:paraId="7322945B" w14:textId="77777777" w:rsidR="00F6011F" w:rsidRPr="00771B9C" w:rsidRDefault="00F6011F" w:rsidP="00F6011F">
      <w:pPr>
        <w:rPr>
          <w:rFonts w:ascii="Times New Roman" w:hAnsi="Times New Roman" w:cs="Times New Roman"/>
        </w:rPr>
      </w:pPr>
    </w:p>
    <w:p w14:paraId="10A26BE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Tafari despertó unos minutos antes de que sonara la alarma.</w:t>
      </w:r>
    </w:p>
    <w:p w14:paraId="42127F12" w14:textId="77777777" w:rsidR="00F6011F" w:rsidRPr="00771B9C" w:rsidRDefault="00F6011F" w:rsidP="00F6011F">
      <w:pPr>
        <w:rPr>
          <w:rFonts w:ascii="Times New Roman" w:hAnsi="Times New Roman" w:cs="Times New Roman"/>
        </w:rPr>
      </w:pPr>
    </w:p>
    <w:p w14:paraId="5AA19C9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Permaneció inmóvil, con los ojos abiertos sobre el techo, intentando recuperar algo que se deshacía a una velocidad desesperante. No eran imágenes. Esas casi habían desaparecido. Era una sensación. La certeza de haber estado en un lugar cuya existencia resultaba imposible de explicar y, sin embargo, absolutamente real mientras permanecía allí.</w:t>
      </w:r>
    </w:p>
    <w:p w14:paraId="05006E60" w14:textId="77777777" w:rsidR="00F6011F" w:rsidRPr="00771B9C" w:rsidRDefault="00F6011F" w:rsidP="00F6011F">
      <w:pPr>
        <w:rPr>
          <w:rFonts w:ascii="Times New Roman" w:hAnsi="Times New Roman" w:cs="Times New Roman"/>
        </w:rPr>
      </w:pPr>
    </w:p>
    <w:p w14:paraId="7C970A7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Se incorporó despacio y caminó hasta la ventana. La calle era la misma de todos los días. Los primeros autos avanzaban con la prisa habitual. Una mujer paseaba a un perro que parecía conocer exactamente el recorrido. Desde una panadería cercana llegaba el olor tibio del pan recién salido del horno. Todo ocupaba el lugar que debía ocupar. Y, sin embargo, algo ya no encajaba. No en la calle. En él.</w:t>
      </w:r>
    </w:p>
    <w:p w14:paraId="4979CD9A" w14:textId="77777777" w:rsidR="00F6011F" w:rsidRPr="00771B9C" w:rsidRDefault="00F6011F" w:rsidP="00F6011F">
      <w:pPr>
        <w:rPr>
          <w:rFonts w:ascii="Times New Roman" w:hAnsi="Times New Roman" w:cs="Times New Roman"/>
        </w:rPr>
      </w:pPr>
    </w:p>
    <w:p w14:paraId="60D15A5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Mientras se preparaba para salir, descubrió que volvía una y otra vez a la misma pregunta. Recordaba muy poco de lo ocurrido durante la noche y, aun así, estaba seguro de una cosa: jamás habría sido capaz de imaginar despierto aquello que había vivido mientras dormía. Tomó su patineta y salió.</w:t>
      </w:r>
    </w:p>
    <w:p w14:paraId="5A83D428" w14:textId="77777777" w:rsidR="00F6011F" w:rsidRPr="00771B9C" w:rsidRDefault="00F6011F" w:rsidP="00F6011F">
      <w:pPr>
        <w:rPr>
          <w:rFonts w:ascii="Times New Roman" w:hAnsi="Times New Roman" w:cs="Times New Roman"/>
        </w:rPr>
      </w:pPr>
    </w:p>
    <w:p w14:paraId="0E6EFBD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El descenso por la avenida era una rutina aprendida desde hacía años. Sabía dónde el pavimento cambiaba de textura, dónde convenía inclinar un poco el cuerpo para ganar velocidad y en qué esquina el viento siempre soplaba de frente. Nunca había pensado en ello. El cuerpo lo hacía por él. Aquella mañana empezó a percibir cosas que siempre habían estado allí. El sonido de las ruedas cambiaba apenas unos centímetros antes de que cambiara el color del pavimento. Las hojas de un árbol temblaban con un ritmo distinto al de las sombras que proyectaban sobre la banqueta. Un perfume escapó de una cafetería y, sin razón aparente, le devolvió el recuerdo nítido de un lugar que sabía que nunca había visitado. El brillo de una ventana mezcló durante un instante el reflejo del cielo con el interior de un departamento y, por un segundo, ambos parecieron formar parte del mismo espacio. No le sorprendía que esas cosas existieran. Le sorprendía no haberlas visto nunca.</w:t>
      </w:r>
    </w:p>
    <w:p w14:paraId="52C043DE" w14:textId="77777777" w:rsidR="00F6011F" w:rsidRPr="00771B9C" w:rsidRDefault="00F6011F" w:rsidP="00F6011F">
      <w:pPr>
        <w:rPr>
          <w:rFonts w:ascii="Times New Roman" w:hAnsi="Times New Roman" w:cs="Times New Roman"/>
        </w:rPr>
      </w:pPr>
    </w:p>
    <w:p w14:paraId="34F8708B"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Siguió avanzando. No intentaba comprender lo que le estaba ocurriendo. Ni siquiera pensaba en el sueño. Era algo más silencioso. Como si la noche anterior hubiera desplazado apenas un engrane dentro de su mente y, desde entonces, el mundo produjera una música que siempre había estado sonando, pero que hasta ese momento había permanecido fuera del alcance de sus oídos. Cuando llegó a la escuela, apoyó la patineta contra el muro de la entrada. Un compañero comentó que esa mañana no habría clases porque visitarían el museo de arte moderno. Alrededor comenzaron las bromas de siempre. Alguien preguntó si habría cafetería. Otro dijo que prefería quedarse jugando fútbol. Él sonrió sin prestar demasiada atención. Todavía ignoraba que estaba a punto de descubrir que aquello que apenas comenzaba a sospechar no era una rareza de su propia mente: ya otros habían llegado antes. Y algunos habían encontrado la manera de traer de regreso fragmentos de ese territorio para dejarlos suspendidos, silenciosamente, sobre los muros de un museo.</w:t>
      </w:r>
    </w:p>
    <w:p w14:paraId="3A02569E" w14:textId="77777777" w:rsidR="00F6011F" w:rsidRPr="00771B9C" w:rsidRDefault="00F6011F" w:rsidP="00F6011F">
      <w:pPr>
        <w:rPr>
          <w:rFonts w:ascii="Times New Roman" w:hAnsi="Times New Roman" w:cs="Times New Roman"/>
        </w:rPr>
      </w:pPr>
    </w:p>
    <w:p w14:paraId="06C1C83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532B81A8" w14:textId="77777777" w:rsidR="00F6011F" w:rsidRPr="00771B9C" w:rsidRDefault="00F6011F" w:rsidP="00F6011F">
      <w:pPr>
        <w:rPr>
          <w:rFonts w:ascii="Times New Roman" w:hAnsi="Times New Roman" w:cs="Times New Roman"/>
        </w:rPr>
      </w:pPr>
    </w:p>
    <w:p w14:paraId="4719FE6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La profesora reunió al grupo junto a la escalinata y esperó a que todos terminaran de cruzar la calle antes de señalar la fachada. Tafari apenas alcanzó a oír el nombre del edificio entre el tránsito, el roce de los abrigos y las conversaciones que seguían abiertas desde el colegio. Algunos compañeros ya habían sacado el teléfono; otros miraban alrededor con la impaciencia de quien calcula cuánto falta para volver a casa. Él levantó la vista hacia las ventanas altas, donde el cielo de París se reflejaba con una palidez semejante a la del invierno, y entró detrás de los demás sin sospechar que algo podía ocurrirle allí.</w:t>
      </w:r>
    </w:p>
    <w:p w14:paraId="4B4145E7" w14:textId="77777777" w:rsidR="00F6011F" w:rsidRPr="00771B9C" w:rsidRDefault="00F6011F" w:rsidP="00F6011F">
      <w:pPr>
        <w:rPr>
          <w:rFonts w:ascii="Times New Roman" w:hAnsi="Times New Roman" w:cs="Times New Roman"/>
        </w:rPr>
      </w:pPr>
    </w:p>
    <w:p w14:paraId="2223874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El vestíbulo conservaba el murmullo de muchas voces sin permitir que ninguna llegara completa. Había pasos, indicaciones, puertas que se abrían y cerraban, el sonido breve de una mochila al caer sobre un banco. Cuanto más avanzaban hacia las salas, más parecía quedarse la ciudad al otro lado de los muros. La profesora comenzó a hablar de fechas, rupturas y artistas que habían dejado de obedecer ciertas reglas. Tafari intentó seguirla al principio, aunque los nombres se acumulaban demasiado rápido y cada uno parecía conducir al siguiente antes de que pudiera retenerlo. Caminaba cerca del final del grupo, mirando de vez en cuando las cartelas para comprobar que los cuadros tenían autor, año y título, como si aquellas tres cosas bastaran para explicar por qué alguien había decidido dejar una huella de ese tamaño sobre una tela.</w:t>
      </w:r>
    </w:p>
    <w:p w14:paraId="4808CEBC" w14:textId="77777777" w:rsidR="00F6011F" w:rsidRPr="00771B9C" w:rsidRDefault="00F6011F" w:rsidP="00F6011F">
      <w:pPr>
        <w:rPr>
          <w:rFonts w:ascii="Times New Roman" w:hAnsi="Times New Roman" w:cs="Times New Roman"/>
        </w:rPr>
      </w:pPr>
    </w:p>
    <w:p w14:paraId="14EFE16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Las primeras obras todavía conservaban algo reconocible. Había cuerpos, caminos, jardines, habitaciones, aunque ninguna de esas cosas permanecía enteramente donde debía. La luz se extendía más allá de los objetos, los contornos se debilitaban y los colores parecían haber absorbido algo que no pertenecía a la materia.</w:t>
      </w:r>
    </w:p>
    <w:p w14:paraId="51A63355" w14:textId="77777777" w:rsidR="00F6011F" w:rsidRPr="00771B9C" w:rsidRDefault="00F6011F" w:rsidP="00F6011F">
      <w:pPr>
        <w:rPr>
          <w:rFonts w:ascii="Times New Roman" w:hAnsi="Times New Roman" w:cs="Times New Roman"/>
        </w:rPr>
      </w:pPr>
    </w:p>
    <w:p w14:paraId="700C2FB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Tafari se detuvo frente a un paisaje mientras el grupo continuaba unos metros adelante. No había nada en él que pudiera identificar con precisión y, aun así, la superficie verde, extendida en manchas que no terminaban de cerrarse, comenzó a parecerle menos una vista que una atmósfera. Permaneció allí hasta que el brillo del suelo, las voces y la temperatura del museo cedieron ante la humedad de una mañana lejana, cuando la hierba todavía conservaba la noche y el aire podía sentirse sobre la piel antes de ser respirado. No regresó una imagen completa. Lo que volvió fue una relación entre cosas: la niebla baja, el olor mineral del suelo, el silencio que antecedía al movimiento de los animales, la manera en que la luz comenzaba a filtrarse sin haber alcanzado todavía forma suficiente para iluminar.</w:t>
      </w:r>
    </w:p>
    <w:p w14:paraId="1E8ECE7B" w14:textId="77777777" w:rsidR="00F6011F" w:rsidRPr="00771B9C" w:rsidRDefault="00F6011F" w:rsidP="00F6011F">
      <w:pPr>
        <w:rPr>
          <w:rFonts w:ascii="Times New Roman" w:hAnsi="Times New Roman" w:cs="Times New Roman"/>
        </w:rPr>
      </w:pPr>
    </w:p>
    <w:p w14:paraId="6794004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Durante unos segundos aquella tela dejó de estar confinada al muro y se extendió hacia un lugar que Tafari había creído perdido, no porque lo hubiese olvidado, sino porque desde su llegada a Francia había aprendido a conservarlo en silencio, como se conservan ciertas palabras de una lengua que ya no se utiliza delante de nadie.</w:t>
      </w:r>
    </w:p>
    <w:p w14:paraId="33DA809A" w14:textId="77777777" w:rsidR="00F6011F" w:rsidRPr="00771B9C" w:rsidRDefault="00F6011F" w:rsidP="00F6011F">
      <w:pPr>
        <w:rPr>
          <w:rFonts w:ascii="Times New Roman" w:hAnsi="Times New Roman" w:cs="Times New Roman"/>
        </w:rPr>
      </w:pPr>
    </w:p>
    <w:p w14:paraId="60845641"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La profesora lo llamó desde la siguiente sala. Tafari avanzó hasta reunirse con el grupo y se colocó detrás de dos compañeros que discutían si una de las pinturas parecía terminada. En la pared había un rostro construido con colores demasiado intensos para pertenecer a la piel. Uno de los ojos se inclinaba de manera extraña; la boca parecía haber sido desplazada por una fuerza que no alcanzaba a verse. La profesora explicó que el artista ya no buscaba reproducir fielmente lo que tenía delante.</w:t>
      </w:r>
    </w:p>
    <w:p w14:paraId="4FEDF24D" w14:textId="77777777" w:rsidR="00F6011F" w:rsidRPr="00771B9C" w:rsidRDefault="00F6011F" w:rsidP="00F6011F">
      <w:pPr>
        <w:rPr>
          <w:rFonts w:ascii="Times New Roman" w:hAnsi="Times New Roman" w:cs="Times New Roman"/>
        </w:rPr>
      </w:pPr>
    </w:p>
    <w:p w14:paraId="7675430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Tafari dejó de escuchar. Precisamente porque aquel rostro no se parecía a ninguno, comenzaba a parecerse a muchos. Había algo en la tensión de la mandíbula que pertenecía a su padre cuando esperaba una noticia; algo en la sombra bajo los ojos que había visto en su madre durante los días de despedida; algo en el color extendido sobre la frente que no describía una piel, sino el cansancio de permanecer demasiado tiempo en un lugar al que todavía no se pertenece. La deformación dejó de parecer un error.</w:t>
      </w:r>
    </w:p>
    <w:p w14:paraId="0B9908DC" w14:textId="77777777" w:rsidR="00F6011F" w:rsidRPr="00771B9C" w:rsidRDefault="00F6011F" w:rsidP="00F6011F">
      <w:pPr>
        <w:rPr>
          <w:rFonts w:ascii="Times New Roman" w:hAnsi="Times New Roman" w:cs="Times New Roman"/>
        </w:rPr>
      </w:pPr>
    </w:p>
    <w:p w14:paraId="08F5A51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En las salas siguientes la realidad comenzó a perder la estabilidad que había conservado al principio. Las casas se inclinaban, las calles parecían avanzar hacia ninguna parte, las figuras se reducían a planos que se encontraban desde varios puntos de vista y los objetos dejaban de ofrecer una sola cara. Tafari caminaba más despacio.</w:t>
      </w:r>
    </w:p>
    <w:p w14:paraId="52CAE334" w14:textId="77777777" w:rsidR="00F6011F" w:rsidRPr="00771B9C" w:rsidRDefault="00F6011F" w:rsidP="00F6011F">
      <w:pPr>
        <w:rPr>
          <w:rFonts w:ascii="Times New Roman" w:hAnsi="Times New Roman" w:cs="Times New Roman"/>
        </w:rPr>
      </w:pPr>
    </w:p>
    <w:p w14:paraId="4C7B342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Cuando la profesora habló de representar simultáneamente aquello que el ojo sólo podía ver por partes, pensó en las tardes en que llamaba a su abuela y escuchaba su voz desde un cuarto que ya no podía imaginar con exactitud. Mientras hablaban, ella seguía estando en su casa, él continuaba en París y, sin embargo, ambos lugares parecían caber durante unos minutos en el pequeño rectángulo del teléfono. La distancia no desaparecía, pero tampoco era ya la misma.</w:t>
      </w:r>
    </w:p>
    <w:p w14:paraId="2D8CBC72" w14:textId="77777777" w:rsidR="00F6011F" w:rsidRPr="00771B9C" w:rsidRDefault="00F6011F" w:rsidP="00F6011F">
      <w:pPr>
        <w:rPr>
          <w:rFonts w:ascii="Times New Roman" w:hAnsi="Times New Roman" w:cs="Times New Roman"/>
        </w:rPr>
      </w:pPr>
    </w:p>
    <w:p w14:paraId="0B263A0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Poco después, una pintura casi vacía lo detuvo de nuevo. Algunas líneas, unas cuantas superficies de color y una extensión clara que parecía sostenerlo todo. Un compañero comentó que aquello podía hacerlo cualquiera. Tafari miró la obra sin responder. Recordó el cielo antes del amanecer, cuando todavía no había pájaros ni voces y, sin embargo, el mundo no parecía incompleto. Permanecía a la espera.</w:t>
      </w:r>
    </w:p>
    <w:p w14:paraId="548E005A" w14:textId="77777777" w:rsidR="00F6011F" w:rsidRPr="00771B9C" w:rsidRDefault="00F6011F" w:rsidP="00F6011F">
      <w:pPr>
        <w:rPr>
          <w:rFonts w:ascii="Times New Roman" w:hAnsi="Times New Roman" w:cs="Times New Roman"/>
        </w:rPr>
      </w:pPr>
    </w:p>
    <w:p w14:paraId="66B071A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recorrido continuó. Ya no intentaba reconocer qué estaba representado. Intentaba descubrir desde dónde había sido visto.</w:t>
      </w:r>
    </w:p>
    <w:p w14:paraId="1A0528A1" w14:textId="77777777" w:rsidR="00F6011F" w:rsidRPr="00771B9C" w:rsidRDefault="00F6011F" w:rsidP="00F6011F">
      <w:pPr>
        <w:rPr>
          <w:rFonts w:ascii="Times New Roman" w:hAnsi="Times New Roman" w:cs="Times New Roman"/>
        </w:rPr>
      </w:pPr>
    </w:p>
    <w:p w14:paraId="52F45FDC"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En algunas obras encontraba una mirada agitada; en otras, una paciencia que rozaba el silencio; había otras ante las que la conciencia parecía retirarse un poco para dejar pasar algo más oscuro, menos organizado, difícil de traducir. Al final de una sala distinguió un cuadro cuya lógica no alcanzaba a comprender. Había elementos familiares, pintados con una precisión suficiente para reconocerlos, aunque su convivencia resultaba imposible. La profesora pidió al grupo que continuara. Tafari permaneció unos segundos más. No sabía qué significaban aquellos objetos ni por qué parecían dirigirse a una parte de él que hasta entonces sólo había visitado mientras dormía.</w:t>
      </w:r>
    </w:p>
    <w:p w14:paraId="040E5DAE" w14:textId="77777777" w:rsidR="00F6011F" w:rsidRPr="00771B9C" w:rsidRDefault="00F6011F" w:rsidP="00F6011F">
      <w:pPr>
        <w:rPr>
          <w:rFonts w:ascii="Times New Roman" w:hAnsi="Times New Roman" w:cs="Times New Roman"/>
        </w:rPr>
      </w:pPr>
    </w:p>
    <w:p w14:paraId="362C9F1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Siguió a sus compañeros antes de perderlos de vista. El recorrido estaba por terminar. Mientras regresaban hacia el vestíbulo volvieron los teléfonos, las bromas, el hambre y el tránsito que esperaba afuera. Tafari descendió la escalinata con el grupo y levantó el rostro hacia el aire frío. París seguía exactamente donde la habían dejado. Sin embargo, durante el camino de regreso, algunas cosas comenzaron a parecerle menos estables: las ventanas de los edificios reflejaban fragmentos distintos de una misma calle, una mujer caminaba hablando sola hasta que descubrió el pequeño auricular escondido bajo el cabello, las sombras de los árboles cruzaban las fachadas y las convertían, por un instante, en otra cosa. El museo no le había enseñado todavía a comprender lo que había visto. Había debilitado, apenas, la certeza de que el mundo terminaba en aquello que podía reconocer. Cuando regresó a casa no intentó ordenar lo ocurrido.</w:t>
      </w:r>
    </w:p>
    <w:p w14:paraId="68E149F7" w14:textId="77777777" w:rsidR="00F6011F" w:rsidRPr="00771B9C" w:rsidRDefault="00F6011F" w:rsidP="00F6011F">
      <w:pPr>
        <w:rPr>
          <w:rFonts w:ascii="Times New Roman" w:hAnsi="Times New Roman" w:cs="Times New Roman"/>
        </w:rPr>
      </w:pPr>
    </w:p>
    <w:p w14:paraId="25DF838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Durante los días siguientes leyó de manera dispersa. Un texto de psicología. Algunas páginas sobre percepción. Nombres que apenas comenzaban a resultarle familiares. Freud. Breton. No entendía gran parte de lo que encontraba, pero le bastaba descubrir que esas preguntas habían existido antes que él.</w:t>
      </w:r>
    </w:p>
    <w:p w14:paraId="0AC613D0" w14:textId="77777777" w:rsidR="00F6011F" w:rsidRPr="00771B9C" w:rsidRDefault="00F6011F" w:rsidP="00F6011F">
      <w:pPr>
        <w:rPr>
          <w:rFonts w:ascii="Times New Roman" w:hAnsi="Times New Roman" w:cs="Times New Roman"/>
        </w:rPr>
      </w:pPr>
    </w:p>
    <w:p w14:paraId="6BF2BB6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A veces, sin proponérselo, volvía mentalmente a una sala del museo. No recordaba un cuadro completo. Regresaba un color, una temperatura, un ritmo, la manera en que una pintura había alterado el silencio alrededor de ella. Poco a poco dejó de buscar explicaciones. Había encontrado algo más sencillo: observar.</w:t>
      </w:r>
    </w:p>
    <w:p w14:paraId="5A0C11AB" w14:textId="77777777" w:rsidR="00F6011F" w:rsidRPr="00771B9C" w:rsidRDefault="00F6011F" w:rsidP="00F6011F">
      <w:pPr>
        <w:rPr>
          <w:rFonts w:ascii="Times New Roman" w:hAnsi="Times New Roman" w:cs="Times New Roman"/>
        </w:rPr>
      </w:pPr>
    </w:p>
    <w:p w14:paraId="1C0EB041"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Cuando volvió a pensar en el museo no fue para comprobar ninguna teoría. Quería regresar a ese lugar donde algo, apenas un instante, había modificado la manera en que el mundo se presentaba ante él. Y así lo hizo.</w:t>
      </w:r>
    </w:p>
    <w:p w14:paraId="7A8C6D00" w14:textId="77777777" w:rsidR="00F6011F" w:rsidRPr="00771B9C" w:rsidRDefault="00F6011F" w:rsidP="00F6011F">
      <w:pPr>
        <w:rPr>
          <w:rFonts w:ascii="Times New Roman" w:hAnsi="Times New Roman" w:cs="Times New Roman"/>
        </w:rPr>
      </w:pPr>
    </w:p>
    <w:p w14:paraId="783E8C7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129F87A0" w14:textId="77777777" w:rsidR="00F6011F" w:rsidRPr="00771B9C" w:rsidRDefault="00F6011F" w:rsidP="00F6011F">
      <w:pPr>
        <w:rPr>
          <w:rFonts w:ascii="Times New Roman" w:hAnsi="Times New Roman" w:cs="Times New Roman"/>
        </w:rPr>
      </w:pPr>
    </w:p>
    <w:p w14:paraId="0D22C93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La fachada apareció al final de la calle cuando Tafari comenzaba a preguntarse si había tomado el camino más largo. La reconoció por las ventanas altas, encendidas por una claridad opaca que no alcanzaba a ser reflejo del cielo ni luz interior. Desde la acera de enfrente parecía más pequeña que en su recuerdo. Esperó a que pasara un autobús y cruzó entre dos grupos de personas que caminaban en direcciones contrarias, abrigándose del viento con las manos en los bolsillos.</w:t>
      </w:r>
    </w:p>
    <w:p w14:paraId="0A8EE0E9" w14:textId="77777777" w:rsidR="00F6011F" w:rsidRPr="00771B9C" w:rsidRDefault="00F6011F" w:rsidP="00F6011F">
      <w:pPr>
        <w:rPr>
          <w:rFonts w:ascii="Times New Roman" w:hAnsi="Times New Roman" w:cs="Times New Roman"/>
        </w:rPr>
      </w:pPr>
    </w:p>
    <w:p w14:paraId="26570384"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No había vuelto por ninguna obra en particular. Durante los días anteriores había intentado recordar el recorrido de la primera visita, pero las salas se mezclaban unas con </w:t>
      </w:r>
      <w:r w:rsidRPr="00771B9C">
        <w:rPr>
          <w:rFonts w:ascii="Times New Roman" w:hAnsi="Times New Roman" w:cs="Times New Roman"/>
        </w:rPr>
        <w:lastRenderedPageBreak/>
        <w:t>otras y los cuadros regresaban incompletos: un borde rojo, una extensión verde, el gesto torcido de un rostro que ya no podía reconstruir. Al principio quiso recuperar los nombres. Después dejó de intentarlo. Lo que permanecía no parecía necesitarlos.</w:t>
      </w:r>
    </w:p>
    <w:p w14:paraId="732EB39F" w14:textId="77777777" w:rsidR="00F6011F" w:rsidRPr="00771B9C" w:rsidRDefault="00F6011F" w:rsidP="00F6011F">
      <w:pPr>
        <w:rPr>
          <w:rFonts w:ascii="Times New Roman" w:hAnsi="Times New Roman" w:cs="Times New Roman"/>
        </w:rPr>
      </w:pPr>
    </w:p>
    <w:p w14:paraId="61ADBE5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Subió la escalinata y se detuvo antes de entrar. En uno de los peldaños, la piedra se había hundido apenas en el centro. Pasó la suela sobre la depresión y siguió con los ojos la curva desgastada por quienes habían subido antes que él. Imaginó los pasos acumulándose durante años, cada uno demasiado ligero para dejar huella, pero todos juntos fueron capaces de modificar la piedra.</w:t>
      </w:r>
    </w:p>
    <w:p w14:paraId="616BF8E1" w14:textId="77777777" w:rsidR="00F6011F" w:rsidRPr="00771B9C" w:rsidRDefault="00F6011F" w:rsidP="00F6011F">
      <w:pPr>
        <w:rPr>
          <w:rFonts w:ascii="Times New Roman" w:hAnsi="Times New Roman" w:cs="Times New Roman"/>
        </w:rPr>
      </w:pPr>
    </w:p>
    <w:p w14:paraId="0637B17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Una mujer le sostuvo la puerta al salir. Tafari la recibió con una mano y entró. El cambio fue inmediato y, al mismo tiempo, difícil de señalar. La calle continuaba detrás del cristal, pero su ruido llegaba debilitado, como si hubiese quedado sumergido bajo una capa de agua. En el vestíbulo varias personas se acercaban al mostrador, doblaban mapas, guardaban bufandas y bolsos. Un niño se resistía a quitarse el abrigo mientras su padre trataba de desabrocharle el cuello. Cerca de la escalera, una pareja discutía en voz baja sobre el piso que debían visitar primero. Tafari permaneció unos instantes junto a la entrada. Aún sentía en la cara el frío de afuera. Poco a poco fue perdiéndolo.</w:t>
      </w:r>
    </w:p>
    <w:p w14:paraId="219F36DC" w14:textId="77777777" w:rsidR="00F6011F" w:rsidRPr="00771B9C" w:rsidRDefault="00F6011F" w:rsidP="00F6011F">
      <w:pPr>
        <w:rPr>
          <w:rFonts w:ascii="Times New Roman" w:hAnsi="Times New Roman" w:cs="Times New Roman"/>
        </w:rPr>
      </w:pPr>
    </w:p>
    <w:p w14:paraId="7408649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Dejó la patineta en el guardarropa, recibió una ficha de metal y avanzó sin mirar el plano. Recordaba que en la primera visita había seguido al grupo, atento a no quedarse atrás. Esta vez no había nadie esperándolo en la sala siguiente.</w:t>
      </w:r>
    </w:p>
    <w:p w14:paraId="010810C9" w14:textId="77777777" w:rsidR="00F6011F" w:rsidRPr="00771B9C" w:rsidRDefault="00F6011F" w:rsidP="00F6011F">
      <w:pPr>
        <w:rPr>
          <w:rFonts w:ascii="Times New Roman" w:hAnsi="Times New Roman" w:cs="Times New Roman"/>
        </w:rPr>
      </w:pPr>
    </w:p>
    <w:p w14:paraId="2D78A25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Subió al primer piso. La galería comenzaba con una sucesión de paisajes: montañas, caminos, árboles oscuros, extensiones de agua bajo cielos de distinta claridad. Tafari pasó frente a los primeros sin detenerse. Los reconocía antes de mirarlos del todo y esa rapidez lo empujaba hacia el siguiente, igual que en la calle una señal conduce a otra sin dejar nada entre ambas.</w:t>
      </w:r>
    </w:p>
    <w:p w14:paraId="07F8F412" w14:textId="77777777" w:rsidR="00F6011F" w:rsidRPr="00771B9C" w:rsidRDefault="00F6011F" w:rsidP="00F6011F">
      <w:pPr>
        <w:rPr>
          <w:rFonts w:ascii="Times New Roman" w:hAnsi="Times New Roman" w:cs="Times New Roman"/>
        </w:rPr>
      </w:pPr>
    </w:p>
    <w:p w14:paraId="74B81D4E"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Al llegar al final de la pared volvió sobre sus pasos. Se colocó frente a uno de los paisajes. Había un campo atravesado por un camino estrecho. A lo lejos se levantaban unas casas blancas y, detrás, una franja de árboles cerraba el horizonte. Miró el camino, después las casas, después el cielo. La escena estaba completa y, sin embargo, los ojos siguieron allí.</w:t>
      </w:r>
    </w:p>
    <w:p w14:paraId="56493BD3" w14:textId="77777777" w:rsidR="00F6011F" w:rsidRPr="00771B9C" w:rsidRDefault="00F6011F" w:rsidP="00F6011F">
      <w:pPr>
        <w:rPr>
          <w:rFonts w:ascii="Times New Roman" w:hAnsi="Times New Roman" w:cs="Times New Roman"/>
        </w:rPr>
      </w:pPr>
    </w:p>
    <w:p w14:paraId="5288E0E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Tafari inclinó ligeramente la cabeza. Una zona del cielo atrapó la luz y la soltó en cuanto volvió a enderezarse. Repitió el movimiento. La pincelada brilló otra vez. A su </w:t>
      </w:r>
      <w:r w:rsidRPr="00771B9C">
        <w:rPr>
          <w:rFonts w:ascii="Times New Roman" w:hAnsi="Times New Roman" w:cs="Times New Roman"/>
        </w:rPr>
        <w:lastRenderedPageBreak/>
        <w:t>lado alguien se acercó tanto que el aire desplazado por el abrigo le rozó la mano. Tafari dio medio paso hacia la izquierda y permaneció frente al cuadro. Ya no veía únicamente el paisaje. Veía la presión del pincel, los lugares donde la pintura se había secado antes de recibir otra capa, la dirección que una mano había seguido hasta detenerse en el borde de una nube. El campo continuaba allí, pero se había vuelto inseparable del tiempo empleado en hacerlo aparecer. Cuando se alejó, el camino volvió a cerrarse sobre sí mismo. Las casas recuperaron sus muros. Los árboles formaron otra vez una línea oscura.</w:t>
      </w:r>
    </w:p>
    <w:p w14:paraId="6828A9D3" w14:textId="77777777" w:rsidR="00F6011F" w:rsidRPr="00771B9C" w:rsidRDefault="00F6011F" w:rsidP="00F6011F">
      <w:pPr>
        <w:rPr>
          <w:rFonts w:ascii="Times New Roman" w:hAnsi="Times New Roman" w:cs="Times New Roman"/>
        </w:rPr>
      </w:pPr>
    </w:p>
    <w:p w14:paraId="7B07EE6C"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Tafari continuó.</w:t>
      </w:r>
    </w:p>
    <w:p w14:paraId="7A529F37" w14:textId="77777777" w:rsidR="00F6011F" w:rsidRPr="00771B9C" w:rsidRDefault="00F6011F" w:rsidP="00F6011F">
      <w:pPr>
        <w:rPr>
          <w:rFonts w:ascii="Times New Roman" w:hAnsi="Times New Roman" w:cs="Times New Roman"/>
        </w:rPr>
      </w:pPr>
    </w:p>
    <w:p w14:paraId="4EB2F61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En la nueva sala, las figuras comenzaron a perder la firmeza que habían conservado hasta entonces. Los colores escapaban de los contornos. Los rostros se inclinaban en direcciones que el cuerpo no seguía. Una mesa mostraba al mismo tiempo superficies que no habrían podido verse desde un solo lugar. Tafari recordó vagamente la explicación de la profesora: varios puntos de vista reunidos en una misma imagen.</w:t>
      </w:r>
    </w:p>
    <w:p w14:paraId="4297CCF6" w14:textId="77777777" w:rsidR="00F6011F" w:rsidRPr="00771B9C" w:rsidRDefault="00F6011F" w:rsidP="00F6011F">
      <w:pPr>
        <w:rPr>
          <w:rFonts w:ascii="Times New Roman" w:hAnsi="Times New Roman" w:cs="Times New Roman"/>
        </w:rPr>
      </w:pPr>
    </w:p>
    <w:p w14:paraId="549ED5D4"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Frente a una guitarra descompuesta en planos dio un paso hacia la derecha. Después otro hacia la izquierda. El cuadro permanecía inmóvil, pero la mirada ensayaba los movimientos que la pintura ya había reunido sobre la tela. Pensó en la habitación de su abuela. No consiguió verla entera. Aparecieron primero las cortinas. Después una esquina de la mesa. El respaldo de una silla. Luego la voz de ella al otro lado del teléfono, más joven en unos recuerdos, cansada en otros. Ninguna de esas imágenes pertenecía al mismo día. Juntas, sin embargo, formaban algo más cercano que cualquier fotografía.</w:t>
      </w:r>
    </w:p>
    <w:p w14:paraId="6C7E0566" w14:textId="77777777" w:rsidR="00F6011F" w:rsidRPr="00771B9C" w:rsidRDefault="00F6011F" w:rsidP="00F6011F">
      <w:pPr>
        <w:rPr>
          <w:rFonts w:ascii="Times New Roman" w:hAnsi="Times New Roman" w:cs="Times New Roman"/>
        </w:rPr>
      </w:pPr>
    </w:p>
    <w:p w14:paraId="39A1FCA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Una niña se colocó delante de él. Miró el cuadro unos segundos, inclinó la cabeza y preguntó a su madre por qué la guitarra estaba rota. "No está rota", respondió la mujer. La niña volvió a mirarla, desconfiada. Tafari sonrió y siguió caminando.</w:t>
      </w:r>
    </w:p>
    <w:p w14:paraId="1666BABC" w14:textId="77777777" w:rsidR="00F6011F" w:rsidRPr="00771B9C" w:rsidRDefault="00F6011F" w:rsidP="00F6011F">
      <w:pPr>
        <w:rPr>
          <w:rFonts w:ascii="Times New Roman" w:hAnsi="Times New Roman" w:cs="Times New Roman"/>
        </w:rPr>
      </w:pPr>
    </w:p>
    <w:p w14:paraId="7E1681E1"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A partir de allí dejó de prestar atención al orden de las salas. A veces se detenía frente a una pintura y otras continuaba sin mirarla más que de paso. No sentía que perdiera nada. El museo ya no se ofrecía como una sucesión de obras que debiera completar, sino como un espacio donde la atención podía ensancharse o recogerse sin obedecer a un recorrido. Así entró en una sala casi vacía. En la pared del fondo había un lienzo claro atravesado por unas pocas líneas y varias superficies de color. Dos visitantes pasaron de largo. Tafari se acercó hasta quedar frente a él. Durante los primeros segundos buscó </w:t>
      </w:r>
      <w:r w:rsidRPr="00771B9C">
        <w:rPr>
          <w:rFonts w:ascii="Times New Roman" w:hAnsi="Times New Roman" w:cs="Times New Roman"/>
        </w:rPr>
        <w:lastRenderedPageBreak/>
        <w:t>una figura. Los ojos reunieron una forma, la abandonaron, intentaron otra. Ninguna terminaba de imponerse. Poco a poco dejó de buscarlas. Quedaron las líneas.</w:t>
      </w:r>
    </w:p>
    <w:p w14:paraId="40818ECC" w14:textId="77777777" w:rsidR="00F6011F" w:rsidRPr="00771B9C" w:rsidRDefault="00F6011F" w:rsidP="00F6011F">
      <w:pPr>
        <w:rPr>
          <w:rFonts w:ascii="Times New Roman" w:hAnsi="Times New Roman" w:cs="Times New Roman"/>
        </w:rPr>
      </w:pPr>
    </w:p>
    <w:p w14:paraId="454FFDE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Una ascendía con una leve inclinación y se interrumpía antes de alcanzar el borde. Otra cruzaba por debajo sin tocarla. Entre ambas se abría una extensión pálida que al principio parecía vacía. Tafari permaneció allí hasta que esa zona comenzó a ejercer su propio peso. No era un fondo sobre el que se hubieran colocado las formas. Las mantenía separadas, les permitía respirar, impedía que una ocupara el lugar de las demás. Desvió la vista hacia el muro, también claro. Durante un instante el límite del lienzo se debilitó y la pintura pareció continuar fuera del marco, no porque las formas se extendieran, sino porque el espacio alrededor había entrado en la mirada. Alguien tosió en la sala contigua.</w:t>
      </w:r>
    </w:p>
    <w:p w14:paraId="28CC5FEF" w14:textId="77777777" w:rsidR="00F6011F" w:rsidRPr="00771B9C" w:rsidRDefault="00F6011F" w:rsidP="00F6011F">
      <w:pPr>
        <w:rPr>
          <w:rFonts w:ascii="Times New Roman" w:hAnsi="Times New Roman" w:cs="Times New Roman"/>
        </w:rPr>
      </w:pPr>
    </w:p>
    <w:p w14:paraId="4389259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Cuando volvió hacia las salas, tardó unos segundos en distinguir el reflejo del vidrio de aquello que se encontraba detrás. Un cuadro colgado en la pared se superponía a las ramas; la figura pintada parecía permanecer entre ellas mientras una mujer atravesaba el reflejo desde el otro extremo del pasillo.</w:t>
      </w:r>
    </w:p>
    <w:p w14:paraId="7F733265" w14:textId="77777777" w:rsidR="00F6011F" w:rsidRPr="00771B9C" w:rsidRDefault="00F6011F" w:rsidP="00F6011F">
      <w:pPr>
        <w:rPr>
          <w:rFonts w:ascii="Times New Roman" w:hAnsi="Times New Roman" w:cs="Times New Roman"/>
        </w:rPr>
      </w:pPr>
    </w:p>
    <w:p w14:paraId="01613D2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Tafari cambió de posición y la imagen se deshizo. No intentó recuperarla. Entró en la sala siguiente.</w:t>
      </w:r>
    </w:p>
    <w:p w14:paraId="0A741A1A" w14:textId="77777777" w:rsidR="00F6011F" w:rsidRPr="00771B9C" w:rsidRDefault="00F6011F" w:rsidP="00F6011F">
      <w:pPr>
        <w:rPr>
          <w:rFonts w:ascii="Times New Roman" w:hAnsi="Times New Roman" w:cs="Times New Roman"/>
        </w:rPr>
      </w:pPr>
    </w:p>
    <w:p w14:paraId="231A008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Las pinturas eran distintas a las anteriores, aunque la diferencia no se presentaba de inmediato. Había habitaciones, caminos, cielos, cuerpos, objetos comunes. Todo podía reconocerse. Sólo después de permanecer frente a ellos comenzaban a aparecer relaciones que la mirada habitual habría rechazado antes de permitirles existir.</w:t>
      </w:r>
    </w:p>
    <w:p w14:paraId="37924EE3" w14:textId="77777777" w:rsidR="00F6011F" w:rsidRPr="00771B9C" w:rsidRDefault="00F6011F" w:rsidP="00F6011F">
      <w:pPr>
        <w:rPr>
          <w:rFonts w:ascii="Times New Roman" w:hAnsi="Times New Roman" w:cs="Times New Roman"/>
        </w:rPr>
      </w:pPr>
    </w:p>
    <w:p w14:paraId="02E9198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En uno de los cuadros, una habitación se abría hacia un paisaje nocturno, pero por las ventanas entraba una claridad de pleno día. Tafari recorrió la escena varias veces. La cama, la puerta, las cortinas, los árboles al fondo. Ningún objeto parecía deformado. Era la convivencia entre las horas lo que alteraba la habitación. Recordó la mañana posterior al sueño. La luz entrando por su ventana. La calle ocupando cada cosa en su sitio. Y aquella sensación que se deshacía mientras intentaba retenerla. Durante unos segundos había permanecido despierto sin abandonar por completo el lugar del que venía. La noche y la mañana habían compartido el mismo cuerpo sin confundirse.</w:t>
      </w:r>
    </w:p>
    <w:p w14:paraId="4384C434" w14:textId="77777777" w:rsidR="00F6011F" w:rsidRPr="00771B9C" w:rsidRDefault="00F6011F" w:rsidP="00F6011F">
      <w:pPr>
        <w:rPr>
          <w:rFonts w:ascii="Times New Roman" w:hAnsi="Times New Roman" w:cs="Times New Roman"/>
        </w:rPr>
      </w:pPr>
    </w:p>
    <w:p w14:paraId="5767E44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Un reloj colgaba de la rama de un árbol. Una figura humana mostraba el cielo a través del pecho. El rostro de un hombre quedaba oculto detrás de una fruta suspendida en el </w:t>
      </w:r>
      <w:r w:rsidRPr="00771B9C">
        <w:rPr>
          <w:rFonts w:ascii="Times New Roman" w:hAnsi="Times New Roman" w:cs="Times New Roman"/>
        </w:rPr>
        <w:lastRenderedPageBreak/>
        <w:t>aire. Tafari reconocía cada elemento antes de advertir el encuentro. Entonces permanecía un momento más, no para resolverlo, sino para dejar que la relación ocupara el lugar que al principio le negaba la costumbre.</w:t>
      </w:r>
    </w:p>
    <w:p w14:paraId="47AD12B1" w14:textId="77777777" w:rsidR="00F6011F" w:rsidRPr="00771B9C" w:rsidRDefault="00F6011F" w:rsidP="00F6011F">
      <w:pPr>
        <w:rPr>
          <w:rFonts w:ascii="Times New Roman" w:hAnsi="Times New Roman" w:cs="Times New Roman"/>
        </w:rPr>
      </w:pPr>
    </w:p>
    <w:p w14:paraId="55B2F22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Las pinturas no exigían otro mundo. Utilizaban éste: sus árboles, sus habitaciones, sus cuerpos, sus objetos. Bastaba alterar la cercanía entre las cosas para que apareciera una región que había permanecido cubierta por el uso.</w:t>
      </w:r>
    </w:p>
    <w:p w14:paraId="4D00CAE9" w14:textId="77777777" w:rsidR="00F6011F" w:rsidRPr="00771B9C" w:rsidRDefault="00F6011F" w:rsidP="00F6011F">
      <w:pPr>
        <w:rPr>
          <w:rFonts w:ascii="Times New Roman" w:hAnsi="Times New Roman" w:cs="Times New Roman"/>
        </w:rPr>
      </w:pPr>
    </w:p>
    <w:p w14:paraId="32753971"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Tafari caminó despacio hasta el centro de la sala. Alrededor, los visitantes continuaban moviéndose con naturalidad. Una niña arrastraba ligeramente los pies. Un hombre leía cada cartela antes de mirar el cuadro. Cerca de la puerta, el vigilante se inclinó para recoger del suelo un folleto doblado. Durante un instante, Tafari vio esas acciones con la misma disponibilidad con que había mirado las pinturas. La niña, el folleto, la mano del vigilante, la sombra de una nube cruzando la pared. Ninguna relación era imposible mientras permaneciera delante de sus ojos.</w:t>
      </w:r>
    </w:p>
    <w:p w14:paraId="56297400" w14:textId="77777777" w:rsidR="00F6011F" w:rsidRPr="00771B9C" w:rsidRDefault="00F6011F" w:rsidP="00F6011F">
      <w:pPr>
        <w:rPr>
          <w:rFonts w:ascii="Times New Roman" w:hAnsi="Times New Roman" w:cs="Times New Roman"/>
        </w:rPr>
      </w:pPr>
    </w:p>
    <w:p w14:paraId="0F53F69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Se sentó. Desde la banca podía ver un cuadro situado en la sala anterior. La puerta recortaba sólo una parte: un cielo azul, la copa de un árbol y el brazo de una figura que quedaba fuera de su campo de visión. Quienes cruzaban el umbral interrumpían la imagen. Cada cuerpo producía durante unos segundos una pintura distinta y se la llevaba al marcharse.</w:t>
      </w:r>
    </w:p>
    <w:p w14:paraId="23271F53" w14:textId="77777777" w:rsidR="00F6011F" w:rsidRPr="00771B9C" w:rsidRDefault="00F6011F" w:rsidP="00F6011F">
      <w:pPr>
        <w:rPr>
          <w:rFonts w:ascii="Times New Roman" w:hAnsi="Times New Roman" w:cs="Times New Roman"/>
        </w:rPr>
      </w:pPr>
    </w:p>
    <w:p w14:paraId="2EE9764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Tafari permaneció allí hasta que dejó de esperar que alguien completara la figura. Cuando se levantó, las piernas se habían entumecido ligeramente. Consultó la hora y descubrió que llevaba en el museo mucho más de lo que había supuesto. Guardó el teléfono sin apresurarse. Recorrió algunas salas de regreso, aunque ya no siguió el mismo camino. Varias obras reaparecieron desde otros ángulos. Un paisaje visto de lejos a través de una puerta parecía reducido a dos franjas de color. El retrato de la mujer junto a la ventana quedaba ahora oculto por un grupo de estudiantes. Tafari alcanzó a distinguir únicamente sus manos, todavía enlazadas sobre el regazo, y el dedo presionando la piel.</w:t>
      </w:r>
    </w:p>
    <w:p w14:paraId="4D6BC521" w14:textId="77777777" w:rsidR="00F6011F" w:rsidRPr="00771B9C" w:rsidRDefault="00F6011F" w:rsidP="00F6011F">
      <w:pPr>
        <w:rPr>
          <w:rFonts w:ascii="Times New Roman" w:hAnsi="Times New Roman" w:cs="Times New Roman"/>
        </w:rPr>
      </w:pPr>
    </w:p>
    <w:p w14:paraId="3A76716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Bajó al vestíbulo. Las voces recuperaron volumen. Había una fila frente al guardarropa y varias personas buscaban sus abrigos mientras sujetaban bolsas y catálogos. Tafari entregó la ficha. El empleado desapareció detrás del mostrador y regresó con la patineta. Al salir, el aire frío le golpeó la cara.</w:t>
      </w:r>
    </w:p>
    <w:p w14:paraId="6CEA7F1F" w14:textId="77777777" w:rsidR="00F6011F" w:rsidRPr="00771B9C" w:rsidRDefault="00F6011F" w:rsidP="00F6011F">
      <w:pPr>
        <w:rPr>
          <w:rFonts w:ascii="Times New Roman" w:hAnsi="Times New Roman" w:cs="Times New Roman"/>
        </w:rPr>
      </w:pPr>
    </w:p>
    <w:p w14:paraId="7B1BB34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La tarde había avanzado. Las sombras de los edificios cruzaban la acera y los vendedores comenzaban a encender las luces de sus puestos. Tafari bajó la escalinata con la patineta bajo el brazo. En la calle, un autobús se detuvo frente al semáforo. Sus ventanas reflejaban la fachada del museo y, detrás del cristal, los pasajeros parecían sentados dentro de las salas que acababa de abandonar. El semáforo cambió. El autobús avanzó y se llevó el edificio consigo. Volvió a mirar a ambos lados, y luego rehízo la escena. Cruzó la calle.</w:t>
      </w:r>
    </w:p>
    <w:p w14:paraId="70B8D380" w14:textId="77777777" w:rsidR="00F6011F" w:rsidRPr="00771B9C" w:rsidRDefault="00F6011F" w:rsidP="00F6011F">
      <w:pPr>
        <w:rPr>
          <w:rFonts w:ascii="Times New Roman" w:hAnsi="Times New Roman" w:cs="Times New Roman"/>
        </w:rPr>
      </w:pPr>
    </w:p>
    <w:p w14:paraId="7D96BE5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Frente a una tienda, una lámpara encendida iluminaba varios objetos colocados detrás del escaparate: libros, relojes, una máquina de escribir, una pequeña figura de madera. Sobre el vidrio se movían las nubes. Durante unos pasos, el cielo ocupó el interior de la tienda y los objetos parecieron suspendidos en él. Volvió a su sueño. "Todo puede ocurrir si lo imaginas", pensó. Tafari siguió caminando hasta que el reflejo cambió. No volvió sobre sus pasos.</w:t>
      </w:r>
    </w:p>
    <w:p w14:paraId="1B10547D" w14:textId="77777777" w:rsidR="00F6011F" w:rsidRPr="00771B9C" w:rsidRDefault="00F6011F" w:rsidP="00F6011F">
      <w:pPr>
        <w:rPr>
          <w:rFonts w:ascii="Times New Roman" w:hAnsi="Times New Roman" w:cs="Times New Roman"/>
        </w:rPr>
      </w:pPr>
    </w:p>
    <w:p w14:paraId="5C860D4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Esta tarde le trajo más preguntas que respuestas, y más incertidumbre. La realidad como la conocía perdió su dimensión física inherente. La imaginación, pensó, te puede jugar bromas. ¿O eres tú quien de manera consciente juegas con la imaginación?</w:t>
      </w:r>
    </w:p>
    <w:p w14:paraId="1DB7929E" w14:textId="77777777" w:rsidR="00F6011F" w:rsidRPr="00771B9C" w:rsidRDefault="00F6011F" w:rsidP="00F6011F">
      <w:pPr>
        <w:rPr>
          <w:rFonts w:ascii="Times New Roman" w:hAnsi="Times New Roman" w:cs="Times New Roman"/>
        </w:rPr>
      </w:pPr>
    </w:p>
    <w:p w14:paraId="2680719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Tafari sonrió como si con eso bastara.</w:t>
      </w:r>
    </w:p>
    <w:p w14:paraId="28939969" w14:textId="77777777" w:rsidR="00F6011F" w:rsidRPr="00771B9C" w:rsidRDefault="00F6011F" w:rsidP="00F6011F">
      <w:pPr>
        <w:rPr>
          <w:rFonts w:ascii="Times New Roman" w:hAnsi="Times New Roman" w:cs="Times New Roman"/>
        </w:rPr>
      </w:pPr>
    </w:p>
    <w:p w14:paraId="417110E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29A2843A" w14:textId="77777777" w:rsidR="00F6011F" w:rsidRPr="00771B9C" w:rsidRDefault="00F6011F" w:rsidP="00F6011F">
      <w:pPr>
        <w:rPr>
          <w:rFonts w:ascii="Times New Roman" w:hAnsi="Times New Roman" w:cs="Times New Roman"/>
        </w:rPr>
      </w:pPr>
    </w:p>
    <w:p w14:paraId="5AB766C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2: Tafari en la sala del museo, frente a una pintura surrealista. No sabe que está aprendiendo a mirar de otra manera. Solo sabe que el mundo ya no es el mismo.]</w:t>
      </w:r>
    </w:p>
    <w:p w14:paraId="48EEEBF6" w14:textId="77777777" w:rsidR="00F6011F" w:rsidRPr="00771B9C" w:rsidRDefault="00F6011F" w:rsidP="00F6011F">
      <w:pPr>
        <w:rPr>
          <w:rFonts w:ascii="Times New Roman" w:hAnsi="Times New Roman" w:cs="Times New Roman"/>
        </w:rPr>
      </w:pPr>
    </w:p>
    <w:p w14:paraId="10DF060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56F6DCDC" w14:textId="77777777" w:rsidR="00F6011F" w:rsidRPr="00771B9C" w:rsidRDefault="00F6011F" w:rsidP="00F6011F">
      <w:pPr>
        <w:rPr>
          <w:rFonts w:ascii="Times New Roman" w:hAnsi="Times New Roman" w:cs="Times New Roman"/>
        </w:rPr>
      </w:pPr>
    </w:p>
    <w:p w14:paraId="5783C51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II. EL CONTEXTO: LA GUERRA, EL TRAUMA, LA CRISIS DE LA RAZÓN</w:t>
      </w:r>
    </w:p>
    <w:p w14:paraId="752D66D6" w14:textId="77777777" w:rsidR="00F6011F" w:rsidRPr="00771B9C" w:rsidRDefault="00F6011F" w:rsidP="00F6011F">
      <w:pPr>
        <w:rPr>
          <w:rFonts w:ascii="Times New Roman" w:hAnsi="Times New Roman" w:cs="Times New Roman"/>
        </w:rPr>
      </w:pPr>
    </w:p>
    <w:p w14:paraId="69CF0B4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Tafari no lo sabía, pero aquella mañana en el museo era el eco de una herida que había comenzado a abrirse décadas antes, en las trincheras de la Primera Guerra Mundial. La guerra había demostrado a dónde podía llevar el exceso de racionalidad. La eficiencia tecnológica, puesta al servicio de la muerte, produjo diez millones de cadáveres. El mito del progreso inquebrantable se derrumbó en las trincheras.</w:t>
      </w:r>
    </w:p>
    <w:p w14:paraId="46EFFC5B" w14:textId="77777777" w:rsidR="00F6011F" w:rsidRPr="00771B9C" w:rsidRDefault="00F6011F" w:rsidP="00F6011F">
      <w:pPr>
        <w:rPr>
          <w:rFonts w:ascii="Times New Roman" w:hAnsi="Times New Roman" w:cs="Times New Roman"/>
        </w:rPr>
      </w:pPr>
    </w:p>
    <w:p w14:paraId="7FB101E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Dadaísmo, que fue la primera respuesta, había respondido con nihilismo, con caos, con demolición. Pero el Surrealismo dio un paso más: no quería solo destruir la realidad racional. Quería **expandirla**. Construir una realidad nueva sobre las ruinas de la vieja. Una realidad donde el sueño y la vigilia se fundieran. Una "sobre-realidad".</w:t>
      </w:r>
    </w:p>
    <w:p w14:paraId="44A3DD41" w14:textId="77777777" w:rsidR="00F6011F" w:rsidRPr="00771B9C" w:rsidRDefault="00F6011F" w:rsidP="00F6011F">
      <w:pPr>
        <w:rPr>
          <w:rFonts w:ascii="Times New Roman" w:hAnsi="Times New Roman" w:cs="Times New Roman"/>
        </w:rPr>
      </w:pPr>
    </w:p>
    <w:p w14:paraId="5D6BDFB4"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15 de octubre de 1924, un joven poeta francés llamado André Breton publicó en París un documento de veintiuna páginas que sacudiría los cimientos de la cultura occidental: el *Manifiesto Surrealista*. Allí acuñó formalmente la palabra. Allí definió el movimiento como "automatismo psíquico puro mediante el cual se expresa el funcionamiento real del pensamiento". Y allí lanzó una promesa que todavía resuena: "Creo en la futura resolución de estos dos estados, en apariencia tan contradictorios, que son el sueño y la realidad, en una especie de realidad absoluta, de sobre-realidad."</w:t>
      </w:r>
    </w:p>
    <w:p w14:paraId="0E71D51C" w14:textId="77777777" w:rsidR="00F6011F" w:rsidRPr="00771B9C" w:rsidRDefault="00F6011F" w:rsidP="00F6011F">
      <w:pPr>
        <w:rPr>
          <w:rFonts w:ascii="Times New Roman" w:hAnsi="Times New Roman" w:cs="Times New Roman"/>
        </w:rPr>
      </w:pPr>
    </w:p>
    <w:p w14:paraId="4009490C"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Pero Breton no escribió desde la inexperiencia. Durante la guerra, había servido como camillero en hospitales psiquiátricos. Allí, entre los gritos y los silencios de los soldados traumatizados, entró en contacto directo con los abismos de la mente humana. Quedó profundamente marcado por las teorías de Sigmund Freud, especialmente por *La interpretación de los sueños* (1900). Sin embargo, Breton aplicó un giro decisivo: mientras que el psicoanálisis freudiano tenía un objetivo clínico —analizar el inconsciente para curar al paciente y devolverlo a la "normalidad" productiva—, el objetivo de Breton era poesía subversiva. Quería usar ese inconsciente como una ganzúa para forzar las cerraduras de la mente. Quería liberar el deseo, la imaginación, el sueño, y ponerlos al servicio de una revolución total.</w:t>
      </w:r>
    </w:p>
    <w:p w14:paraId="3F441BD7" w14:textId="77777777" w:rsidR="00F6011F" w:rsidRPr="00771B9C" w:rsidRDefault="00F6011F" w:rsidP="00F6011F">
      <w:pPr>
        <w:rPr>
          <w:rFonts w:ascii="Times New Roman" w:hAnsi="Times New Roman" w:cs="Times New Roman"/>
        </w:rPr>
      </w:pPr>
    </w:p>
    <w:p w14:paraId="32ECCFB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41E95355" w14:textId="77777777" w:rsidR="00F6011F" w:rsidRPr="00771B9C" w:rsidRDefault="00F6011F" w:rsidP="00F6011F">
      <w:pPr>
        <w:rPr>
          <w:rFonts w:ascii="Times New Roman" w:hAnsi="Times New Roman" w:cs="Times New Roman"/>
        </w:rPr>
      </w:pPr>
    </w:p>
    <w:p w14:paraId="2F2EB20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3: André Breton hacia 1924, fotografía de Man Ray. El "papa del surrealismo". Su experiencia como camillero en hospitales psiquiátricos durante la Primera Guerra Mundial lo convenció de que el inconsciente no era una enfermedad que curar, sino una herramienta de liberación.]</w:t>
      </w:r>
    </w:p>
    <w:p w14:paraId="2D70A1B1" w14:textId="77777777" w:rsidR="00F6011F" w:rsidRPr="00771B9C" w:rsidRDefault="00F6011F" w:rsidP="00F6011F">
      <w:pPr>
        <w:rPr>
          <w:rFonts w:ascii="Times New Roman" w:hAnsi="Times New Roman" w:cs="Times New Roman"/>
        </w:rPr>
      </w:pPr>
    </w:p>
    <w:p w14:paraId="54F7D36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4275D090" w14:textId="77777777" w:rsidR="00F6011F" w:rsidRPr="00771B9C" w:rsidRDefault="00F6011F" w:rsidP="00F6011F">
      <w:pPr>
        <w:rPr>
          <w:rFonts w:ascii="Times New Roman" w:hAnsi="Times New Roman" w:cs="Times New Roman"/>
        </w:rPr>
      </w:pPr>
    </w:p>
    <w:p w14:paraId="3CCEFC5B"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III. LA FRACTURA DE 1851 VISTA DESDE EL SURREALISMO</w:t>
      </w:r>
    </w:p>
    <w:p w14:paraId="6BB3F2F1" w14:textId="77777777" w:rsidR="00F6011F" w:rsidRPr="00771B9C" w:rsidRDefault="00F6011F" w:rsidP="00F6011F">
      <w:pPr>
        <w:rPr>
          <w:rFonts w:ascii="Times New Roman" w:hAnsi="Times New Roman" w:cs="Times New Roman"/>
        </w:rPr>
      </w:pPr>
    </w:p>
    <w:p w14:paraId="717BF71E"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 xml:space="preserve">La fractura de 1851 había separado la máquina del significado. El Racionalismo había respondido con método, con estándares, con forma que sigue a la función. El Surrealismo respondió con una pregunta radical: **¿y si la razón es la que ha creado la fractura? ¿Y si la verdad no está en la función, sino en el deseo? ¿Y si el objeto no necesita ser útil para ser </w:t>
      </w:r>
      <w:proofErr w:type="gramStart"/>
      <w:r w:rsidRPr="00771B9C">
        <w:rPr>
          <w:rFonts w:ascii="Times New Roman" w:hAnsi="Times New Roman" w:cs="Times New Roman"/>
        </w:rPr>
        <w:t>significativo?*</w:t>
      </w:r>
      <w:proofErr w:type="gramEnd"/>
      <w:r w:rsidRPr="00771B9C">
        <w:rPr>
          <w:rFonts w:ascii="Times New Roman" w:hAnsi="Times New Roman" w:cs="Times New Roman"/>
        </w:rPr>
        <w:t>*</w:t>
      </w:r>
    </w:p>
    <w:p w14:paraId="3BC42592" w14:textId="77777777" w:rsidR="00F6011F" w:rsidRPr="00771B9C" w:rsidRDefault="00F6011F" w:rsidP="00F6011F">
      <w:pPr>
        <w:rPr>
          <w:rFonts w:ascii="Times New Roman" w:hAnsi="Times New Roman" w:cs="Times New Roman"/>
        </w:rPr>
      </w:pPr>
    </w:p>
    <w:p w14:paraId="6EE22CA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Para el Surrealismo, la verdad no se encuentra en la estructura, sino en el sueño. No en la función, sino en el deseo. No en la forma que sigue a la función, sino en la forma que nace del inconsciente.</w:t>
      </w:r>
    </w:p>
    <w:p w14:paraId="75D6E71D" w14:textId="77777777" w:rsidR="00F6011F" w:rsidRPr="00771B9C" w:rsidRDefault="00F6011F" w:rsidP="00F6011F">
      <w:pPr>
        <w:rPr>
          <w:rFonts w:ascii="Times New Roman" w:hAnsi="Times New Roman" w:cs="Times New Roman"/>
        </w:rPr>
      </w:pPr>
    </w:p>
    <w:p w14:paraId="506D4071"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Surrealismo no partía de cero. Construyó su lenguaje sobre una tradición que ya había explorado las grietas de la razón. Reclamó como precursores a las visiones infernales del Bosco, a la oscuridad de las *Pinturas Negras* de Francisco de Goya, a los paisajes metafísicos del Simbolismo. Pero donde aquellos maestros habían visto el lado oscuro de la imaginación como una advertencia moral o una evasión estética, los surrealistas vieron un **método**. Una herramienta. Un laboratorio.</w:t>
      </w:r>
    </w:p>
    <w:p w14:paraId="0A4E011A" w14:textId="77777777" w:rsidR="00F6011F" w:rsidRPr="00771B9C" w:rsidRDefault="00F6011F" w:rsidP="00F6011F">
      <w:pPr>
        <w:rPr>
          <w:rFonts w:ascii="Times New Roman" w:hAnsi="Times New Roman" w:cs="Times New Roman"/>
        </w:rPr>
      </w:pPr>
    </w:p>
    <w:p w14:paraId="6D8CF1F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La diferencia fue el **psicoanálisis**. El Simbolismo había coqueteado con lo onírico, pero lo había tratado como una temática seria, cargada de misterio y trascendencia. El Surrealismo abandonó esa solemnidad. Se volcó en la imaginación pura y dura. Abrazó el absurdo, el humor negro, el juego. Y, sobre todo, abrazó la idea de que el inconsciente no era un sótano oscuro lleno de basura psíquica, sino un **manantial de creatividad**.</w:t>
      </w:r>
    </w:p>
    <w:p w14:paraId="532AD742" w14:textId="77777777" w:rsidR="00F6011F" w:rsidRPr="00771B9C" w:rsidRDefault="00F6011F" w:rsidP="00F6011F">
      <w:pPr>
        <w:rPr>
          <w:rFonts w:ascii="Times New Roman" w:hAnsi="Times New Roman" w:cs="Times New Roman"/>
        </w:rPr>
      </w:pPr>
    </w:p>
    <w:p w14:paraId="2D90F30B"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2CC8AE56" w14:textId="77777777" w:rsidR="00F6011F" w:rsidRPr="00771B9C" w:rsidRDefault="00F6011F" w:rsidP="00F6011F">
      <w:pPr>
        <w:rPr>
          <w:rFonts w:ascii="Times New Roman" w:hAnsi="Times New Roman" w:cs="Times New Roman"/>
        </w:rPr>
      </w:pPr>
    </w:p>
    <w:p w14:paraId="29D4DBB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4: Salvador Dalí, *La persistencia de la memoria*, 1931. Los relojes se derriten sobre un paisaje onírico. El tiempo deja de ser una medida objetiva y se convierte en una experiencia subjetiva. La razón, como los relojes, se deshace.]</w:t>
      </w:r>
    </w:p>
    <w:p w14:paraId="65FD66A6" w14:textId="77777777" w:rsidR="00F6011F" w:rsidRPr="00771B9C" w:rsidRDefault="00F6011F" w:rsidP="00F6011F">
      <w:pPr>
        <w:rPr>
          <w:rFonts w:ascii="Times New Roman" w:hAnsi="Times New Roman" w:cs="Times New Roman"/>
        </w:rPr>
      </w:pPr>
    </w:p>
    <w:p w14:paraId="4557DB7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568BA3BF" w14:textId="77777777" w:rsidR="00F6011F" w:rsidRPr="00771B9C" w:rsidRDefault="00F6011F" w:rsidP="00F6011F">
      <w:pPr>
        <w:rPr>
          <w:rFonts w:ascii="Times New Roman" w:hAnsi="Times New Roman" w:cs="Times New Roman"/>
        </w:rPr>
      </w:pPr>
    </w:p>
    <w:p w14:paraId="4615BAB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IV. EL MANIFIESTO DE BRETON: LA CREATIVIDAD COMO AUTOMATISMO</w:t>
      </w:r>
    </w:p>
    <w:p w14:paraId="4AA8E0A3" w14:textId="77777777" w:rsidR="00F6011F" w:rsidRPr="00771B9C" w:rsidRDefault="00F6011F" w:rsidP="00F6011F">
      <w:pPr>
        <w:rPr>
          <w:rFonts w:ascii="Times New Roman" w:hAnsi="Times New Roman" w:cs="Times New Roman"/>
        </w:rPr>
      </w:pPr>
    </w:p>
    <w:p w14:paraId="4BBEA51B"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 xml:space="preserve">La pregunta que Tafari se hizo frente al escaparate —"¿eres tú quien de manera consciente juegas con la imaginación?"— era la misma que Breton se había hecho un siglo antes. Y su respuesta fue: **la imaginación no es un juego pasivo. Es una herramienta activa. Y puede ser usada </w:t>
      </w:r>
      <w:proofErr w:type="gramStart"/>
      <w:r w:rsidRPr="00771B9C">
        <w:rPr>
          <w:rFonts w:ascii="Times New Roman" w:hAnsi="Times New Roman" w:cs="Times New Roman"/>
        </w:rPr>
        <w:t>deliberadamente.*</w:t>
      </w:r>
      <w:proofErr w:type="gramEnd"/>
      <w:r w:rsidRPr="00771B9C">
        <w:rPr>
          <w:rFonts w:ascii="Times New Roman" w:hAnsi="Times New Roman" w:cs="Times New Roman"/>
        </w:rPr>
        <w:t>*</w:t>
      </w:r>
    </w:p>
    <w:p w14:paraId="6BD0D91E" w14:textId="77777777" w:rsidR="00F6011F" w:rsidRPr="00771B9C" w:rsidRDefault="00F6011F" w:rsidP="00F6011F">
      <w:pPr>
        <w:rPr>
          <w:rFonts w:ascii="Times New Roman" w:hAnsi="Times New Roman" w:cs="Times New Roman"/>
        </w:rPr>
      </w:pPr>
    </w:p>
    <w:p w14:paraId="46264BB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El Surrealismo fue el primer movimiento que dijo en voz alta: **la creatividad no ocurre solo en la vigilia. Ocurre también —y </w:t>
      </w:r>
      <w:proofErr w:type="gramStart"/>
      <w:r w:rsidRPr="00771B9C">
        <w:rPr>
          <w:rFonts w:ascii="Times New Roman" w:hAnsi="Times New Roman" w:cs="Times New Roman"/>
        </w:rPr>
        <w:t>quizá</w:t>
      </w:r>
      <w:proofErr w:type="gramEnd"/>
      <w:r w:rsidRPr="00771B9C">
        <w:rPr>
          <w:rFonts w:ascii="Times New Roman" w:hAnsi="Times New Roman" w:cs="Times New Roman"/>
        </w:rPr>
        <w:t xml:space="preserve"> sobre todo— en el </w:t>
      </w:r>
      <w:proofErr w:type="gramStart"/>
      <w:r w:rsidRPr="00771B9C">
        <w:rPr>
          <w:rFonts w:ascii="Times New Roman" w:hAnsi="Times New Roman" w:cs="Times New Roman"/>
        </w:rPr>
        <w:t>sueño.*</w:t>
      </w:r>
      <w:proofErr w:type="gramEnd"/>
      <w:r w:rsidRPr="00771B9C">
        <w:rPr>
          <w:rFonts w:ascii="Times New Roman" w:hAnsi="Times New Roman" w:cs="Times New Roman"/>
        </w:rPr>
        <w:t>* El inconsciente no es un depósito de traumas. Es un laboratorio de soluciones. Un espacio donde las asociaciones libres, las conexiones imposibles, las imágenes absurdas, pueden conducir a respuestas que la razón, por sí sola, nunca habría encontrado.</w:t>
      </w:r>
    </w:p>
    <w:p w14:paraId="463349AD" w14:textId="77777777" w:rsidR="00F6011F" w:rsidRPr="00771B9C" w:rsidRDefault="00F6011F" w:rsidP="00F6011F">
      <w:pPr>
        <w:rPr>
          <w:rFonts w:ascii="Times New Roman" w:hAnsi="Times New Roman" w:cs="Times New Roman"/>
        </w:rPr>
      </w:pPr>
    </w:p>
    <w:p w14:paraId="389E536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Esto es lo que hace del Surrealismo un movimiento crucial para el diseño industrial. No porque produjera objetos funcionales —muchos de sus objetos son deliberadamente </w:t>
      </w:r>
      <w:proofErr w:type="spellStart"/>
      <w:r w:rsidRPr="00771B9C">
        <w:rPr>
          <w:rFonts w:ascii="Times New Roman" w:hAnsi="Times New Roman" w:cs="Times New Roman"/>
        </w:rPr>
        <w:t>antifuncionales</w:t>
      </w:r>
      <w:proofErr w:type="spellEnd"/>
      <w:r w:rsidRPr="00771B9C">
        <w:rPr>
          <w:rFonts w:ascii="Times New Roman" w:hAnsi="Times New Roman" w:cs="Times New Roman"/>
        </w:rPr>
        <w:t>—, sino porque reveló que el proceso creativo tiene una **fase sumergida**. Una fase que ocurre fuera del control consciente. Una fase donde la mente, liberada de la censura lógica, conecta ideas que en la vigilia permanecen separadas.</w:t>
      </w:r>
    </w:p>
    <w:p w14:paraId="2CF2834A" w14:textId="77777777" w:rsidR="00F6011F" w:rsidRPr="00771B9C" w:rsidRDefault="00F6011F" w:rsidP="00F6011F">
      <w:pPr>
        <w:rPr>
          <w:rFonts w:ascii="Times New Roman" w:hAnsi="Times New Roman" w:cs="Times New Roman"/>
        </w:rPr>
      </w:pPr>
    </w:p>
    <w:p w14:paraId="6EA384CC"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Surrealismo iluminó esa caja negra. La volvió traslúcida. Mostró que dentro no había un vacío, ni un caos, ni una musa caprichosa. Había un **lenguaje**. El lenguaje del inconsciente. Un lenguaje que funciona por asociación libre, por desplazamiento, por condensación, por sustitución. Y que ese lenguaje podía aprenderse. Podía entrenarse. Podía usarse como herramienta de diseño.</w:t>
      </w:r>
    </w:p>
    <w:p w14:paraId="122A7AED" w14:textId="77777777" w:rsidR="00F6011F" w:rsidRPr="00771B9C" w:rsidRDefault="00F6011F" w:rsidP="00F6011F">
      <w:pPr>
        <w:rPr>
          <w:rFonts w:ascii="Times New Roman" w:hAnsi="Times New Roman" w:cs="Times New Roman"/>
        </w:rPr>
      </w:pPr>
    </w:p>
    <w:p w14:paraId="02BA907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4A45122D" w14:textId="77777777" w:rsidR="00F6011F" w:rsidRPr="00771B9C" w:rsidRDefault="00F6011F" w:rsidP="00F6011F">
      <w:pPr>
        <w:rPr>
          <w:rFonts w:ascii="Times New Roman" w:hAnsi="Times New Roman" w:cs="Times New Roman"/>
        </w:rPr>
      </w:pPr>
    </w:p>
    <w:p w14:paraId="56D7263C"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5: Salvador Dalí, *El gran masturbador*, 1929. El inconsciente freudiano se despliega con una crudeza que aún perturba. El rostro blando, la langosta, el deseo y la angustia fundidos en una sola imagen. El sueño como autorretrato psíquico.]</w:t>
      </w:r>
    </w:p>
    <w:p w14:paraId="16E2AD22" w14:textId="77777777" w:rsidR="00F6011F" w:rsidRPr="00771B9C" w:rsidRDefault="00F6011F" w:rsidP="00F6011F">
      <w:pPr>
        <w:rPr>
          <w:rFonts w:ascii="Times New Roman" w:hAnsi="Times New Roman" w:cs="Times New Roman"/>
        </w:rPr>
      </w:pPr>
    </w:p>
    <w:p w14:paraId="1118A2F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79304DEB" w14:textId="77777777" w:rsidR="00F6011F" w:rsidRPr="00771B9C" w:rsidRDefault="00F6011F" w:rsidP="00F6011F">
      <w:pPr>
        <w:rPr>
          <w:rFonts w:ascii="Times New Roman" w:hAnsi="Times New Roman" w:cs="Times New Roman"/>
        </w:rPr>
      </w:pPr>
    </w:p>
    <w:p w14:paraId="4D2A240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V. LAS TÉCNICAS SURREALISTAS: LA RENUNCIA AL CONTROL COMO MÉTODO</w:t>
      </w:r>
    </w:p>
    <w:p w14:paraId="64B63EAB" w14:textId="77777777" w:rsidR="00F6011F" w:rsidRPr="00771B9C" w:rsidRDefault="00F6011F" w:rsidP="00F6011F">
      <w:pPr>
        <w:rPr>
          <w:rFonts w:ascii="Times New Roman" w:hAnsi="Times New Roman" w:cs="Times New Roman"/>
        </w:rPr>
      </w:pPr>
    </w:p>
    <w:p w14:paraId="3E8F238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De ahí nacieron las técnicas surrealistas, que son, en el fondo, **técnicas de diseño**. Herramientas para acceder deliberadamente a ese estado de creatividad expandida:</w:t>
      </w:r>
    </w:p>
    <w:p w14:paraId="1453B49D" w14:textId="77777777" w:rsidR="00F6011F" w:rsidRPr="00771B9C" w:rsidRDefault="00F6011F" w:rsidP="00F6011F">
      <w:pPr>
        <w:rPr>
          <w:rFonts w:ascii="Times New Roman" w:hAnsi="Times New Roman" w:cs="Times New Roman"/>
        </w:rPr>
      </w:pPr>
    </w:p>
    <w:p w14:paraId="6A449D1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La **escritura automática**, que obligaba a la mano a escribir a tal velocidad que la conciencia no tuviera tiempo de filtrar nada.</w:t>
      </w:r>
    </w:p>
    <w:p w14:paraId="654B3BB8" w14:textId="77777777" w:rsidR="00F6011F" w:rsidRPr="00771B9C" w:rsidRDefault="00F6011F" w:rsidP="00F6011F">
      <w:pPr>
        <w:rPr>
          <w:rFonts w:ascii="Times New Roman" w:hAnsi="Times New Roman" w:cs="Times New Roman"/>
        </w:rPr>
      </w:pPr>
    </w:p>
    <w:p w14:paraId="123EDCC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El **</w:t>
      </w:r>
      <w:proofErr w:type="spellStart"/>
      <w:r w:rsidRPr="00771B9C">
        <w:rPr>
          <w:rFonts w:ascii="Times New Roman" w:hAnsi="Times New Roman" w:cs="Times New Roman"/>
        </w:rPr>
        <w:t>frottage</w:t>
      </w:r>
      <w:proofErr w:type="spellEnd"/>
      <w:r w:rsidRPr="00771B9C">
        <w:rPr>
          <w:rFonts w:ascii="Times New Roman" w:hAnsi="Times New Roman" w:cs="Times New Roman"/>
        </w:rPr>
        <w:t>** de Max Ernst, que frotaba un lápiz sobre superficies rugosas —madera, hojas, telas— para que el azar revelara texturas y formas imprevistas.</w:t>
      </w:r>
    </w:p>
    <w:p w14:paraId="10A9B84F" w14:textId="77777777" w:rsidR="00F6011F" w:rsidRPr="00771B9C" w:rsidRDefault="00F6011F" w:rsidP="00F6011F">
      <w:pPr>
        <w:rPr>
          <w:rFonts w:ascii="Times New Roman" w:hAnsi="Times New Roman" w:cs="Times New Roman"/>
        </w:rPr>
      </w:pPr>
    </w:p>
    <w:p w14:paraId="5A1070A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El **</w:t>
      </w:r>
      <w:proofErr w:type="spellStart"/>
      <w:r w:rsidRPr="00771B9C">
        <w:rPr>
          <w:rFonts w:ascii="Times New Roman" w:hAnsi="Times New Roman" w:cs="Times New Roman"/>
        </w:rPr>
        <w:t>grattage</w:t>
      </w:r>
      <w:proofErr w:type="spellEnd"/>
      <w:r w:rsidRPr="00771B9C">
        <w:rPr>
          <w:rFonts w:ascii="Times New Roman" w:hAnsi="Times New Roman" w:cs="Times New Roman"/>
        </w:rPr>
        <w:t>**, que cubría un lienzo con óleo, lo colocaba sobre una superficie con relieve y raspaba con una espátula, dejando que el material decidiera la forma.</w:t>
      </w:r>
    </w:p>
    <w:p w14:paraId="43BDF10F" w14:textId="77777777" w:rsidR="00F6011F" w:rsidRPr="00771B9C" w:rsidRDefault="00F6011F" w:rsidP="00F6011F">
      <w:pPr>
        <w:rPr>
          <w:rFonts w:ascii="Times New Roman" w:hAnsi="Times New Roman" w:cs="Times New Roman"/>
        </w:rPr>
      </w:pPr>
    </w:p>
    <w:p w14:paraId="68D5B01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La **decalcomanía** de Óscar Domínguez, que esparcía tinta entre dos hojas, las apretaba y al separarlas creaba paisajes de arrecifes y bosques que ningún pincel habría imaginado.</w:t>
      </w:r>
    </w:p>
    <w:p w14:paraId="68D1C59C" w14:textId="77777777" w:rsidR="00F6011F" w:rsidRPr="00771B9C" w:rsidRDefault="00F6011F" w:rsidP="00F6011F">
      <w:pPr>
        <w:rPr>
          <w:rFonts w:ascii="Times New Roman" w:hAnsi="Times New Roman" w:cs="Times New Roman"/>
        </w:rPr>
      </w:pPr>
    </w:p>
    <w:p w14:paraId="5296EEA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El **método paranoico-crítico** de Dalí, que inducía un delirio controlado para pescar imágenes dobles en el dormivela, y luego las ejecutaba con un rigor técnico casi fotográfico.</w:t>
      </w:r>
    </w:p>
    <w:p w14:paraId="034E559D" w14:textId="77777777" w:rsidR="00F6011F" w:rsidRPr="00771B9C" w:rsidRDefault="00F6011F" w:rsidP="00F6011F">
      <w:pPr>
        <w:rPr>
          <w:rFonts w:ascii="Times New Roman" w:hAnsi="Times New Roman" w:cs="Times New Roman"/>
        </w:rPr>
      </w:pPr>
    </w:p>
    <w:p w14:paraId="6F370C7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Todas estas técnicas comparten un principio fundamental: **la renuncia voluntaria al control**. El creador no impone una forma. La descubre. Se convierte en médium, en testigo, en colaborador del azar y del inconsciente.</w:t>
      </w:r>
    </w:p>
    <w:p w14:paraId="2DE57C43" w14:textId="77777777" w:rsidR="00F6011F" w:rsidRPr="00771B9C" w:rsidRDefault="00F6011F" w:rsidP="00F6011F">
      <w:pPr>
        <w:rPr>
          <w:rFonts w:ascii="Times New Roman" w:hAnsi="Times New Roman" w:cs="Times New Roman"/>
        </w:rPr>
      </w:pPr>
    </w:p>
    <w:p w14:paraId="57DCD0B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Para un diseñador industrial, esto es revolucionario. Significa que no todo tiene que ser calculado. Que a veces la mejor solución no es la más lógica, sino la que emerge del sueño. Que el diseñador no es solo un ingeniero: es también un explorador de lo desconocido.</w:t>
      </w:r>
    </w:p>
    <w:p w14:paraId="4D3F9CB3" w14:textId="77777777" w:rsidR="00F6011F" w:rsidRPr="00771B9C" w:rsidRDefault="00F6011F" w:rsidP="00F6011F">
      <w:pPr>
        <w:rPr>
          <w:rFonts w:ascii="Times New Roman" w:hAnsi="Times New Roman" w:cs="Times New Roman"/>
        </w:rPr>
      </w:pPr>
    </w:p>
    <w:p w14:paraId="1C6B5CE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5DD84756" w14:textId="77777777" w:rsidR="00F6011F" w:rsidRPr="00771B9C" w:rsidRDefault="00F6011F" w:rsidP="00F6011F">
      <w:pPr>
        <w:rPr>
          <w:rFonts w:ascii="Times New Roman" w:hAnsi="Times New Roman" w:cs="Times New Roman"/>
        </w:rPr>
      </w:pPr>
    </w:p>
    <w:p w14:paraId="4D358F4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[Figura 6: Max Ernst, *Bosque y paloma*, 1927. Creado con la técnica del </w:t>
      </w:r>
      <w:proofErr w:type="spellStart"/>
      <w:r w:rsidRPr="00771B9C">
        <w:rPr>
          <w:rFonts w:ascii="Times New Roman" w:hAnsi="Times New Roman" w:cs="Times New Roman"/>
        </w:rPr>
        <w:t>grattage</w:t>
      </w:r>
      <w:proofErr w:type="spellEnd"/>
      <w:r w:rsidRPr="00771B9C">
        <w:rPr>
          <w:rFonts w:ascii="Times New Roman" w:hAnsi="Times New Roman" w:cs="Times New Roman"/>
        </w:rPr>
        <w:t>: el artista raspa la pintura sobre una superficie rugosa y deja que el azar revele la imagen. El bosque como espacio de misterio, la paloma como presencia inquietante.]</w:t>
      </w:r>
    </w:p>
    <w:p w14:paraId="1AC652E3" w14:textId="77777777" w:rsidR="00F6011F" w:rsidRPr="00771B9C" w:rsidRDefault="00F6011F" w:rsidP="00F6011F">
      <w:pPr>
        <w:rPr>
          <w:rFonts w:ascii="Times New Roman" w:hAnsi="Times New Roman" w:cs="Times New Roman"/>
        </w:rPr>
      </w:pPr>
    </w:p>
    <w:p w14:paraId="45669BDE"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0C765F7B" w14:textId="77777777" w:rsidR="00F6011F" w:rsidRPr="00771B9C" w:rsidRDefault="00F6011F" w:rsidP="00F6011F">
      <w:pPr>
        <w:rPr>
          <w:rFonts w:ascii="Times New Roman" w:hAnsi="Times New Roman" w:cs="Times New Roman"/>
        </w:rPr>
      </w:pPr>
    </w:p>
    <w:p w14:paraId="34399E44"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VI. LA DOBLE PARADOJA: CONTROL Y CAOS</w:t>
      </w:r>
    </w:p>
    <w:p w14:paraId="21797377" w14:textId="77777777" w:rsidR="00F6011F" w:rsidRPr="00771B9C" w:rsidRDefault="00F6011F" w:rsidP="00F6011F">
      <w:pPr>
        <w:rPr>
          <w:rFonts w:ascii="Times New Roman" w:hAnsi="Times New Roman" w:cs="Times New Roman"/>
        </w:rPr>
      </w:pPr>
    </w:p>
    <w:p w14:paraId="4B4F712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Pero hay una paradoja en el centro del Surrealismo. Una que Tafari sintió sin poder nombrarla cuando vio aquellos cuadros de una precisión casi fotográfica que representaban lo imposible.</w:t>
      </w:r>
    </w:p>
    <w:p w14:paraId="41B3AABF" w14:textId="77777777" w:rsidR="00F6011F" w:rsidRPr="00771B9C" w:rsidRDefault="00F6011F" w:rsidP="00F6011F">
      <w:pPr>
        <w:rPr>
          <w:rFonts w:ascii="Times New Roman" w:hAnsi="Times New Roman" w:cs="Times New Roman"/>
        </w:rPr>
      </w:pPr>
    </w:p>
    <w:p w14:paraId="24AA3E3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Surrealismo se presenta como la renuncia al control. Pero sus obras más icónicas —Dalí, Magritte, Varo— son de un **hiperrealismo técnico** que requiere un control absoluto. El azar genera la imagen, pero la ejecución es quirúrgica. El sueño es caótico, pero su representación es calculada.</w:t>
      </w:r>
    </w:p>
    <w:p w14:paraId="3221EC92" w14:textId="77777777" w:rsidR="00F6011F" w:rsidRPr="00771B9C" w:rsidRDefault="00F6011F" w:rsidP="00F6011F">
      <w:pPr>
        <w:rPr>
          <w:rFonts w:ascii="Times New Roman" w:hAnsi="Times New Roman" w:cs="Times New Roman"/>
        </w:rPr>
      </w:pPr>
    </w:p>
    <w:p w14:paraId="5A7D6B0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Dalí llamaba a esto el **método paranoico-crítico**. Primero, se inducía un estado de delirio controlado para capturar imágenes dobles en la mente. Después, las ejecutaba con una técnica fotográfica que exigía años de dominio del oficio. La locura generaba la visión; la disciplina la materializaba.</w:t>
      </w:r>
    </w:p>
    <w:p w14:paraId="18803BD9" w14:textId="77777777" w:rsidR="00F6011F" w:rsidRPr="00771B9C" w:rsidRDefault="00F6011F" w:rsidP="00F6011F">
      <w:pPr>
        <w:rPr>
          <w:rFonts w:ascii="Times New Roman" w:hAnsi="Times New Roman" w:cs="Times New Roman"/>
        </w:rPr>
      </w:pPr>
    </w:p>
    <w:p w14:paraId="0A84A5D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"Si pintas un paisaje onírico con formas abstractas", explicaba Dalí, "el cerebro del espectador dice 'ah, arte moderno' y no se siente amenazado. Pero si pintas un sueño con rigor fotográfico, obligas al observador a dudar de sus propios sentidos. Haces que lo irracional sea innegablemente tangible."</w:t>
      </w:r>
    </w:p>
    <w:p w14:paraId="1DD9D5F6" w14:textId="77777777" w:rsidR="00F6011F" w:rsidRPr="00771B9C" w:rsidRDefault="00F6011F" w:rsidP="00F6011F">
      <w:pPr>
        <w:rPr>
          <w:rFonts w:ascii="Times New Roman" w:hAnsi="Times New Roman" w:cs="Times New Roman"/>
        </w:rPr>
      </w:pPr>
    </w:p>
    <w:p w14:paraId="48F1F71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sueño no vale nada si no se ejecuta con rigor. Y el rigor no vale nada si no nace del sueño. Esa es la lección más profunda del método surrealista: **la libertad necesita disciplina para ser creíble**.</w:t>
      </w:r>
    </w:p>
    <w:p w14:paraId="05A0F417" w14:textId="77777777" w:rsidR="00F6011F" w:rsidRPr="00771B9C" w:rsidRDefault="00F6011F" w:rsidP="00F6011F">
      <w:pPr>
        <w:rPr>
          <w:rFonts w:ascii="Times New Roman" w:hAnsi="Times New Roman" w:cs="Times New Roman"/>
        </w:rPr>
      </w:pPr>
    </w:p>
    <w:p w14:paraId="0AC0DBD1"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23BDA304" w14:textId="77777777" w:rsidR="00F6011F" w:rsidRPr="00771B9C" w:rsidRDefault="00F6011F" w:rsidP="00F6011F">
      <w:pPr>
        <w:rPr>
          <w:rFonts w:ascii="Times New Roman" w:hAnsi="Times New Roman" w:cs="Times New Roman"/>
        </w:rPr>
      </w:pPr>
    </w:p>
    <w:p w14:paraId="3D238BD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[Figura 7: Salvador Dalí, *Sueño causado por el vuelo de una abeja alrededor de una granada un </w:t>
      </w:r>
      <w:proofErr w:type="gramStart"/>
      <w:r w:rsidRPr="00771B9C">
        <w:rPr>
          <w:rFonts w:ascii="Times New Roman" w:hAnsi="Times New Roman" w:cs="Times New Roman"/>
        </w:rPr>
        <w:t>segundo antes</w:t>
      </w:r>
      <w:proofErr w:type="gramEnd"/>
      <w:r w:rsidRPr="00771B9C">
        <w:rPr>
          <w:rFonts w:ascii="Times New Roman" w:hAnsi="Times New Roman" w:cs="Times New Roman"/>
        </w:rPr>
        <w:t xml:space="preserve"> de despertar*, 1944. El método paranoico-crítico en su máxima expresión: una granada dispara un pez, del pez salen dos tigres, y una bayoneta está a punto de atravesar el cuerpo desnudo de Gala. La asociación libre hecha pintura con una precisión fotográfica.]</w:t>
      </w:r>
    </w:p>
    <w:p w14:paraId="17B9C56D" w14:textId="77777777" w:rsidR="00F6011F" w:rsidRPr="00771B9C" w:rsidRDefault="00F6011F" w:rsidP="00F6011F">
      <w:pPr>
        <w:rPr>
          <w:rFonts w:ascii="Times New Roman" w:hAnsi="Times New Roman" w:cs="Times New Roman"/>
        </w:rPr>
      </w:pPr>
    </w:p>
    <w:p w14:paraId="4CD7B12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09B3F4BF" w14:textId="77777777" w:rsidR="00F6011F" w:rsidRPr="00771B9C" w:rsidRDefault="00F6011F" w:rsidP="00F6011F">
      <w:pPr>
        <w:rPr>
          <w:rFonts w:ascii="Times New Roman" w:hAnsi="Times New Roman" w:cs="Times New Roman"/>
        </w:rPr>
      </w:pPr>
    </w:p>
    <w:p w14:paraId="57C0F31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VII. EL OBJETO SURREALISTA: EL SUEÑO MATERIALIZADO</w:t>
      </w:r>
    </w:p>
    <w:p w14:paraId="203B946D" w14:textId="77777777" w:rsidR="00F6011F" w:rsidRPr="00771B9C" w:rsidRDefault="00F6011F" w:rsidP="00F6011F">
      <w:pPr>
        <w:rPr>
          <w:rFonts w:ascii="Times New Roman" w:hAnsi="Times New Roman" w:cs="Times New Roman"/>
        </w:rPr>
      </w:pPr>
    </w:p>
    <w:p w14:paraId="28B9DAD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Surrealismo no se quedó en el lienzo. Saltó al objeto tridimensional. Y al hacerlo, creó una categoría nueva que sigue definiendo el diseño contemporáneo: el **objeto surrealista**.</w:t>
      </w:r>
    </w:p>
    <w:p w14:paraId="7D0E0BC6" w14:textId="77777777" w:rsidR="00F6011F" w:rsidRPr="00771B9C" w:rsidRDefault="00F6011F" w:rsidP="00F6011F">
      <w:pPr>
        <w:rPr>
          <w:rFonts w:ascii="Times New Roman" w:hAnsi="Times New Roman" w:cs="Times New Roman"/>
        </w:rPr>
      </w:pPr>
    </w:p>
    <w:p w14:paraId="1EE6B3A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¿Qué es un objeto surrealista? No es un </w:t>
      </w:r>
      <w:proofErr w:type="spellStart"/>
      <w:r w:rsidRPr="00771B9C">
        <w:rPr>
          <w:rFonts w:ascii="Times New Roman" w:hAnsi="Times New Roman" w:cs="Times New Roman"/>
        </w:rPr>
        <w:t>ready-made</w:t>
      </w:r>
      <w:proofErr w:type="spellEnd"/>
      <w:r w:rsidRPr="00771B9C">
        <w:rPr>
          <w:rFonts w:ascii="Times New Roman" w:hAnsi="Times New Roman" w:cs="Times New Roman"/>
        </w:rPr>
        <w:t xml:space="preserve"> dadaísta —un urinario descontextualizado—, ni un objeto funcionalista —una silla reducida a su esqueleto—. Es un objeto que funciona como un **sueño materializado**. Opera por desplazamiento (una cosa ocupa el lugar de otra), por condensación (varias cosas se funden en una), por extrañamiento (lo familiar se vuelve inquietante). Su objetivo no es resolver una función, sino provocar una **sacudida psíquica**.</w:t>
      </w:r>
    </w:p>
    <w:p w14:paraId="1387BA5C" w14:textId="77777777" w:rsidR="00F6011F" w:rsidRPr="00771B9C" w:rsidRDefault="00F6011F" w:rsidP="00F6011F">
      <w:pPr>
        <w:rPr>
          <w:rFonts w:ascii="Times New Roman" w:hAnsi="Times New Roman" w:cs="Times New Roman"/>
        </w:rPr>
      </w:pPr>
    </w:p>
    <w:p w14:paraId="59050BF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ejemplo más célebre es el **teléfono-langosta** que Dalí creó en 1938 para su mecenas Edward James. Dalí tomó un teléfono convencional —ese objeto diseñado para la comunicación racional— y sustituyó el auricular por una langosta de yeso pintada con esmero. ¿Qué produce ese gesto? Un cortocircuito en la percepción. La langosta, en la iconografía daliniana, estaba asociada al terror, a la castración, al erotismo inconsciente. Al llevarse el crustáceo a la oreja, el usuario no se comunicaba con nadie: se enfrentaba a sus propios demonios. Dalí no diseñó un teléfono. Diseñó una trampa para el inconsciente.</w:t>
      </w:r>
    </w:p>
    <w:p w14:paraId="31A94445" w14:textId="77777777" w:rsidR="00F6011F" w:rsidRPr="00771B9C" w:rsidRDefault="00F6011F" w:rsidP="00F6011F">
      <w:pPr>
        <w:rPr>
          <w:rFonts w:ascii="Times New Roman" w:hAnsi="Times New Roman" w:cs="Times New Roman"/>
        </w:rPr>
      </w:pPr>
    </w:p>
    <w:p w14:paraId="45ACEBB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Su **sofá de los labios de Mae West** (1937) opera con la misma lógica. Los labios de la actriz, ampliados a escala de mobiliario, se convierten en un asiento. Sentarse en ellos es un acto de canibalismo visual, de posesión simbólica, de fusión entre el cuerpo y el mueble. Lo arquitectónico y lo erótico se funden.</w:t>
      </w:r>
    </w:p>
    <w:p w14:paraId="15DBFE30" w14:textId="77777777" w:rsidR="00F6011F" w:rsidRPr="00771B9C" w:rsidRDefault="00F6011F" w:rsidP="00F6011F">
      <w:pPr>
        <w:rPr>
          <w:rFonts w:ascii="Times New Roman" w:hAnsi="Times New Roman" w:cs="Times New Roman"/>
        </w:rPr>
      </w:pPr>
    </w:p>
    <w:p w14:paraId="33B3331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**Elsa Schiaparelli** llevó el surrealismo a la moda. En colaboración con Dalí, creó el vestido langosta (1937), el sombrero-zapato (1937), los guantes con uñas pintadas. La ropa dejaba de ser una prenda funcional para convertirse en un manifiesto portátil. El cuerpo de la mujer se transformaba en un lienzo del inconsciente.</w:t>
      </w:r>
    </w:p>
    <w:p w14:paraId="7CBB7694" w14:textId="77777777" w:rsidR="00F6011F" w:rsidRPr="00771B9C" w:rsidRDefault="00F6011F" w:rsidP="00F6011F">
      <w:pPr>
        <w:rPr>
          <w:rFonts w:ascii="Times New Roman" w:hAnsi="Times New Roman" w:cs="Times New Roman"/>
        </w:rPr>
      </w:pPr>
    </w:p>
    <w:p w14:paraId="3EC116A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1090086D" w14:textId="77777777" w:rsidR="00F6011F" w:rsidRPr="00771B9C" w:rsidRDefault="00F6011F" w:rsidP="00F6011F">
      <w:pPr>
        <w:rPr>
          <w:rFonts w:ascii="Times New Roman" w:hAnsi="Times New Roman" w:cs="Times New Roman"/>
        </w:rPr>
      </w:pPr>
    </w:p>
    <w:p w14:paraId="009FF0B4"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8: Salvador Dalí, *Teléfono-langosta*, 1938. Un teléfono cuyo auricular ha sido sustituido por un crustáceo. La comunicación racional secuestrada por el asco y el deseo. El objeto surrealista como cortocircuito de la percepción.]</w:t>
      </w:r>
    </w:p>
    <w:p w14:paraId="12E1D839" w14:textId="77777777" w:rsidR="00F6011F" w:rsidRPr="00771B9C" w:rsidRDefault="00F6011F" w:rsidP="00F6011F">
      <w:pPr>
        <w:rPr>
          <w:rFonts w:ascii="Times New Roman" w:hAnsi="Times New Roman" w:cs="Times New Roman"/>
        </w:rPr>
      </w:pPr>
    </w:p>
    <w:p w14:paraId="7D30CA5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53CF4375" w14:textId="77777777" w:rsidR="00F6011F" w:rsidRPr="00771B9C" w:rsidRDefault="00F6011F" w:rsidP="00F6011F">
      <w:pPr>
        <w:rPr>
          <w:rFonts w:ascii="Times New Roman" w:hAnsi="Times New Roman" w:cs="Times New Roman"/>
        </w:rPr>
      </w:pPr>
    </w:p>
    <w:p w14:paraId="515BCBA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9: Salvador Dalí, *Sofá de los labios de Mae West*, 1937. Dalí convirtió el rostro de la actriz en una habitación entera: los labios como sofá, la nariz como chimenea, los cuadros como ojos. Sentarse en una boca. El diseño como acto de canibalismo erótico.]</w:t>
      </w:r>
    </w:p>
    <w:p w14:paraId="499F9716" w14:textId="77777777" w:rsidR="00F6011F" w:rsidRPr="00771B9C" w:rsidRDefault="00F6011F" w:rsidP="00F6011F">
      <w:pPr>
        <w:rPr>
          <w:rFonts w:ascii="Times New Roman" w:hAnsi="Times New Roman" w:cs="Times New Roman"/>
        </w:rPr>
      </w:pPr>
    </w:p>
    <w:p w14:paraId="0A73F84B"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1E090BCC" w14:textId="77777777" w:rsidR="00F6011F" w:rsidRPr="00771B9C" w:rsidRDefault="00F6011F" w:rsidP="00F6011F">
      <w:pPr>
        <w:rPr>
          <w:rFonts w:ascii="Times New Roman" w:hAnsi="Times New Roman" w:cs="Times New Roman"/>
        </w:rPr>
      </w:pPr>
    </w:p>
    <w:p w14:paraId="5C164D9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VIII. EL EXILIO MEXICANO: CARRINGTON, VARO Y LA LIBERTAD DEL SUEÑO</w:t>
      </w:r>
    </w:p>
    <w:p w14:paraId="5EAAF0A5" w14:textId="77777777" w:rsidR="00F6011F" w:rsidRPr="00771B9C" w:rsidRDefault="00F6011F" w:rsidP="00F6011F">
      <w:pPr>
        <w:rPr>
          <w:rFonts w:ascii="Times New Roman" w:hAnsi="Times New Roman" w:cs="Times New Roman"/>
        </w:rPr>
      </w:pPr>
    </w:p>
    <w:p w14:paraId="5EDEC78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Pero la historia del Surrealismo no estaría completa sin su capítulo americano. Cuando la Segunda Guerra Mundial estalló y los nazis ocuparon París, el grupo surrealista se dispersó. Muchos huyeron a un destino que cambiaría el movimiento para siempre: **México**.</w:t>
      </w:r>
    </w:p>
    <w:p w14:paraId="23995ADD" w14:textId="77777777" w:rsidR="00F6011F" w:rsidRPr="00771B9C" w:rsidRDefault="00F6011F" w:rsidP="00F6011F">
      <w:pPr>
        <w:rPr>
          <w:rFonts w:ascii="Times New Roman" w:hAnsi="Times New Roman" w:cs="Times New Roman"/>
        </w:rPr>
      </w:pPr>
    </w:p>
    <w:p w14:paraId="4D3F9B7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André Breton ya había visitado el país en 1938 y había quedado fascinado. "México es el lugar surrealista por excelencia", escribió. Lo que encontró allí no era una simple curiosidad exótica. Era un país donde lo mágico y lo cotidiano convivían sin conflicto. Donde la muerte se celebraba con calaveras de azúcar y flores de cempasúchil. Donde el pasado prehispánico —pirámides, dioses, sacrificios— seguía vivo en la mirada de la gente. Donde el "realismo mágico" no era una corriente literaria, sino una forma de estar en el mundo. Breton comprendió que México no necesitaba el Surrealismo. México ya era surrealista.</w:t>
      </w:r>
    </w:p>
    <w:p w14:paraId="1C3AF8A6" w14:textId="77777777" w:rsidR="00F6011F" w:rsidRPr="00771B9C" w:rsidRDefault="00F6011F" w:rsidP="00F6011F">
      <w:pPr>
        <w:rPr>
          <w:rFonts w:ascii="Times New Roman" w:hAnsi="Times New Roman" w:cs="Times New Roman"/>
        </w:rPr>
      </w:pPr>
    </w:p>
    <w:p w14:paraId="1D61AD6E"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A ese ecosistema llegaron en los años cuarenta dos mujeres que iban a protagonizar una de las revoluciones creativas más fascinantes del siglo XX: **Leonora Carrington** y **Remedios Varo**.</w:t>
      </w:r>
    </w:p>
    <w:p w14:paraId="4747267C" w14:textId="77777777" w:rsidR="00F6011F" w:rsidRPr="00771B9C" w:rsidRDefault="00F6011F" w:rsidP="00F6011F">
      <w:pPr>
        <w:rPr>
          <w:rFonts w:ascii="Times New Roman" w:hAnsi="Times New Roman" w:cs="Times New Roman"/>
        </w:rPr>
      </w:pPr>
    </w:p>
    <w:p w14:paraId="0F9C2E81"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En Europa, ambas habían sido tratadas como musas o como "jóvenes rebeldes" por un círculo surrealista dominado por la figura autoritaria de Breton. Carrington llamaba a aquello, con ironía, "el surrealismo *</w:t>
      </w:r>
      <w:proofErr w:type="spellStart"/>
      <w:r w:rsidRPr="00771B9C">
        <w:rPr>
          <w:rFonts w:ascii="Times New Roman" w:hAnsi="Times New Roman" w:cs="Times New Roman"/>
        </w:rPr>
        <w:t>cosure</w:t>
      </w:r>
      <w:proofErr w:type="spellEnd"/>
      <w:r w:rsidRPr="00771B9C">
        <w:rPr>
          <w:rFonts w:ascii="Times New Roman" w:hAnsi="Times New Roman" w:cs="Times New Roman"/>
        </w:rPr>
        <w:t>*" —el surrealismo aprobado por el comité—. En México encontraron una libertad que en París les había sido negada. Lejos del control dogmático de Breton, sus obras florecieron con una potencia inesperada.</w:t>
      </w:r>
    </w:p>
    <w:p w14:paraId="75B0BAF7" w14:textId="77777777" w:rsidR="00F6011F" w:rsidRPr="00771B9C" w:rsidRDefault="00F6011F" w:rsidP="00F6011F">
      <w:pPr>
        <w:rPr>
          <w:rFonts w:ascii="Times New Roman" w:hAnsi="Times New Roman" w:cs="Times New Roman"/>
        </w:rPr>
      </w:pPr>
    </w:p>
    <w:p w14:paraId="1801871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Carrington se sumergió en la alquimia, la brujería, los mitos celtas y el arte popular mexicano. En su casa de la calle Gabino Barreda, en la Ciudad de México, creó un universo pictórico poblado de criaturas híbridas, diosas blancas, pájaros que hablan y paisajes que son mapas del alma. Varo, por su parte, aplicó una técnica casi científica —herencia de su formación en la Academia de San Fernando de Madrid— para representar lo mágico. Sus cuadros, como *Naturaleza muerta resucitando* (1963), son laboratorios alquímicos donde los platos giran como sistemas solares, las frutas arden, las velas encienden otras velas. La geometría y el misterio se funden.</w:t>
      </w:r>
    </w:p>
    <w:p w14:paraId="0DA89D2E" w14:textId="77777777" w:rsidR="00F6011F" w:rsidRPr="00771B9C" w:rsidRDefault="00F6011F" w:rsidP="00F6011F">
      <w:pPr>
        <w:rPr>
          <w:rFonts w:ascii="Times New Roman" w:hAnsi="Times New Roman" w:cs="Times New Roman"/>
        </w:rPr>
      </w:pPr>
    </w:p>
    <w:p w14:paraId="18A2B20C"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La amistad entre Carrington y Varo fue una de las alianzas creativas más intensas del siglo. Compartían lecturas, técnicas, obsesiones. Juntas estudiaron el tarot, la cábala, la botánica mágica. Y llegaron a un punto de compenetración tan profundo que hicieron algo extraordinario: **inventaron juntas a una pintora ficticia**. Le dieron un nombre, una biografía, un estilo pictórico, y pintaron cuadros reales firmados con ese nombre falso. Borraron la frontera entre identidad, juego y realidad. Fueron, quizá, el acto surrealista más puro de todo el movimiento.</w:t>
      </w:r>
    </w:p>
    <w:p w14:paraId="34954303" w14:textId="77777777" w:rsidR="00F6011F" w:rsidRPr="00771B9C" w:rsidRDefault="00F6011F" w:rsidP="00F6011F">
      <w:pPr>
        <w:rPr>
          <w:rFonts w:ascii="Times New Roman" w:hAnsi="Times New Roman" w:cs="Times New Roman"/>
        </w:rPr>
      </w:pPr>
    </w:p>
    <w:p w14:paraId="5D389CF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5FEA5F29" w14:textId="77777777" w:rsidR="00F6011F" w:rsidRPr="00771B9C" w:rsidRDefault="00F6011F" w:rsidP="00F6011F">
      <w:pPr>
        <w:rPr>
          <w:rFonts w:ascii="Times New Roman" w:hAnsi="Times New Roman" w:cs="Times New Roman"/>
        </w:rPr>
      </w:pPr>
    </w:p>
    <w:p w14:paraId="3D5180E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10: Leonora Carrington y Remedios Varo en su estudio de la Ciudad de México, hacia 1945. Dos mujeres que escaparon del control dogmático de Breton y encontraron en México la libertad creativa que Europa les había negado. Su amistad fue una de las alianzas más fértiles del siglo XX.]</w:t>
      </w:r>
    </w:p>
    <w:p w14:paraId="7ACB3C63" w14:textId="77777777" w:rsidR="00F6011F" w:rsidRPr="00771B9C" w:rsidRDefault="00F6011F" w:rsidP="00F6011F">
      <w:pPr>
        <w:rPr>
          <w:rFonts w:ascii="Times New Roman" w:hAnsi="Times New Roman" w:cs="Times New Roman"/>
        </w:rPr>
      </w:pPr>
    </w:p>
    <w:p w14:paraId="61D8A8A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4FCC3231" w14:textId="77777777" w:rsidR="00F6011F" w:rsidRPr="00771B9C" w:rsidRDefault="00F6011F" w:rsidP="00F6011F">
      <w:pPr>
        <w:rPr>
          <w:rFonts w:ascii="Times New Roman" w:hAnsi="Times New Roman" w:cs="Times New Roman"/>
        </w:rPr>
      </w:pPr>
    </w:p>
    <w:p w14:paraId="67AE5BD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11: Remedios Varo, *Naturaleza muerta resucitando*, 1963. Platos que giran como sistemas solares, frutas que arden, una vela que enciende otras velas. La alquimia hecha pintura. La ciencia y la magia fundidas en una imagen de una precisión técnica asombrosa.]</w:t>
      </w:r>
    </w:p>
    <w:p w14:paraId="270713DD" w14:textId="77777777" w:rsidR="00F6011F" w:rsidRPr="00771B9C" w:rsidRDefault="00F6011F" w:rsidP="00F6011F">
      <w:pPr>
        <w:rPr>
          <w:rFonts w:ascii="Times New Roman" w:hAnsi="Times New Roman" w:cs="Times New Roman"/>
        </w:rPr>
      </w:pPr>
    </w:p>
    <w:p w14:paraId="5591D24F"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w:t>
      </w:r>
    </w:p>
    <w:p w14:paraId="563E1669" w14:textId="77777777" w:rsidR="00F6011F" w:rsidRPr="00771B9C" w:rsidRDefault="00F6011F" w:rsidP="00F6011F">
      <w:pPr>
        <w:rPr>
          <w:rFonts w:ascii="Times New Roman" w:hAnsi="Times New Roman" w:cs="Times New Roman"/>
        </w:rPr>
      </w:pPr>
    </w:p>
    <w:p w14:paraId="26EEA1B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IX. EL SURREALISMO Y EL DISEÑO INDUSTRIAL</w:t>
      </w:r>
    </w:p>
    <w:p w14:paraId="2BBE048E" w14:textId="77777777" w:rsidR="00F6011F" w:rsidRPr="00771B9C" w:rsidRDefault="00F6011F" w:rsidP="00F6011F">
      <w:pPr>
        <w:rPr>
          <w:rFonts w:ascii="Times New Roman" w:hAnsi="Times New Roman" w:cs="Times New Roman"/>
        </w:rPr>
      </w:pPr>
    </w:p>
    <w:p w14:paraId="33C17BB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Décadas después, el legado del objeto surrealista rebrotó con fuerza en el diseño contemporáneo.</w:t>
      </w:r>
    </w:p>
    <w:p w14:paraId="20B454A1" w14:textId="77777777" w:rsidR="00F6011F" w:rsidRPr="00771B9C" w:rsidRDefault="00F6011F" w:rsidP="00F6011F">
      <w:pPr>
        <w:rPr>
          <w:rFonts w:ascii="Times New Roman" w:hAnsi="Times New Roman" w:cs="Times New Roman"/>
        </w:rPr>
      </w:pPr>
    </w:p>
    <w:p w14:paraId="411F77F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**Gaetano Pesce** creó la silla *UP5* (1969), un vientre materno de espuma de poliuretano atado por una cadena a un reposapiés esférico: una denuncia de la condición femenina en forma de asiento. El objeto no solo se usa: se siente. Produce una respuesta emocional antes que funcional. Es diseño surrealista en estado puro: desplaza, condensa, perturba.</w:t>
      </w:r>
    </w:p>
    <w:p w14:paraId="6F49D92D" w14:textId="77777777" w:rsidR="00F6011F" w:rsidRPr="00771B9C" w:rsidRDefault="00F6011F" w:rsidP="00F6011F">
      <w:pPr>
        <w:rPr>
          <w:rFonts w:ascii="Times New Roman" w:hAnsi="Times New Roman" w:cs="Times New Roman"/>
        </w:rPr>
      </w:pPr>
    </w:p>
    <w:p w14:paraId="7F1D981E"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grupo **Memphis**, liderado por **Ettore Sottsass**, recuperó en los años ochenta la irracionalidad, el juego y el color como armas contra el "buen diseño" funcionalista. Su estantería *Carlton* (1981) es un tótem de colores imposibles que desafía la gravedad y la función. No es un mueble funcional: es una declaración de guerra al "buen gusto" racionalista.</w:t>
      </w:r>
    </w:p>
    <w:p w14:paraId="2D61B202" w14:textId="77777777" w:rsidR="00F6011F" w:rsidRPr="00771B9C" w:rsidRDefault="00F6011F" w:rsidP="00F6011F">
      <w:pPr>
        <w:rPr>
          <w:rFonts w:ascii="Times New Roman" w:hAnsi="Times New Roman" w:cs="Times New Roman"/>
        </w:rPr>
      </w:pPr>
    </w:p>
    <w:p w14:paraId="17F6BAF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roofErr w:type="spellStart"/>
      <w:r w:rsidRPr="00771B9C">
        <w:rPr>
          <w:rFonts w:ascii="Times New Roman" w:hAnsi="Times New Roman" w:cs="Times New Roman"/>
        </w:rPr>
        <w:t>Moooi</w:t>
      </w:r>
      <w:proofErr w:type="spellEnd"/>
      <w:r w:rsidRPr="00771B9C">
        <w:rPr>
          <w:rFonts w:ascii="Times New Roman" w:hAnsi="Times New Roman" w:cs="Times New Roman"/>
        </w:rPr>
        <w:t>** diseñó una lámpara con forma de caballo negro a tamaño real. **Philippe Starck** creó el exprimidor *</w:t>
      </w:r>
      <w:proofErr w:type="spellStart"/>
      <w:r w:rsidRPr="00771B9C">
        <w:rPr>
          <w:rFonts w:ascii="Times New Roman" w:hAnsi="Times New Roman" w:cs="Times New Roman"/>
        </w:rPr>
        <w:t>Juicy</w:t>
      </w:r>
      <w:proofErr w:type="spellEnd"/>
      <w:r w:rsidRPr="00771B9C">
        <w:rPr>
          <w:rFonts w:ascii="Times New Roman" w:hAnsi="Times New Roman" w:cs="Times New Roman"/>
        </w:rPr>
        <w:t xml:space="preserve"> Salif* (1990), una araña espacial de aluminio que no funciona bien como exprimidor, pero que es un icono del diseño como provocación. **Gae Aulenti** diseñó la mesa *Tour* (1993), que usa cuatro ruedas de bicicleta como patas: el </w:t>
      </w:r>
      <w:proofErr w:type="spellStart"/>
      <w:r w:rsidRPr="00771B9C">
        <w:rPr>
          <w:rFonts w:ascii="Times New Roman" w:hAnsi="Times New Roman" w:cs="Times New Roman"/>
        </w:rPr>
        <w:t>ready-made</w:t>
      </w:r>
      <w:proofErr w:type="spellEnd"/>
      <w:r w:rsidRPr="00771B9C">
        <w:rPr>
          <w:rFonts w:ascii="Times New Roman" w:hAnsi="Times New Roman" w:cs="Times New Roman"/>
        </w:rPr>
        <w:t xml:space="preserve"> surrealista llevado al mobiliario de lujo.</w:t>
      </w:r>
    </w:p>
    <w:p w14:paraId="6F704197" w14:textId="77777777" w:rsidR="00F6011F" w:rsidRPr="00771B9C" w:rsidRDefault="00F6011F" w:rsidP="00F6011F">
      <w:pPr>
        <w:rPr>
          <w:rFonts w:ascii="Times New Roman" w:hAnsi="Times New Roman" w:cs="Times New Roman"/>
        </w:rPr>
      </w:pPr>
    </w:p>
    <w:p w14:paraId="40913B3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Todos estos objetos comparten una misma raíz: nacen de un pensamiento creativo que se ha liberado de la tiranía de la función y se ha zambullido en el inconsciente. Son la prueba de que **el diseño no es solo función. Es también sueño. Es también deseo. Es también </w:t>
      </w:r>
      <w:proofErr w:type="gramStart"/>
      <w:r w:rsidRPr="00771B9C">
        <w:rPr>
          <w:rFonts w:ascii="Times New Roman" w:hAnsi="Times New Roman" w:cs="Times New Roman"/>
        </w:rPr>
        <w:t>extrañamiento.*</w:t>
      </w:r>
      <w:proofErr w:type="gramEnd"/>
      <w:r w:rsidRPr="00771B9C">
        <w:rPr>
          <w:rFonts w:ascii="Times New Roman" w:hAnsi="Times New Roman" w:cs="Times New Roman"/>
        </w:rPr>
        <w:t>*</w:t>
      </w:r>
    </w:p>
    <w:p w14:paraId="1E995C1D" w14:textId="77777777" w:rsidR="00F6011F" w:rsidRPr="00771B9C" w:rsidRDefault="00F6011F" w:rsidP="00F6011F">
      <w:pPr>
        <w:rPr>
          <w:rFonts w:ascii="Times New Roman" w:hAnsi="Times New Roman" w:cs="Times New Roman"/>
        </w:rPr>
      </w:pPr>
    </w:p>
    <w:p w14:paraId="7C6F81AC"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5CCEAC14" w14:textId="77777777" w:rsidR="00F6011F" w:rsidRPr="00771B9C" w:rsidRDefault="00F6011F" w:rsidP="00F6011F">
      <w:pPr>
        <w:rPr>
          <w:rFonts w:ascii="Times New Roman" w:hAnsi="Times New Roman" w:cs="Times New Roman"/>
        </w:rPr>
      </w:pPr>
    </w:p>
    <w:p w14:paraId="7FAC5A3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12: Gaetano Pesce, *Silla UP5*, 1969. Un vientre materno de espuma de poliuretano atado por una cadena a un reposapiés esférico. Una denuncia de la condición femenina en forma de asiento. El diseño emocional hecho objeto.]</w:t>
      </w:r>
    </w:p>
    <w:p w14:paraId="120D35B0" w14:textId="77777777" w:rsidR="00F6011F" w:rsidRPr="00771B9C" w:rsidRDefault="00F6011F" w:rsidP="00F6011F">
      <w:pPr>
        <w:rPr>
          <w:rFonts w:ascii="Times New Roman" w:hAnsi="Times New Roman" w:cs="Times New Roman"/>
        </w:rPr>
      </w:pPr>
    </w:p>
    <w:p w14:paraId="1FD16EC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40940AA8" w14:textId="77777777" w:rsidR="00F6011F" w:rsidRPr="00771B9C" w:rsidRDefault="00F6011F" w:rsidP="00F6011F">
      <w:pPr>
        <w:rPr>
          <w:rFonts w:ascii="Times New Roman" w:hAnsi="Times New Roman" w:cs="Times New Roman"/>
        </w:rPr>
      </w:pPr>
    </w:p>
    <w:p w14:paraId="0A69AF9E"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13: Ettore Sottsass / Memphis, *Estantería Carlton*, 1981. Colores imposibles, planos que desafían la función. Un tótem surrealista que dinamita el "buen diseño" racionalista.]</w:t>
      </w:r>
    </w:p>
    <w:p w14:paraId="1382F90C" w14:textId="77777777" w:rsidR="00F6011F" w:rsidRPr="00771B9C" w:rsidRDefault="00F6011F" w:rsidP="00F6011F">
      <w:pPr>
        <w:rPr>
          <w:rFonts w:ascii="Times New Roman" w:hAnsi="Times New Roman" w:cs="Times New Roman"/>
        </w:rPr>
      </w:pPr>
    </w:p>
    <w:p w14:paraId="2299012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62CCF234" w14:textId="77777777" w:rsidR="00F6011F" w:rsidRPr="00771B9C" w:rsidRDefault="00F6011F" w:rsidP="00F6011F">
      <w:pPr>
        <w:rPr>
          <w:rFonts w:ascii="Times New Roman" w:hAnsi="Times New Roman" w:cs="Times New Roman"/>
        </w:rPr>
      </w:pPr>
    </w:p>
    <w:p w14:paraId="6B749CF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 EL LEGADO: LA CREATIVIDAD COMO MÉTODO</w:t>
      </w:r>
    </w:p>
    <w:p w14:paraId="73B69508" w14:textId="77777777" w:rsidR="00F6011F" w:rsidRPr="00771B9C" w:rsidRDefault="00F6011F" w:rsidP="00F6011F">
      <w:pPr>
        <w:rPr>
          <w:rFonts w:ascii="Times New Roman" w:hAnsi="Times New Roman" w:cs="Times New Roman"/>
        </w:rPr>
      </w:pPr>
    </w:p>
    <w:p w14:paraId="3E8043E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Surrealismo fue mucho más que un movimiento artístico. Fue una **revolución del pensamiento creativo**. Le enseñó al diseñador que no todo tiene que ser calculado. Que el inconsciente también crea. Que el sueño también resuelve. Que la imaginación no es un lujo, sino una herramienta.</w:t>
      </w:r>
    </w:p>
    <w:p w14:paraId="59BAA3DA" w14:textId="77777777" w:rsidR="00F6011F" w:rsidRPr="00771B9C" w:rsidRDefault="00F6011F" w:rsidP="00F6011F">
      <w:pPr>
        <w:rPr>
          <w:rFonts w:ascii="Times New Roman" w:hAnsi="Times New Roman" w:cs="Times New Roman"/>
        </w:rPr>
      </w:pPr>
    </w:p>
    <w:p w14:paraId="682CCA5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Antes del Surrealismo, la creatividad era una caja negra. Uno metía un problema y, a veces, salía una solución, sin que nadie supiera exactamente qué había pasado dentro. El Surrealismo no abrió la caja —eso lo haría la neurociencia décadas después—, pero la volvió **traslúcida**. Mostró que dentro de la caja había un lenguaje. Un lenguaje que podía aprenderse. Que podía entrenarse. Que podía usarse como método de diseño.</w:t>
      </w:r>
    </w:p>
    <w:p w14:paraId="195B7E3E" w14:textId="77777777" w:rsidR="00F6011F" w:rsidRPr="00771B9C" w:rsidRDefault="00F6011F" w:rsidP="00F6011F">
      <w:pPr>
        <w:rPr>
          <w:rFonts w:ascii="Times New Roman" w:hAnsi="Times New Roman" w:cs="Times New Roman"/>
        </w:rPr>
      </w:pPr>
    </w:p>
    <w:p w14:paraId="6606D60E"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Ese es el gran legado del Surrealismo. No solo produjo objetos extraños y fascinantes. Produjo una **gramática de la imaginación**. Un conjunto de operaciones mentales —desplazar, condensar, sustituir, extrañar, asociar— que cualquier diseñador puede aplicar.</w:t>
      </w:r>
    </w:p>
    <w:p w14:paraId="2F4EC681" w14:textId="77777777" w:rsidR="00F6011F" w:rsidRPr="00771B9C" w:rsidRDefault="00F6011F" w:rsidP="00F6011F">
      <w:pPr>
        <w:rPr>
          <w:rFonts w:ascii="Times New Roman" w:hAnsi="Times New Roman" w:cs="Times New Roman"/>
        </w:rPr>
      </w:pPr>
    </w:p>
    <w:p w14:paraId="7C222085"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En un mundo dominado por algoritmos, por la optimización, por la eficiencia, el Surrealismo nos recuerda que diseñar no es solo resolver problemas. Es también **soñar despiertos**. Y que a veces, la solución que la lógica no encuentra, el sueño la regala.</w:t>
      </w:r>
    </w:p>
    <w:p w14:paraId="44469078" w14:textId="77777777" w:rsidR="00F6011F" w:rsidRPr="00771B9C" w:rsidRDefault="00F6011F" w:rsidP="00F6011F">
      <w:pPr>
        <w:rPr>
          <w:rFonts w:ascii="Times New Roman" w:hAnsi="Times New Roman" w:cs="Times New Roman"/>
        </w:rPr>
      </w:pPr>
    </w:p>
    <w:p w14:paraId="622112B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29D74554" w14:textId="77777777" w:rsidR="00F6011F" w:rsidRPr="00771B9C" w:rsidRDefault="00F6011F" w:rsidP="00F6011F">
      <w:pPr>
        <w:rPr>
          <w:rFonts w:ascii="Times New Roman" w:hAnsi="Times New Roman" w:cs="Times New Roman"/>
        </w:rPr>
      </w:pPr>
    </w:p>
    <w:p w14:paraId="428B7B5C"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[Figura 14: Dispositivos contemporáneos y objetos surrealistas. El Surrealismo no es pasado. Es una herramienta permanente de diseño.]</w:t>
      </w:r>
    </w:p>
    <w:p w14:paraId="7C085C13" w14:textId="77777777" w:rsidR="00F6011F" w:rsidRPr="00771B9C" w:rsidRDefault="00F6011F" w:rsidP="00F6011F">
      <w:pPr>
        <w:rPr>
          <w:rFonts w:ascii="Times New Roman" w:hAnsi="Times New Roman" w:cs="Times New Roman"/>
        </w:rPr>
      </w:pPr>
    </w:p>
    <w:p w14:paraId="67C13511"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7A1DCA3A" w14:textId="77777777" w:rsidR="00F6011F" w:rsidRPr="00771B9C" w:rsidRDefault="00F6011F" w:rsidP="00F6011F">
      <w:pPr>
        <w:rPr>
          <w:rFonts w:ascii="Times New Roman" w:hAnsi="Times New Roman" w:cs="Times New Roman"/>
        </w:rPr>
      </w:pPr>
    </w:p>
    <w:p w14:paraId="63E4195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XI. CIERRE ONTOLÓGICO: LA PREGUNTA QUE QUEDA</w:t>
      </w:r>
    </w:p>
    <w:p w14:paraId="40AD0BA0" w14:textId="77777777" w:rsidR="00F6011F" w:rsidRPr="00771B9C" w:rsidRDefault="00F6011F" w:rsidP="00F6011F">
      <w:pPr>
        <w:rPr>
          <w:rFonts w:ascii="Times New Roman" w:hAnsi="Times New Roman" w:cs="Times New Roman"/>
        </w:rPr>
      </w:pPr>
    </w:p>
    <w:p w14:paraId="49A3DDF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La fractura de 1851 separó la máquina del significado. El Surrealismo respondió a esa fractura con una pregunta radical: **¿y si el significado no está en la función, sino en el deseo? ¿Y si el objeto no necesita ser útil para ser significativo? ¿Y si la imaginación es la única herramienta capaz de sanar la herida que la razón ha </w:t>
      </w:r>
      <w:proofErr w:type="gramStart"/>
      <w:r w:rsidRPr="00771B9C">
        <w:rPr>
          <w:rFonts w:ascii="Times New Roman" w:hAnsi="Times New Roman" w:cs="Times New Roman"/>
        </w:rPr>
        <w:t>abierto?*</w:t>
      </w:r>
      <w:proofErr w:type="gramEnd"/>
      <w:r w:rsidRPr="00771B9C">
        <w:rPr>
          <w:rFonts w:ascii="Times New Roman" w:hAnsi="Times New Roman" w:cs="Times New Roman"/>
        </w:rPr>
        <w:t>*</w:t>
      </w:r>
    </w:p>
    <w:p w14:paraId="2E87AC65" w14:textId="77777777" w:rsidR="00F6011F" w:rsidRPr="00771B9C" w:rsidRDefault="00F6011F" w:rsidP="00F6011F">
      <w:pPr>
        <w:rPr>
          <w:rFonts w:ascii="Times New Roman" w:hAnsi="Times New Roman" w:cs="Times New Roman"/>
        </w:rPr>
      </w:pPr>
    </w:p>
    <w:p w14:paraId="25ED59B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Tafari, al final de su viaje, comprendió algo que Breton había formulado un siglo antes: la imaginación no es un lujo. Es una herramienta. Una que nos permite ver el mundo no como es, sino como podría ser. Una que nos permite habitar el sueño sin abandonar la vigilia. Una que nos recuerda que la creatividad no ocurre solo en la razón. Ocurre también —y </w:t>
      </w:r>
      <w:proofErr w:type="gramStart"/>
      <w:r w:rsidRPr="00771B9C">
        <w:rPr>
          <w:rFonts w:ascii="Times New Roman" w:hAnsi="Times New Roman" w:cs="Times New Roman"/>
        </w:rPr>
        <w:t>quizá</w:t>
      </w:r>
      <w:proofErr w:type="gramEnd"/>
      <w:r w:rsidRPr="00771B9C">
        <w:rPr>
          <w:rFonts w:ascii="Times New Roman" w:hAnsi="Times New Roman" w:cs="Times New Roman"/>
        </w:rPr>
        <w:t xml:space="preserve"> sobre todo— en el sueño.</w:t>
      </w:r>
    </w:p>
    <w:p w14:paraId="1D98603C" w14:textId="77777777" w:rsidR="00F6011F" w:rsidRPr="00771B9C" w:rsidRDefault="00F6011F" w:rsidP="00F6011F">
      <w:pPr>
        <w:rPr>
          <w:rFonts w:ascii="Times New Roman" w:hAnsi="Times New Roman" w:cs="Times New Roman"/>
        </w:rPr>
      </w:pPr>
    </w:p>
    <w:p w14:paraId="79B0969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"Esta tarde le trajo más preguntas que respuestas, y más incertidumbre. La realidad como la conocía perdió su dimensión física inherente. La imaginación, pensó, te puede jugar bromas. ¿O eres tú quien de manera consciente juegas con la imaginación?"</w:t>
      </w:r>
    </w:p>
    <w:p w14:paraId="068E12EC" w14:textId="77777777" w:rsidR="00F6011F" w:rsidRPr="00771B9C" w:rsidRDefault="00F6011F" w:rsidP="00F6011F">
      <w:pPr>
        <w:rPr>
          <w:rFonts w:ascii="Times New Roman" w:hAnsi="Times New Roman" w:cs="Times New Roman"/>
        </w:rPr>
      </w:pPr>
    </w:p>
    <w:p w14:paraId="1378A92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Esa es la pregunta que el Surrealismo nos deja, un siglo después. Y que el diseño industrial sigue intentando responder.</w:t>
      </w:r>
    </w:p>
    <w:p w14:paraId="16FDE03D" w14:textId="77777777" w:rsidR="00F6011F" w:rsidRPr="00771B9C" w:rsidRDefault="00F6011F" w:rsidP="00F6011F">
      <w:pPr>
        <w:rPr>
          <w:rFonts w:ascii="Times New Roman" w:hAnsi="Times New Roman" w:cs="Times New Roman"/>
        </w:rPr>
      </w:pPr>
    </w:p>
    <w:p w14:paraId="249037F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4BBEB95E" w14:textId="77777777" w:rsidR="00F6011F" w:rsidRPr="00771B9C" w:rsidRDefault="00F6011F" w:rsidP="00F6011F">
      <w:pPr>
        <w:rPr>
          <w:rFonts w:ascii="Times New Roman" w:hAnsi="Times New Roman" w:cs="Times New Roman"/>
        </w:rPr>
      </w:pPr>
    </w:p>
    <w:p w14:paraId="6EDA3A6A"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[Figura 15: Tafari en la calle, frente al escaparate. Las nubes se reflejan en el vidrio y los objetos parecen suspendidos en el cielo. La ciudad también es un sueño.]</w:t>
      </w:r>
    </w:p>
    <w:p w14:paraId="44FFEA98" w14:textId="77777777" w:rsidR="00F6011F" w:rsidRPr="00771B9C" w:rsidRDefault="00F6011F" w:rsidP="00F6011F">
      <w:pPr>
        <w:rPr>
          <w:rFonts w:ascii="Times New Roman" w:hAnsi="Times New Roman" w:cs="Times New Roman"/>
        </w:rPr>
      </w:pPr>
    </w:p>
    <w:p w14:paraId="28D7AD4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751E3688" w14:textId="77777777" w:rsidR="00F6011F" w:rsidRPr="00771B9C" w:rsidRDefault="00F6011F" w:rsidP="00F6011F">
      <w:pPr>
        <w:rPr>
          <w:rFonts w:ascii="Times New Roman" w:hAnsi="Times New Roman" w:cs="Times New Roman"/>
        </w:rPr>
      </w:pPr>
    </w:p>
    <w:p w14:paraId="231EE7C9"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XII. PUENTE HACIA EL CAPÍTULO 22 (MURALISMO MEXICANO)</w:t>
      </w:r>
    </w:p>
    <w:p w14:paraId="73AEBE8B" w14:textId="77777777" w:rsidR="00F6011F" w:rsidRPr="00771B9C" w:rsidRDefault="00F6011F" w:rsidP="00F6011F">
      <w:pPr>
        <w:rPr>
          <w:rFonts w:ascii="Times New Roman" w:hAnsi="Times New Roman" w:cs="Times New Roman"/>
        </w:rPr>
      </w:pPr>
    </w:p>
    <w:p w14:paraId="11D0C10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Surrealismo exploró el inconsciente individual. Pero mientras los surrealistas buceaban en sus sueños, al otro lado del Atlántico un grupo de artistas estaba explorando el inconsciente colectivo. No les interesaban los traumas privados de Dalí o las visiones alquímicas de Carrington. Les interesaba la historia de un pueblo, la identidad de una nación, la revolución que había transformado México y que necesitaba ser contada en los muros de las escuelas, los hospitales, los palacios de gobierno.</w:t>
      </w:r>
    </w:p>
    <w:p w14:paraId="1088E310" w14:textId="77777777" w:rsidR="00F6011F" w:rsidRPr="00771B9C" w:rsidRDefault="00F6011F" w:rsidP="00F6011F">
      <w:pPr>
        <w:rPr>
          <w:rFonts w:ascii="Times New Roman" w:hAnsi="Times New Roman" w:cs="Times New Roman"/>
        </w:rPr>
      </w:pPr>
    </w:p>
    <w:p w14:paraId="6E7B89EB"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El Muralismo Mexicano está a punto de entrar en escena. Y con él, el arte se convertirá en pedagogía, en memoria, en épica visual.</w:t>
      </w:r>
    </w:p>
    <w:p w14:paraId="1466E38D" w14:textId="77777777" w:rsidR="00F6011F" w:rsidRPr="00771B9C" w:rsidRDefault="00F6011F" w:rsidP="00F6011F">
      <w:pPr>
        <w:rPr>
          <w:rFonts w:ascii="Times New Roman" w:hAnsi="Times New Roman" w:cs="Times New Roman"/>
        </w:rPr>
      </w:pPr>
    </w:p>
    <w:p w14:paraId="4A34505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Esa historia merece su propio capítulo.</w:t>
      </w:r>
    </w:p>
    <w:p w14:paraId="53FB1BAE" w14:textId="77777777" w:rsidR="00F6011F" w:rsidRPr="00771B9C" w:rsidRDefault="00F6011F" w:rsidP="00F6011F">
      <w:pPr>
        <w:rPr>
          <w:rFonts w:ascii="Times New Roman" w:hAnsi="Times New Roman" w:cs="Times New Roman"/>
        </w:rPr>
      </w:pPr>
    </w:p>
    <w:p w14:paraId="6361C8A3"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395AFAAB" w14:textId="77777777" w:rsidR="00F6011F" w:rsidRPr="00771B9C" w:rsidRDefault="00F6011F" w:rsidP="00F6011F">
      <w:pPr>
        <w:rPr>
          <w:rFonts w:ascii="Times New Roman" w:hAnsi="Times New Roman" w:cs="Times New Roman"/>
        </w:rPr>
      </w:pPr>
    </w:p>
    <w:p w14:paraId="724F49B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Preguntas abiertas para el lector</w:t>
      </w:r>
    </w:p>
    <w:p w14:paraId="66CBB1EB" w14:textId="77777777" w:rsidR="00F6011F" w:rsidRPr="00771B9C" w:rsidRDefault="00F6011F" w:rsidP="00F6011F">
      <w:pPr>
        <w:rPr>
          <w:rFonts w:ascii="Times New Roman" w:hAnsi="Times New Roman" w:cs="Times New Roman"/>
        </w:rPr>
      </w:pPr>
    </w:p>
    <w:p w14:paraId="2F75664E"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Tafari descubrió que el museo no le había enseñado a comprender lo que había visto, sino que había debilitado la certeza de que el mundo terminaba en aquello que podía reconocer. ¿Qué experiencia en tu vida ha debilitado esa certeza?</w:t>
      </w:r>
    </w:p>
    <w:p w14:paraId="45E28152" w14:textId="77777777" w:rsidR="00F6011F" w:rsidRPr="00771B9C" w:rsidRDefault="00F6011F" w:rsidP="00F6011F">
      <w:pPr>
        <w:rPr>
          <w:rFonts w:ascii="Times New Roman" w:hAnsi="Times New Roman" w:cs="Times New Roman"/>
        </w:rPr>
      </w:pPr>
    </w:p>
    <w:p w14:paraId="1D880F7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El Surrealismo enseñó que la imaginación no es un lujo, sino una herramienta. ¿Qué herramienta de diseño usas para acceder a tu propio inconsciente?</w:t>
      </w:r>
    </w:p>
    <w:p w14:paraId="07C6188F" w14:textId="77777777" w:rsidR="00F6011F" w:rsidRPr="00771B9C" w:rsidRDefault="00F6011F" w:rsidP="00F6011F">
      <w:pPr>
        <w:rPr>
          <w:rFonts w:ascii="Times New Roman" w:hAnsi="Times New Roman" w:cs="Times New Roman"/>
        </w:rPr>
      </w:pPr>
    </w:p>
    <w:p w14:paraId="55A8CEA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El teléfono-langosta de Dalí no sirve para comunicarse. Sirve para provocar una sacudida psíquica. ¿Qué objeto de tu vida cotidiana podría ser un objeto surrealista?</w:t>
      </w:r>
    </w:p>
    <w:p w14:paraId="480C0EE4" w14:textId="77777777" w:rsidR="00F6011F" w:rsidRPr="00771B9C" w:rsidRDefault="00F6011F" w:rsidP="00F6011F">
      <w:pPr>
        <w:rPr>
          <w:rFonts w:ascii="Times New Roman" w:hAnsi="Times New Roman" w:cs="Times New Roman"/>
        </w:rPr>
      </w:pPr>
    </w:p>
    <w:p w14:paraId="11A42C34"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Carrington y Varo inventaron juntas una pintora ficticia. Borraron la frontera entre identidad, juego y realidad. ¿Qué frontera necesitas borrar para crear con más libertad?</w:t>
      </w:r>
    </w:p>
    <w:p w14:paraId="62408587" w14:textId="77777777" w:rsidR="00F6011F" w:rsidRPr="00771B9C" w:rsidRDefault="00F6011F" w:rsidP="00F6011F">
      <w:pPr>
        <w:rPr>
          <w:rFonts w:ascii="Times New Roman" w:hAnsi="Times New Roman" w:cs="Times New Roman"/>
        </w:rPr>
      </w:pPr>
    </w:p>
    <w:p w14:paraId="604F868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La pregunta que queda: ¿eres tú quien de manera consciente juegas con la imaginación, o es la imaginación quien juega contigo?</w:t>
      </w:r>
    </w:p>
    <w:p w14:paraId="65E9A863" w14:textId="77777777" w:rsidR="00F6011F" w:rsidRPr="00771B9C" w:rsidRDefault="00F6011F" w:rsidP="00F6011F">
      <w:pPr>
        <w:rPr>
          <w:rFonts w:ascii="Times New Roman" w:hAnsi="Times New Roman" w:cs="Times New Roman"/>
        </w:rPr>
      </w:pPr>
    </w:p>
    <w:p w14:paraId="4FEDBDA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lastRenderedPageBreak/>
        <w:t>---</w:t>
      </w:r>
    </w:p>
    <w:p w14:paraId="6E91616B" w14:textId="77777777" w:rsidR="00F6011F" w:rsidRPr="00771B9C" w:rsidRDefault="00F6011F" w:rsidP="00F6011F">
      <w:pPr>
        <w:rPr>
          <w:rFonts w:ascii="Times New Roman" w:hAnsi="Times New Roman" w:cs="Times New Roman"/>
        </w:rPr>
      </w:pPr>
    </w:p>
    <w:p w14:paraId="5A533716"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Bibliografía</w:t>
      </w:r>
    </w:p>
    <w:p w14:paraId="45753284" w14:textId="77777777" w:rsidR="00F6011F" w:rsidRPr="00771B9C" w:rsidRDefault="00F6011F" w:rsidP="00F6011F">
      <w:pPr>
        <w:rPr>
          <w:rFonts w:ascii="Times New Roman" w:hAnsi="Times New Roman" w:cs="Times New Roman"/>
        </w:rPr>
      </w:pPr>
    </w:p>
    <w:p w14:paraId="3C1FBE88" w14:textId="77777777" w:rsidR="00F6011F" w:rsidRPr="00771B9C" w:rsidRDefault="00F6011F" w:rsidP="00F6011F">
      <w:pPr>
        <w:rPr>
          <w:rFonts w:ascii="Times New Roman" w:hAnsi="Times New Roman" w:cs="Times New Roman"/>
        </w:rPr>
      </w:pPr>
      <w:proofErr w:type="spellStart"/>
      <w:r w:rsidRPr="00771B9C">
        <w:rPr>
          <w:rFonts w:ascii="Times New Roman" w:hAnsi="Times New Roman" w:cs="Times New Roman"/>
        </w:rPr>
        <w:t>Ades</w:t>
      </w:r>
      <w:proofErr w:type="spellEnd"/>
      <w:r w:rsidRPr="00771B9C">
        <w:rPr>
          <w:rFonts w:ascii="Times New Roman" w:hAnsi="Times New Roman" w:cs="Times New Roman"/>
        </w:rPr>
        <w:t>, Dawn. 1986. *</w:t>
      </w:r>
      <w:proofErr w:type="spellStart"/>
      <w:r w:rsidRPr="00771B9C">
        <w:rPr>
          <w:rFonts w:ascii="Times New Roman" w:hAnsi="Times New Roman" w:cs="Times New Roman"/>
        </w:rPr>
        <w:t>Photomontage</w:t>
      </w:r>
      <w:proofErr w:type="spellEnd"/>
      <w:r w:rsidRPr="00771B9C">
        <w:rPr>
          <w:rFonts w:ascii="Times New Roman" w:hAnsi="Times New Roman" w:cs="Times New Roman"/>
        </w:rPr>
        <w:t>*. Londres: Thames &amp; Hudson.</w:t>
      </w:r>
    </w:p>
    <w:p w14:paraId="28DD334F" w14:textId="77777777" w:rsidR="00F6011F" w:rsidRPr="00771B9C" w:rsidRDefault="00F6011F" w:rsidP="00F6011F">
      <w:pPr>
        <w:rPr>
          <w:rFonts w:ascii="Times New Roman" w:hAnsi="Times New Roman" w:cs="Times New Roman"/>
        </w:rPr>
      </w:pPr>
    </w:p>
    <w:p w14:paraId="4906379D" w14:textId="77777777" w:rsidR="00F6011F" w:rsidRPr="00771B9C" w:rsidRDefault="00F6011F" w:rsidP="00F6011F">
      <w:pPr>
        <w:rPr>
          <w:rFonts w:ascii="Times New Roman" w:hAnsi="Times New Roman" w:cs="Times New Roman"/>
        </w:rPr>
      </w:pPr>
      <w:proofErr w:type="spellStart"/>
      <w:r w:rsidRPr="00771B9C">
        <w:rPr>
          <w:rFonts w:ascii="Times New Roman" w:hAnsi="Times New Roman" w:cs="Times New Roman"/>
        </w:rPr>
        <w:t>Alexandrian</w:t>
      </w:r>
      <w:proofErr w:type="spellEnd"/>
      <w:r w:rsidRPr="00771B9C">
        <w:rPr>
          <w:rFonts w:ascii="Times New Roman" w:hAnsi="Times New Roman" w:cs="Times New Roman"/>
        </w:rPr>
        <w:t xml:space="preserve">, </w:t>
      </w:r>
      <w:proofErr w:type="spellStart"/>
      <w:r w:rsidRPr="00771B9C">
        <w:rPr>
          <w:rFonts w:ascii="Times New Roman" w:hAnsi="Times New Roman" w:cs="Times New Roman"/>
        </w:rPr>
        <w:t>Sarane</w:t>
      </w:r>
      <w:proofErr w:type="spellEnd"/>
      <w:r w:rsidRPr="00771B9C">
        <w:rPr>
          <w:rFonts w:ascii="Times New Roman" w:hAnsi="Times New Roman" w:cs="Times New Roman"/>
        </w:rPr>
        <w:t>. 1970. *</w:t>
      </w:r>
      <w:proofErr w:type="spellStart"/>
      <w:r w:rsidRPr="00771B9C">
        <w:rPr>
          <w:rFonts w:ascii="Times New Roman" w:hAnsi="Times New Roman" w:cs="Times New Roman"/>
        </w:rPr>
        <w:t>Surrealist</w:t>
      </w:r>
      <w:proofErr w:type="spellEnd"/>
      <w:r w:rsidRPr="00771B9C">
        <w:rPr>
          <w:rFonts w:ascii="Times New Roman" w:hAnsi="Times New Roman" w:cs="Times New Roman"/>
        </w:rPr>
        <w:t xml:space="preserve"> Art*. Londres: Thames &amp; Hudson.</w:t>
      </w:r>
    </w:p>
    <w:p w14:paraId="0E905AAE" w14:textId="77777777" w:rsidR="00F6011F" w:rsidRPr="00771B9C" w:rsidRDefault="00F6011F" w:rsidP="00F6011F">
      <w:pPr>
        <w:rPr>
          <w:rFonts w:ascii="Times New Roman" w:hAnsi="Times New Roman" w:cs="Times New Roman"/>
        </w:rPr>
      </w:pPr>
    </w:p>
    <w:p w14:paraId="52F3741D"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Breton, André. 1924. *</w:t>
      </w:r>
      <w:proofErr w:type="spellStart"/>
      <w:r w:rsidRPr="00771B9C">
        <w:rPr>
          <w:rFonts w:ascii="Times New Roman" w:hAnsi="Times New Roman" w:cs="Times New Roman"/>
        </w:rPr>
        <w:t>Manifeste</w:t>
      </w:r>
      <w:proofErr w:type="spellEnd"/>
      <w:r w:rsidRPr="00771B9C">
        <w:rPr>
          <w:rFonts w:ascii="Times New Roman" w:hAnsi="Times New Roman" w:cs="Times New Roman"/>
        </w:rPr>
        <w:t xml:space="preserve"> du </w:t>
      </w:r>
      <w:proofErr w:type="spellStart"/>
      <w:r w:rsidRPr="00771B9C">
        <w:rPr>
          <w:rFonts w:ascii="Times New Roman" w:hAnsi="Times New Roman" w:cs="Times New Roman"/>
        </w:rPr>
        <w:t>surréalisme</w:t>
      </w:r>
      <w:proofErr w:type="spellEnd"/>
      <w:r w:rsidRPr="00771B9C">
        <w:rPr>
          <w:rFonts w:ascii="Times New Roman" w:hAnsi="Times New Roman" w:cs="Times New Roman"/>
        </w:rPr>
        <w:t xml:space="preserve">*. París: </w:t>
      </w:r>
      <w:proofErr w:type="spellStart"/>
      <w:r w:rsidRPr="00771B9C">
        <w:rPr>
          <w:rFonts w:ascii="Times New Roman" w:hAnsi="Times New Roman" w:cs="Times New Roman"/>
        </w:rPr>
        <w:t>Éditions</w:t>
      </w:r>
      <w:proofErr w:type="spellEnd"/>
      <w:r w:rsidRPr="00771B9C">
        <w:rPr>
          <w:rFonts w:ascii="Times New Roman" w:hAnsi="Times New Roman" w:cs="Times New Roman"/>
        </w:rPr>
        <w:t xml:space="preserve"> du </w:t>
      </w:r>
      <w:proofErr w:type="spellStart"/>
      <w:r w:rsidRPr="00771B9C">
        <w:rPr>
          <w:rFonts w:ascii="Times New Roman" w:hAnsi="Times New Roman" w:cs="Times New Roman"/>
        </w:rPr>
        <w:t>Sagittaire</w:t>
      </w:r>
      <w:proofErr w:type="spellEnd"/>
      <w:r w:rsidRPr="00771B9C">
        <w:rPr>
          <w:rFonts w:ascii="Times New Roman" w:hAnsi="Times New Roman" w:cs="Times New Roman"/>
        </w:rPr>
        <w:t>. [Edición en español: *Manifiestos del surrealismo*. Traducido por Tomás Segovia. México: Diógenes, 1974.]</w:t>
      </w:r>
    </w:p>
    <w:p w14:paraId="60BA717F" w14:textId="77777777" w:rsidR="00F6011F" w:rsidRPr="00771B9C" w:rsidRDefault="00F6011F" w:rsidP="00F6011F">
      <w:pPr>
        <w:rPr>
          <w:rFonts w:ascii="Times New Roman" w:hAnsi="Times New Roman" w:cs="Times New Roman"/>
        </w:rPr>
      </w:pPr>
    </w:p>
    <w:p w14:paraId="6BA103BB"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Chadwick, Whitney. 1985. *Women </w:t>
      </w:r>
      <w:proofErr w:type="spellStart"/>
      <w:r w:rsidRPr="00771B9C">
        <w:rPr>
          <w:rFonts w:ascii="Times New Roman" w:hAnsi="Times New Roman" w:cs="Times New Roman"/>
        </w:rPr>
        <w:t>Artists</w:t>
      </w:r>
      <w:proofErr w:type="spellEnd"/>
      <w:r w:rsidRPr="00771B9C">
        <w:rPr>
          <w:rFonts w:ascii="Times New Roman" w:hAnsi="Times New Roman" w:cs="Times New Roman"/>
        </w:rPr>
        <w:t xml:space="preserve"> and </w:t>
      </w:r>
      <w:proofErr w:type="spellStart"/>
      <w:r w:rsidRPr="00771B9C">
        <w:rPr>
          <w:rFonts w:ascii="Times New Roman" w:hAnsi="Times New Roman" w:cs="Times New Roman"/>
        </w:rPr>
        <w:t>the</w:t>
      </w:r>
      <w:proofErr w:type="spellEnd"/>
      <w:r w:rsidRPr="00771B9C">
        <w:rPr>
          <w:rFonts w:ascii="Times New Roman" w:hAnsi="Times New Roman" w:cs="Times New Roman"/>
        </w:rPr>
        <w:t xml:space="preserve"> </w:t>
      </w:r>
      <w:proofErr w:type="spellStart"/>
      <w:r w:rsidRPr="00771B9C">
        <w:rPr>
          <w:rFonts w:ascii="Times New Roman" w:hAnsi="Times New Roman" w:cs="Times New Roman"/>
        </w:rPr>
        <w:t>Surrealist</w:t>
      </w:r>
      <w:proofErr w:type="spellEnd"/>
      <w:r w:rsidRPr="00771B9C">
        <w:rPr>
          <w:rFonts w:ascii="Times New Roman" w:hAnsi="Times New Roman" w:cs="Times New Roman"/>
        </w:rPr>
        <w:t xml:space="preserve"> </w:t>
      </w:r>
      <w:proofErr w:type="spellStart"/>
      <w:r w:rsidRPr="00771B9C">
        <w:rPr>
          <w:rFonts w:ascii="Times New Roman" w:hAnsi="Times New Roman" w:cs="Times New Roman"/>
        </w:rPr>
        <w:t>Movement</w:t>
      </w:r>
      <w:proofErr w:type="spellEnd"/>
      <w:r w:rsidRPr="00771B9C">
        <w:rPr>
          <w:rFonts w:ascii="Times New Roman" w:hAnsi="Times New Roman" w:cs="Times New Roman"/>
        </w:rPr>
        <w:t>*. Londres: Thames &amp; Hudson.</w:t>
      </w:r>
    </w:p>
    <w:p w14:paraId="1B18FAAC" w14:textId="77777777" w:rsidR="00F6011F" w:rsidRPr="00771B9C" w:rsidRDefault="00F6011F" w:rsidP="00F6011F">
      <w:pPr>
        <w:rPr>
          <w:rFonts w:ascii="Times New Roman" w:hAnsi="Times New Roman" w:cs="Times New Roman"/>
        </w:rPr>
      </w:pPr>
    </w:p>
    <w:p w14:paraId="285554F4"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Dalí, Salvador. 1942. *The Secret Life </w:t>
      </w:r>
      <w:proofErr w:type="spellStart"/>
      <w:r w:rsidRPr="00771B9C">
        <w:rPr>
          <w:rFonts w:ascii="Times New Roman" w:hAnsi="Times New Roman" w:cs="Times New Roman"/>
        </w:rPr>
        <w:t>of</w:t>
      </w:r>
      <w:proofErr w:type="spellEnd"/>
      <w:r w:rsidRPr="00771B9C">
        <w:rPr>
          <w:rFonts w:ascii="Times New Roman" w:hAnsi="Times New Roman" w:cs="Times New Roman"/>
        </w:rPr>
        <w:t xml:space="preserve"> Salvador Dalí*. Nueva York: Dial Press.</w:t>
      </w:r>
    </w:p>
    <w:p w14:paraId="6CA8DE84" w14:textId="77777777" w:rsidR="00F6011F" w:rsidRPr="00771B9C" w:rsidRDefault="00F6011F" w:rsidP="00F6011F">
      <w:pPr>
        <w:rPr>
          <w:rFonts w:ascii="Times New Roman" w:hAnsi="Times New Roman" w:cs="Times New Roman"/>
        </w:rPr>
      </w:pPr>
    </w:p>
    <w:p w14:paraId="256D71E7"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Ernst, Max. 1970. *</w:t>
      </w:r>
      <w:proofErr w:type="spellStart"/>
      <w:r w:rsidRPr="00771B9C">
        <w:rPr>
          <w:rFonts w:ascii="Times New Roman" w:hAnsi="Times New Roman" w:cs="Times New Roman"/>
        </w:rPr>
        <w:t>Écritures</w:t>
      </w:r>
      <w:proofErr w:type="spellEnd"/>
      <w:r w:rsidRPr="00771B9C">
        <w:rPr>
          <w:rFonts w:ascii="Times New Roman" w:hAnsi="Times New Roman" w:cs="Times New Roman"/>
        </w:rPr>
        <w:t xml:space="preserve">*. París: </w:t>
      </w:r>
      <w:proofErr w:type="spellStart"/>
      <w:r w:rsidRPr="00771B9C">
        <w:rPr>
          <w:rFonts w:ascii="Times New Roman" w:hAnsi="Times New Roman" w:cs="Times New Roman"/>
        </w:rPr>
        <w:t>Gallimard</w:t>
      </w:r>
      <w:proofErr w:type="spellEnd"/>
      <w:r w:rsidRPr="00771B9C">
        <w:rPr>
          <w:rFonts w:ascii="Times New Roman" w:hAnsi="Times New Roman" w:cs="Times New Roman"/>
        </w:rPr>
        <w:t>.</w:t>
      </w:r>
    </w:p>
    <w:p w14:paraId="72B77FCF" w14:textId="77777777" w:rsidR="00F6011F" w:rsidRPr="00771B9C" w:rsidRDefault="00F6011F" w:rsidP="00F6011F">
      <w:pPr>
        <w:rPr>
          <w:rFonts w:ascii="Times New Roman" w:hAnsi="Times New Roman" w:cs="Times New Roman"/>
        </w:rPr>
      </w:pPr>
    </w:p>
    <w:p w14:paraId="04AF20B0"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Greeley, Robin Adèle. 2006. *</w:t>
      </w:r>
      <w:proofErr w:type="spellStart"/>
      <w:r w:rsidRPr="00771B9C">
        <w:rPr>
          <w:rFonts w:ascii="Times New Roman" w:hAnsi="Times New Roman" w:cs="Times New Roman"/>
        </w:rPr>
        <w:t>Surrealism</w:t>
      </w:r>
      <w:proofErr w:type="spellEnd"/>
      <w:r w:rsidRPr="00771B9C">
        <w:rPr>
          <w:rFonts w:ascii="Times New Roman" w:hAnsi="Times New Roman" w:cs="Times New Roman"/>
        </w:rPr>
        <w:t xml:space="preserve"> and </w:t>
      </w:r>
      <w:proofErr w:type="spellStart"/>
      <w:r w:rsidRPr="00771B9C">
        <w:rPr>
          <w:rFonts w:ascii="Times New Roman" w:hAnsi="Times New Roman" w:cs="Times New Roman"/>
        </w:rPr>
        <w:t>the</w:t>
      </w:r>
      <w:proofErr w:type="spellEnd"/>
      <w:r w:rsidRPr="00771B9C">
        <w:rPr>
          <w:rFonts w:ascii="Times New Roman" w:hAnsi="Times New Roman" w:cs="Times New Roman"/>
        </w:rPr>
        <w:t xml:space="preserve"> Spanish Civil War*. New Haven: Yale University Press.</w:t>
      </w:r>
    </w:p>
    <w:p w14:paraId="4D85B669" w14:textId="77777777" w:rsidR="00F6011F" w:rsidRPr="00771B9C" w:rsidRDefault="00F6011F" w:rsidP="00F6011F">
      <w:pPr>
        <w:rPr>
          <w:rFonts w:ascii="Times New Roman" w:hAnsi="Times New Roman" w:cs="Times New Roman"/>
        </w:rPr>
      </w:pPr>
    </w:p>
    <w:p w14:paraId="1DB3B602"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Krauss, Rosalind. 1985. *The </w:t>
      </w:r>
      <w:proofErr w:type="spellStart"/>
      <w:r w:rsidRPr="00771B9C">
        <w:rPr>
          <w:rFonts w:ascii="Times New Roman" w:hAnsi="Times New Roman" w:cs="Times New Roman"/>
        </w:rPr>
        <w:t>Originality</w:t>
      </w:r>
      <w:proofErr w:type="spellEnd"/>
      <w:r w:rsidRPr="00771B9C">
        <w:rPr>
          <w:rFonts w:ascii="Times New Roman" w:hAnsi="Times New Roman" w:cs="Times New Roman"/>
        </w:rPr>
        <w:t xml:space="preserve"> </w:t>
      </w:r>
      <w:proofErr w:type="spellStart"/>
      <w:r w:rsidRPr="00771B9C">
        <w:rPr>
          <w:rFonts w:ascii="Times New Roman" w:hAnsi="Times New Roman" w:cs="Times New Roman"/>
        </w:rPr>
        <w:t>of</w:t>
      </w:r>
      <w:proofErr w:type="spellEnd"/>
      <w:r w:rsidRPr="00771B9C">
        <w:rPr>
          <w:rFonts w:ascii="Times New Roman" w:hAnsi="Times New Roman" w:cs="Times New Roman"/>
        </w:rPr>
        <w:t xml:space="preserve"> </w:t>
      </w:r>
      <w:proofErr w:type="spellStart"/>
      <w:r w:rsidRPr="00771B9C">
        <w:rPr>
          <w:rFonts w:ascii="Times New Roman" w:hAnsi="Times New Roman" w:cs="Times New Roman"/>
        </w:rPr>
        <w:t>the</w:t>
      </w:r>
      <w:proofErr w:type="spellEnd"/>
      <w:r w:rsidRPr="00771B9C">
        <w:rPr>
          <w:rFonts w:ascii="Times New Roman" w:hAnsi="Times New Roman" w:cs="Times New Roman"/>
        </w:rPr>
        <w:t xml:space="preserve"> Avant-Garde and Other </w:t>
      </w:r>
      <w:proofErr w:type="spellStart"/>
      <w:r w:rsidRPr="00771B9C">
        <w:rPr>
          <w:rFonts w:ascii="Times New Roman" w:hAnsi="Times New Roman" w:cs="Times New Roman"/>
        </w:rPr>
        <w:t>Modernist</w:t>
      </w:r>
      <w:proofErr w:type="spellEnd"/>
      <w:r w:rsidRPr="00771B9C">
        <w:rPr>
          <w:rFonts w:ascii="Times New Roman" w:hAnsi="Times New Roman" w:cs="Times New Roman"/>
        </w:rPr>
        <w:t xml:space="preserve"> </w:t>
      </w:r>
      <w:proofErr w:type="spellStart"/>
      <w:r w:rsidRPr="00771B9C">
        <w:rPr>
          <w:rFonts w:ascii="Times New Roman" w:hAnsi="Times New Roman" w:cs="Times New Roman"/>
        </w:rPr>
        <w:t>Myths</w:t>
      </w:r>
      <w:proofErr w:type="spellEnd"/>
      <w:r w:rsidRPr="00771B9C">
        <w:rPr>
          <w:rFonts w:ascii="Times New Roman" w:hAnsi="Times New Roman" w:cs="Times New Roman"/>
        </w:rPr>
        <w:t>*. Cambridge, MA: MIT Press.</w:t>
      </w:r>
    </w:p>
    <w:p w14:paraId="125A38BB" w14:textId="77777777" w:rsidR="00F6011F" w:rsidRPr="00771B9C" w:rsidRDefault="00F6011F" w:rsidP="00F6011F">
      <w:pPr>
        <w:rPr>
          <w:rFonts w:ascii="Times New Roman" w:hAnsi="Times New Roman" w:cs="Times New Roman"/>
        </w:rPr>
      </w:pPr>
    </w:p>
    <w:p w14:paraId="2A3F14C8"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 xml:space="preserve">Soby, James Thrall. 1946. *Salvador Dalí*. Nueva York: The </w:t>
      </w:r>
      <w:proofErr w:type="spellStart"/>
      <w:r w:rsidRPr="00771B9C">
        <w:rPr>
          <w:rFonts w:ascii="Times New Roman" w:hAnsi="Times New Roman" w:cs="Times New Roman"/>
        </w:rPr>
        <w:t>Museum</w:t>
      </w:r>
      <w:proofErr w:type="spellEnd"/>
      <w:r w:rsidRPr="00771B9C">
        <w:rPr>
          <w:rFonts w:ascii="Times New Roman" w:hAnsi="Times New Roman" w:cs="Times New Roman"/>
        </w:rPr>
        <w:t xml:space="preserve"> </w:t>
      </w:r>
      <w:proofErr w:type="spellStart"/>
      <w:r w:rsidRPr="00771B9C">
        <w:rPr>
          <w:rFonts w:ascii="Times New Roman" w:hAnsi="Times New Roman" w:cs="Times New Roman"/>
        </w:rPr>
        <w:t>of</w:t>
      </w:r>
      <w:proofErr w:type="spellEnd"/>
      <w:r w:rsidRPr="00771B9C">
        <w:rPr>
          <w:rFonts w:ascii="Times New Roman" w:hAnsi="Times New Roman" w:cs="Times New Roman"/>
        </w:rPr>
        <w:t xml:space="preserve"> Modern Art.</w:t>
      </w:r>
    </w:p>
    <w:p w14:paraId="510D14FF" w14:textId="77777777" w:rsidR="00F6011F" w:rsidRPr="00771B9C" w:rsidRDefault="00F6011F" w:rsidP="00F6011F">
      <w:pPr>
        <w:rPr>
          <w:rFonts w:ascii="Times New Roman" w:hAnsi="Times New Roman" w:cs="Times New Roman"/>
        </w:rPr>
      </w:pPr>
    </w:p>
    <w:p w14:paraId="7DEB5A64" w14:textId="77777777" w:rsidR="00F6011F" w:rsidRPr="00771B9C" w:rsidRDefault="00F6011F" w:rsidP="00F6011F">
      <w:pPr>
        <w:rPr>
          <w:rFonts w:ascii="Times New Roman" w:hAnsi="Times New Roman" w:cs="Times New Roman"/>
        </w:rPr>
      </w:pPr>
      <w:r w:rsidRPr="00771B9C">
        <w:rPr>
          <w:rFonts w:ascii="Times New Roman" w:hAnsi="Times New Roman" w:cs="Times New Roman"/>
        </w:rPr>
        <w:t>---</w:t>
      </w:r>
    </w:p>
    <w:p w14:paraId="48F7B3C6" w14:textId="77777777" w:rsidR="00F6011F" w:rsidRPr="00771B9C" w:rsidRDefault="00F6011F" w:rsidP="00F6011F">
      <w:pPr>
        <w:rPr>
          <w:rFonts w:ascii="Times New Roman" w:hAnsi="Times New Roman" w:cs="Times New Roman"/>
        </w:rPr>
      </w:pPr>
    </w:p>
    <w:p w14:paraId="175CEFEB" w14:textId="61B8A019" w:rsidR="00FC5538" w:rsidRPr="00771B9C" w:rsidRDefault="00F6011F" w:rsidP="00F6011F">
      <w:pPr>
        <w:rPr>
          <w:rFonts w:ascii="Times New Roman" w:hAnsi="Times New Roman" w:cs="Times New Roman"/>
        </w:rPr>
      </w:pPr>
      <w:r w:rsidRPr="00771B9C">
        <w:rPr>
          <w:rFonts w:ascii="Times New Roman" w:hAnsi="Times New Roman" w:cs="Times New Roman"/>
        </w:rPr>
        <w:t>**Capítulo 21 completo. ¿</w:t>
      </w:r>
      <w:proofErr w:type="gramStart"/>
      <w:r w:rsidRPr="00771B9C">
        <w:rPr>
          <w:rFonts w:ascii="Times New Roman" w:hAnsi="Times New Roman" w:cs="Times New Roman"/>
        </w:rPr>
        <w:t>Siguiente?*</w:t>
      </w:r>
      <w:proofErr w:type="gramEnd"/>
      <w:r w:rsidRPr="00771B9C">
        <w:rPr>
          <w:rFonts w:ascii="Times New Roman" w:hAnsi="Times New Roman" w:cs="Times New Roman"/>
        </w:rPr>
        <w:t>*</w:t>
      </w:r>
    </w:p>
    <w:sectPr w:rsidR="00FC5538" w:rsidRPr="00771B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11F"/>
    <w:rsid w:val="00235977"/>
    <w:rsid w:val="0029148F"/>
    <w:rsid w:val="00717651"/>
    <w:rsid w:val="00771B9C"/>
    <w:rsid w:val="00A7269C"/>
    <w:rsid w:val="00F22534"/>
    <w:rsid w:val="00F6011F"/>
    <w:rsid w:val="00FC5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100609D"/>
  <w15:chartTrackingRefBased/>
  <w15:docId w15:val="{EF72D996-CFA0-DF45-ADEE-4BBF5F98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0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0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01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01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01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01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01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01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01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01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01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01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01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01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01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01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01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011F"/>
    <w:rPr>
      <w:rFonts w:eastAsiaTheme="majorEastAsia" w:cstheme="majorBidi"/>
      <w:color w:val="272727" w:themeColor="text1" w:themeTint="D8"/>
    </w:rPr>
  </w:style>
  <w:style w:type="paragraph" w:styleId="Ttulo">
    <w:name w:val="Title"/>
    <w:basedOn w:val="Normal"/>
    <w:next w:val="Normal"/>
    <w:link w:val="TtuloCar"/>
    <w:uiPriority w:val="10"/>
    <w:qFormat/>
    <w:rsid w:val="00F60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01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01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01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011F"/>
    <w:pPr>
      <w:spacing w:before="160"/>
      <w:jc w:val="center"/>
    </w:pPr>
    <w:rPr>
      <w:i/>
      <w:iCs/>
      <w:color w:val="404040" w:themeColor="text1" w:themeTint="BF"/>
    </w:rPr>
  </w:style>
  <w:style w:type="character" w:customStyle="1" w:styleId="CitaCar">
    <w:name w:val="Cita Car"/>
    <w:basedOn w:val="Fuentedeprrafopredeter"/>
    <w:link w:val="Cita"/>
    <w:uiPriority w:val="29"/>
    <w:rsid w:val="00F6011F"/>
    <w:rPr>
      <w:i/>
      <w:iCs/>
      <w:color w:val="404040" w:themeColor="text1" w:themeTint="BF"/>
    </w:rPr>
  </w:style>
  <w:style w:type="paragraph" w:styleId="Prrafodelista">
    <w:name w:val="List Paragraph"/>
    <w:basedOn w:val="Normal"/>
    <w:uiPriority w:val="34"/>
    <w:qFormat/>
    <w:rsid w:val="00F6011F"/>
    <w:pPr>
      <w:ind w:left="720"/>
      <w:contextualSpacing/>
    </w:pPr>
  </w:style>
  <w:style w:type="character" w:styleId="nfasisintenso">
    <w:name w:val="Intense Emphasis"/>
    <w:basedOn w:val="Fuentedeprrafopredeter"/>
    <w:uiPriority w:val="21"/>
    <w:qFormat/>
    <w:rsid w:val="00F6011F"/>
    <w:rPr>
      <w:i/>
      <w:iCs/>
      <w:color w:val="0F4761" w:themeColor="accent1" w:themeShade="BF"/>
    </w:rPr>
  </w:style>
  <w:style w:type="paragraph" w:styleId="Citadestacada">
    <w:name w:val="Intense Quote"/>
    <w:basedOn w:val="Normal"/>
    <w:next w:val="Normal"/>
    <w:link w:val="CitadestacadaCar"/>
    <w:uiPriority w:val="30"/>
    <w:qFormat/>
    <w:rsid w:val="00F60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011F"/>
    <w:rPr>
      <w:i/>
      <w:iCs/>
      <w:color w:val="0F4761" w:themeColor="accent1" w:themeShade="BF"/>
    </w:rPr>
  </w:style>
  <w:style w:type="character" w:styleId="Referenciaintensa">
    <w:name w:val="Intense Reference"/>
    <w:basedOn w:val="Fuentedeprrafopredeter"/>
    <w:uiPriority w:val="32"/>
    <w:qFormat/>
    <w:rsid w:val="00F60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7595</Words>
  <Characters>38355</Characters>
  <Application>Microsoft Office Word</Application>
  <DocSecurity>0</DocSecurity>
  <Lines>590</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2026-07-28T02:34:00Z</dcterms:created>
  <dcterms:modified xsi:type="dcterms:W3CDTF">2026-07-28T02:50:00Z</dcterms:modified>
</cp:coreProperties>
</file>