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0E64" w14:textId="28EE3F36" w:rsidR="004F0446" w:rsidRPr="004F0446" w:rsidRDefault="004F0446" w:rsidP="004F0446">
      <w:pPr>
        <w:jc w:val="center"/>
        <w:rPr>
          <w:rFonts w:ascii="Times New Roman" w:hAnsi="Times New Roman" w:cs="Times New Roman"/>
          <w:b/>
          <w:bCs/>
          <w:sz w:val="32"/>
          <w:szCs w:val="32"/>
        </w:rPr>
      </w:pPr>
      <w:r w:rsidRPr="004F0446">
        <w:rPr>
          <w:rFonts w:ascii="Times New Roman" w:hAnsi="Times New Roman" w:cs="Times New Roman"/>
          <w:b/>
          <w:bCs/>
          <w:sz w:val="32"/>
          <w:szCs w:val="32"/>
        </w:rPr>
        <w:t xml:space="preserve">CAPÍTULO 13: </w:t>
      </w:r>
      <w:r w:rsidRPr="004F0446">
        <w:rPr>
          <w:rFonts w:ascii="Times New Roman" w:hAnsi="Times New Roman" w:cs="Times New Roman"/>
          <w:b/>
          <w:bCs/>
          <w:sz w:val="32"/>
          <w:szCs w:val="32"/>
        </w:rPr>
        <w:t>GUERRAS</w:t>
      </w:r>
    </w:p>
    <w:p w14:paraId="1C44407E" w14:textId="0468403A" w:rsidR="004F0446" w:rsidRPr="004F0446" w:rsidRDefault="004F0446" w:rsidP="004F0446">
      <w:pPr>
        <w:jc w:val="center"/>
        <w:rPr>
          <w:rFonts w:ascii="Times New Roman" w:hAnsi="Times New Roman" w:cs="Times New Roman"/>
          <w:b/>
          <w:bCs/>
          <w:sz w:val="32"/>
          <w:szCs w:val="32"/>
        </w:rPr>
      </w:pPr>
      <w:r w:rsidRPr="004F0446">
        <w:rPr>
          <w:rFonts w:ascii="Times New Roman" w:hAnsi="Times New Roman" w:cs="Times New Roman"/>
          <w:b/>
          <w:bCs/>
          <w:sz w:val="32"/>
          <w:szCs w:val="32"/>
        </w:rPr>
        <w:t>La segunda fractura: cómo la Gran Guerra, la Revolución Rusa y la Revolución Mexicana rompieron la conciencia creativa</w:t>
      </w:r>
    </w:p>
    <w:p w14:paraId="016AF5C6" w14:textId="77777777" w:rsidR="004F0446" w:rsidRPr="004F0446" w:rsidRDefault="004F0446" w:rsidP="004F0446">
      <w:pPr>
        <w:rPr>
          <w:rFonts w:ascii="Times New Roman" w:hAnsi="Times New Roman" w:cs="Times New Roman"/>
        </w:rPr>
      </w:pPr>
    </w:p>
    <w:p w14:paraId="7F6351C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2045C0AD" w14:textId="77777777" w:rsidR="004F0446" w:rsidRPr="004F0446" w:rsidRDefault="004F0446" w:rsidP="004F0446">
      <w:pPr>
        <w:rPr>
          <w:rFonts w:ascii="Times New Roman" w:hAnsi="Times New Roman" w:cs="Times New Roman"/>
        </w:rPr>
      </w:pPr>
    </w:p>
    <w:p w14:paraId="2EFD697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1: Un soldado italiano —campesino de la Toscana— observa a su compañero de trinchera dibujar en el barro con la punta de una bayoneta. El barro cubre las botas hasta los tobillos. La luz es gris, sin sombras. A lo lejos, el humo de una explosión. El soldado que dibuja es Antonio Sant'Elia. El que observa no tiene nombre.]*</w:t>
      </w:r>
    </w:p>
    <w:p w14:paraId="4AC3D20C" w14:textId="77777777" w:rsidR="004F0446" w:rsidRPr="004F0446" w:rsidRDefault="004F0446" w:rsidP="004F0446">
      <w:pPr>
        <w:rPr>
          <w:rFonts w:ascii="Times New Roman" w:hAnsi="Times New Roman" w:cs="Times New Roman"/>
        </w:rPr>
      </w:pPr>
    </w:p>
    <w:p w14:paraId="555DEBB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&gt; *"—No sé si volverá a dibujar. Solo sé que su futuro está enterrado en este mismo barro."*</w:t>
      </w:r>
    </w:p>
    <w:p w14:paraId="0F282DF6" w14:textId="77777777" w:rsidR="004F0446" w:rsidRPr="004F0446" w:rsidRDefault="004F0446" w:rsidP="004F0446">
      <w:pPr>
        <w:rPr>
          <w:rFonts w:ascii="Times New Roman" w:hAnsi="Times New Roman" w:cs="Times New Roman"/>
        </w:rPr>
      </w:pPr>
    </w:p>
    <w:p w14:paraId="1377FA7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7CD0F86D" w14:textId="77777777" w:rsidR="004F0446" w:rsidRPr="004F0446" w:rsidRDefault="004F0446" w:rsidP="004F0446">
      <w:pPr>
        <w:rPr>
          <w:rFonts w:ascii="Times New Roman" w:hAnsi="Times New Roman" w:cs="Times New Roman"/>
        </w:rPr>
      </w:pPr>
    </w:p>
    <w:p w14:paraId="77D7733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I. VIÑETA-ANCLA: EL HOMBRE QUE DIBUJABA CIUDADES EN EL BARRO</w:t>
      </w:r>
    </w:p>
    <w:p w14:paraId="1F6B19E9" w14:textId="77777777" w:rsidR="004F0446" w:rsidRPr="004F0446" w:rsidRDefault="004F0446" w:rsidP="004F0446">
      <w:pPr>
        <w:rPr>
          <w:rFonts w:ascii="Times New Roman" w:hAnsi="Times New Roman" w:cs="Times New Roman"/>
        </w:rPr>
      </w:pPr>
    </w:p>
    <w:p w14:paraId="6ACDC3E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Hemos estado aquí tres meses.</w:t>
      </w:r>
    </w:p>
    <w:p w14:paraId="72E160F6" w14:textId="77777777" w:rsidR="004F0446" w:rsidRPr="004F0446" w:rsidRDefault="004F0446" w:rsidP="004F0446">
      <w:pPr>
        <w:rPr>
          <w:rFonts w:ascii="Times New Roman" w:hAnsi="Times New Roman" w:cs="Times New Roman"/>
        </w:rPr>
      </w:pPr>
    </w:p>
    <w:p w14:paraId="4B51BAD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sé cuánto tiempo más aguantaremos. El barro ya no es barro: es una mezcla de lluvia, sangre y excrementos. Las ratas son enormes. Se alimentan de los cadáveres que quedan entre las líneas, en la tierra de nadie. Crecen hasta el tamaño de gatos. Roen las botas de los soldados mientras duermen. Yo las he visto morder los dedos de los muertos.</w:t>
      </w:r>
    </w:p>
    <w:p w14:paraId="197AE072" w14:textId="77777777" w:rsidR="004F0446" w:rsidRPr="004F0446" w:rsidRDefault="004F0446" w:rsidP="004F0446">
      <w:pPr>
        <w:rPr>
          <w:rFonts w:ascii="Times New Roman" w:hAnsi="Times New Roman" w:cs="Times New Roman"/>
        </w:rPr>
      </w:pPr>
    </w:p>
    <w:p w14:paraId="1A012A5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Pero hay algo peor que las ratas.</w:t>
      </w:r>
    </w:p>
    <w:p w14:paraId="39C1220B" w14:textId="77777777" w:rsidR="004F0446" w:rsidRPr="004F0446" w:rsidRDefault="004F0446" w:rsidP="004F0446">
      <w:pPr>
        <w:rPr>
          <w:rFonts w:ascii="Times New Roman" w:hAnsi="Times New Roman" w:cs="Times New Roman"/>
        </w:rPr>
      </w:pPr>
    </w:p>
    <w:p w14:paraId="4143D7D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xml:space="preserve">El hombre que tengo a mi lado, siempre a mi lado, es el silencio. Se llama Antonio. Es de Milán. Vino de la ciudad con una chaqueta de paño que ahora es un trapo de barro. No habla mucho. A veces, cuando la artillería calla, dibuja en el barro con la punta de la </w:t>
      </w:r>
      <w:r w:rsidRPr="004F0446">
        <w:rPr>
          <w:rFonts w:ascii="Times New Roman" w:hAnsi="Times New Roman" w:cs="Times New Roman"/>
        </w:rPr>
        <w:lastRenderedPageBreak/>
        <w:t>bayoneta. Rascacielos. Pasarelas. Ascensores que suben por las fachadas. Edificios de cristal que se elevan hacia un cielo que aquí nunca vemos.</w:t>
      </w:r>
    </w:p>
    <w:p w14:paraId="62BB1BE7" w14:textId="77777777" w:rsidR="004F0446" w:rsidRPr="004F0446" w:rsidRDefault="004F0446" w:rsidP="004F0446">
      <w:pPr>
        <w:rPr>
          <w:rFonts w:ascii="Times New Roman" w:hAnsi="Times New Roman" w:cs="Times New Roman"/>
        </w:rPr>
      </w:pPr>
    </w:p>
    <w:p w14:paraId="3F2A68D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Yo no entiendo sus dibujos. No sé qué son. Pero cuando los mira, su rostro cambia. No es el rostro del miedo. Es el rostro de alguien que está en otro lugar. En un lugar donde no hay barro, ni ratas, ni muertos.</w:t>
      </w:r>
    </w:p>
    <w:p w14:paraId="5905374E" w14:textId="77777777" w:rsidR="004F0446" w:rsidRPr="004F0446" w:rsidRDefault="004F0446" w:rsidP="004F0446">
      <w:pPr>
        <w:rPr>
          <w:rFonts w:ascii="Times New Roman" w:hAnsi="Times New Roman" w:cs="Times New Roman"/>
        </w:rPr>
      </w:pPr>
    </w:p>
    <w:p w14:paraId="3827897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Una vez le pregunté: "¿Qué dibujas?"</w:t>
      </w:r>
    </w:p>
    <w:p w14:paraId="5FD0B9A5" w14:textId="77777777" w:rsidR="004F0446" w:rsidRPr="004F0446" w:rsidRDefault="004F0446" w:rsidP="004F0446">
      <w:pPr>
        <w:rPr>
          <w:rFonts w:ascii="Times New Roman" w:hAnsi="Times New Roman" w:cs="Times New Roman"/>
        </w:rPr>
      </w:pPr>
    </w:p>
    <w:p w14:paraId="656EE9F9"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Me miró como si yo fuera una sombra.</w:t>
      </w:r>
    </w:p>
    <w:p w14:paraId="6B12D909" w14:textId="77777777" w:rsidR="004F0446" w:rsidRPr="004F0446" w:rsidRDefault="004F0446" w:rsidP="004F0446">
      <w:pPr>
        <w:rPr>
          <w:rFonts w:ascii="Times New Roman" w:hAnsi="Times New Roman" w:cs="Times New Roman"/>
        </w:rPr>
      </w:pPr>
    </w:p>
    <w:p w14:paraId="4D1D177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futuro —dijo.</w:t>
      </w:r>
    </w:p>
    <w:p w14:paraId="701A3154" w14:textId="77777777" w:rsidR="004F0446" w:rsidRPr="004F0446" w:rsidRDefault="004F0446" w:rsidP="004F0446">
      <w:pPr>
        <w:rPr>
          <w:rFonts w:ascii="Times New Roman" w:hAnsi="Times New Roman" w:cs="Times New Roman"/>
        </w:rPr>
      </w:pPr>
    </w:p>
    <w:p w14:paraId="37E3627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supe qué responder. Aquí no hay futuro. Aquí solo hay hoy, y el hoy es siempre el mismo: barro, frío, miedo. Pero él sigue dibujando. Y yo lo observo, sin entender.</w:t>
      </w:r>
    </w:p>
    <w:p w14:paraId="29447DDE" w14:textId="77777777" w:rsidR="004F0446" w:rsidRPr="004F0446" w:rsidRDefault="004F0446" w:rsidP="004F0446">
      <w:pPr>
        <w:rPr>
          <w:rFonts w:ascii="Times New Roman" w:hAnsi="Times New Roman" w:cs="Times New Roman"/>
        </w:rPr>
      </w:pPr>
    </w:p>
    <w:p w14:paraId="439D67F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Antes de la guerra, él era arquitecto. Me lo contó una noche, mientras las estrellas fugaces de la artillería iluminaban el cielo.</w:t>
      </w:r>
    </w:p>
    <w:p w14:paraId="08A96E88" w14:textId="77777777" w:rsidR="004F0446" w:rsidRPr="004F0446" w:rsidRDefault="004F0446" w:rsidP="004F0446">
      <w:pPr>
        <w:rPr>
          <w:rFonts w:ascii="Times New Roman" w:hAnsi="Times New Roman" w:cs="Times New Roman"/>
        </w:rPr>
      </w:pPr>
    </w:p>
    <w:p w14:paraId="6702130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—Diseñaba ciudades —dijo—. Ciudades de acero y vidrio. Ciudades que se mueven. Ciudades del mañana.</w:t>
      </w:r>
    </w:p>
    <w:p w14:paraId="55A1A3AD" w14:textId="77777777" w:rsidR="004F0446" w:rsidRPr="004F0446" w:rsidRDefault="004F0446" w:rsidP="004F0446">
      <w:pPr>
        <w:rPr>
          <w:rFonts w:ascii="Times New Roman" w:hAnsi="Times New Roman" w:cs="Times New Roman"/>
        </w:rPr>
      </w:pPr>
    </w:p>
    <w:p w14:paraId="3511086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 ahora? —le pregunté.</w:t>
      </w:r>
    </w:p>
    <w:p w14:paraId="697C281D" w14:textId="77777777" w:rsidR="004F0446" w:rsidRPr="004F0446" w:rsidRDefault="004F0446" w:rsidP="004F0446">
      <w:pPr>
        <w:rPr>
          <w:rFonts w:ascii="Times New Roman" w:hAnsi="Times New Roman" w:cs="Times New Roman"/>
        </w:rPr>
      </w:pPr>
    </w:p>
    <w:p w14:paraId="5B1BD26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—Ahora diseño trincheras —dijo—. Las mismas que nos van a matar.</w:t>
      </w:r>
    </w:p>
    <w:p w14:paraId="55647D08" w14:textId="77777777" w:rsidR="004F0446" w:rsidRPr="004F0446" w:rsidRDefault="004F0446" w:rsidP="004F0446">
      <w:pPr>
        <w:rPr>
          <w:rFonts w:ascii="Times New Roman" w:hAnsi="Times New Roman" w:cs="Times New Roman"/>
        </w:rPr>
      </w:pPr>
    </w:p>
    <w:p w14:paraId="0B1D892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supe qué responder. Yo no diseño nada. Yo solo cavo, disparo, espero. Pero él... él es diferente. Él tiene el futuro en la cabeza. Y el futuro no cabe en una trinchera.</w:t>
      </w:r>
    </w:p>
    <w:p w14:paraId="07237091" w14:textId="77777777" w:rsidR="004F0446" w:rsidRPr="004F0446" w:rsidRDefault="004F0446" w:rsidP="004F0446">
      <w:pPr>
        <w:rPr>
          <w:rFonts w:ascii="Times New Roman" w:hAnsi="Times New Roman" w:cs="Times New Roman"/>
        </w:rPr>
      </w:pPr>
    </w:p>
    <w:p w14:paraId="75A2248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lastRenderedPageBreak/>
        <w:t>Esta mañana, la artillería calló por un momento. Antonio se puso a dibujar otra vez en el barro. Esta vez no era una ciudad. Era un edificio solo, alto, esbelto, como una aguja. Lo miró durante un largo rato. Luego borró el dibujo con la palma de la mano.</w:t>
      </w:r>
    </w:p>
    <w:p w14:paraId="685FE4D8" w14:textId="77777777" w:rsidR="004F0446" w:rsidRPr="004F0446" w:rsidRDefault="004F0446" w:rsidP="004F0446">
      <w:pPr>
        <w:rPr>
          <w:rFonts w:ascii="Times New Roman" w:hAnsi="Times New Roman" w:cs="Times New Roman"/>
        </w:rPr>
      </w:pPr>
    </w:p>
    <w:p w14:paraId="41DB2D4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—¿Por qué lo has borrado? —le pregunté.</w:t>
      </w:r>
    </w:p>
    <w:p w14:paraId="1064CB79" w14:textId="77777777" w:rsidR="004F0446" w:rsidRPr="004F0446" w:rsidRDefault="004F0446" w:rsidP="004F0446">
      <w:pPr>
        <w:rPr>
          <w:rFonts w:ascii="Times New Roman" w:hAnsi="Times New Roman" w:cs="Times New Roman"/>
        </w:rPr>
      </w:pPr>
    </w:p>
    <w:p w14:paraId="05DE89C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—Porque nunca se construirá —dijo.</w:t>
      </w:r>
    </w:p>
    <w:p w14:paraId="45590A5C" w14:textId="77777777" w:rsidR="004F0446" w:rsidRPr="004F0446" w:rsidRDefault="004F0446" w:rsidP="004F0446">
      <w:pPr>
        <w:rPr>
          <w:rFonts w:ascii="Times New Roman" w:hAnsi="Times New Roman" w:cs="Times New Roman"/>
        </w:rPr>
      </w:pPr>
    </w:p>
    <w:p w14:paraId="03EF4E8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supe qué decir. Aquí, bajo el barro y el cielo gris, nada se construye. Todo se destruye.</w:t>
      </w:r>
    </w:p>
    <w:p w14:paraId="0EA55CFB" w14:textId="77777777" w:rsidR="004F0446" w:rsidRPr="004F0446" w:rsidRDefault="004F0446" w:rsidP="004F0446">
      <w:pPr>
        <w:rPr>
          <w:rFonts w:ascii="Times New Roman" w:hAnsi="Times New Roman" w:cs="Times New Roman"/>
        </w:rPr>
      </w:pPr>
    </w:p>
    <w:p w14:paraId="78ECAFE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Esta noche, mientras el ruido de los obuses retumbaba a lo lejos, Antonio me habló de su ciudad soñada. Me describió sus calles elevadas, sus ascensores de vidrio, sus trenes que surcan el cielo. Me habló de ella como si ya hubiera estado allí.</w:t>
      </w:r>
    </w:p>
    <w:p w14:paraId="2B25C70E" w14:textId="77777777" w:rsidR="004F0446" w:rsidRPr="004F0446" w:rsidRDefault="004F0446" w:rsidP="004F0446">
      <w:pPr>
        <w:rPr>
          <w:rFonts w:ascii="Times New Roman" w:hAnsi="Times New Roman" w:cs="Times New Roman"/>
        </w:rPr>
      </w:pPr>
    </w:p>
    <w:p w14:paraId="6352212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 tú crees que algún día existirá? —le pregunté.</w:t>
      </w:r>
    </w:p>
    <w:p w14:paraId="60CEB06E" w14:textId="77777777" w:rsidR="004F0446" w:rsidRPr="004F0446" w:rsidRDefault="004F0446" w:rsidP="004F0446">
      <w:pPr>
        <w:rPr>
          <w:rFonts w:ascii="Times New Roman" w:hAnsi="Times New Roman" w:cs="Times New Roman"/>
        </w:rPr>
      </w:pPr>
    </w:p>
    <w:p w14:paraId="74534EF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en mi tiempo —dijo—. Quizás nunca. Pero la he dibujado. Y eso es suficiente.</w:t>
      </w:r>
    </w:p>
    <w:p w14:paraId="3B084B5E" w14:textId="77777777" w:rsidR="004F0446" w:rsidRPr="004F0446" w:rsidRDefault="004F0446" w:rsidP="004F0446">
      <w:pPr>
        <w:rPr>
          <w:rFonts w:ascii="Times New Roman" w:hAnsi="Times New Roman" w:cs="Times New Roman"/>
        </w:rPr>
      </w:pPr>
    </w:p>
    <w:p w14:paraId="48402A7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supe entenderlo. Yo solo quiero salir vivo de aquí. Quiero volver a mi pueblo, a mis olivos, a mi mujer. Pero él... él quiere algo más. Quiere el futuro. Y el futuro, aquí, no existe.</w:t>
      </w:r>
    </w:p>
    <w:p w14:paraId="60AAF957" w14:textId="77777777" w:rsidR="004F0446" w:rsidRPr="004F0446" w:rsidRDefault="004F0446" w:rsidP="004F0446">
      <w:pPr>
        <w:rPr>
          <w:rFonts w:ascii="Times New Roman" w:hAnsi="Times New Roman" w:cs="Times New Roman"/>
        </w:rPr>
      </w:pPr>
    </w:p>
    <w:p w14:paraId="1A2C691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4C80260" w14:textId="77777777" w:rsidR="004F0446" w:rsidRPr="004F0446" w:rsidRDefault="004F0446" w:rsidP="004F0446">
      <w:pPr>
        <w:rPr>
          <w:rFonts w:ascii="Times New Roman" w:hAnsi="Times New Roman" w:cs="Times New Roman"/>
        </w:rPr>
      </w:pPr>
    </w:p>
    <w:p w14:paraId="780FFC1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mañana del 10 de octubre de 1916, la artillería rugió como siempre . Antonio iba delante, como siempre, con la mirada fija en la línea austriaca. Era un hombre de ciudad en un mundo de barro, y aun así, siempre iba delante.</w:t>
      </w:r>
    </w:p>
    <w:p w14:paraId="184792D8" w14:textId="77777777" w:rsidR="004F0446" w:rsidRPr="004F0446" w:rsidRDefault="004F0446" w:rsidP="004F0446">
      <w:pPr>
        <w:rPr>
          <w:rFonts w:ascii="Times New Roman" w:hAnsi="Times New Roman" w:cs="Times New Roman"/>
        </w:rPr>
      </w:pPr>
    </w:p>
    <w:p w14:paraId="0CD925D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Una bala le alcanzó en el pecho.</w:t>
      </w:r>
    </w:p>
    <w:p w14:paraId="018D5385" w14:textId="77777777" w:rsidR="004F0446" w:rsidRPr="004F0446" w:rsidRDefault="004F0446" w:rsidP="004F0446">
      <w:pPr>
        <w:rPr>
          <w:rFonts w:ascii="Times New Roman" w:hAnsi="Times New Roman" w:cs="Times New Roman"/>
        </w:rPr>
      </w:pPr>
    </w:p>
    <w:p w14:paraId="25C9C17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lastRenderedPageBreak/>
        <w:t>Cayó de rodillas, sin un sonido. No hubo grito, no hubo gesto. Solo el peso del cuerpo hundiéndose en el barro.</w:t>
      </w:r>
    </w:p>
    <w:p w14:paraId="480F3218" w14:textId="77777777" w:rsidR="004F0446" w:rsidRPr="004F0446" w:rsidRDefault="004F0446" w:rsidP="004F0446">
      <w:pPr>
        <w:rPr>
          <w:rFonts w:ascii="Times New Roman" w:hAnsi="Times New Roman" w:cs="Times New Roman"/>
        </w:rPr>
      </w:pPr>
    </w:p>
    <w:p w14:paraId="0A01957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Los hombres a su lado siguieron avanzando, porque en una carga no se puede parar. Cuando tomaron la trinchera, Antonio ya estaba muerto. Tenía veintiocho años .</w:t>
      </w:r>
    </w:p>
    <w:p w14:paraId="79D047E0" w14:textId="77777777" w:rsidR="004F0446" w:rsidRPr="004F0446" w:rsidRDefault="004F0446" w:rsidP="004F0446">
      <w:pPr>
        <w:rPr>
          <w:rFonts w:ascii="Times New Roman" w:hAnsi="Times New Roman" w:cs="Times New Roman"/>
        </w:rPr>
      </w:pPr>
    </w:p>
    <w:p w14:paraId="4662656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Lo enterraron en una fosa común, como a los demás. Sin nombre, sin ciudad soñada, sin nada.</w:t>
      </w:r>
    </w:p>
    <w:p w14:paraId="47D99C40" w14:textId="77777777" w:rsidR="004F0446" w:rsidRPr="004F0446" w:rsidRDefault="004F0446" w:rsidP="004F0446">
      <w:pPr>
        <w:rPr>
          <w:rFonts w:ascii="Times New Roman" w:hAnsi="Times New Roman" w:cs="Times New Roman"/>
        </w:rPr>
      </w:pPr>
    </w:p>
    <w:p w14:paraId="024C300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Pero el soldado recordaba sus dibujos. Recordaba las torres de acero, las pasarelas elevadas, los trenes que surcaban el cielo. Todo eso que Antonio había trazado en el barro con la punta de la bayoneta.</w:t>
      </w:r>
    </w:p>
    <w:p w14:paraId="3FDC0C4F" w14:textId="77777777" w:rsidR="004F0446" w:rsidRPr="004F0446" w:rsidRDefault="004F0446" w:rsidP="004F0446">
      <w:pPr>
        <w:rPr>
          <w:rFonts w:ascii="Times New Roman" w:hAnsi="Times New Roman" w:cs="Times New Roman"/>
        </w:rPr>
      </w:pPr>
    </w:p>
    <w:p w14:paraId="77D1054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 pensó: *todo esto, todo lo que soñó, se fue con él.*</w:t>
      </w:r>
    </w:p>
    <w:p w14:paraId="28C41F5B" w14:textId="77777777" w:rsidR="004F0446" w:rsidRPr="004F0446" w:rsidRDefault="004F0446" w:rsidP="004F0446">
      <w:pPr>
        <w:rPr>
          <w:rFonts w:ascii="Times New Roman" w:hAnsi="Times New Roman" w:cs="Times New Roman"/>
        </w:rPr>
      </w:pPr>
    </w:p>
    <w:p w14:paraId="06F3A02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4B52E30F" w14:textId="77777777" w:rsidR="004F0446" w:rsidRPr="004F0446" w:rsidRDefault="004F0446" w:rsidP="004F0446">
      <w:pPr>
        <w:rPr>
          <w:rFonts w:ascii="Times New Roman" w:hAnsi="Times New Roman" w:cs="Times New Roman"/>
        </w:rPr>
      </w:pPr>
    </w:p>
    <w:p w14:paraId="45DDA4D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2: El asalto al Palacio de Invierno, Petrogrado, octubre de 1917. Un cañonazo de fogueo que derrumbó tres siglos de dinastía Románov y prometió construir un mundo nuevo sobre sus ruinas.]*</w:t>
      </w:r>
    </w:p>
    <w:p w14:paraId="6308D51E" w14:textId="77777777" w:rsidR="004F0446" w:rsidRPr="004F0446" w:rsidRDefault="004F0446" w:rsidP="004F0446">
      <w:pPr>
        <w:rPr>
          <w:rFonts w:ascii="Times New Roman" w:hAnsi="Times New Roman" w:cs="Times New Roman"/>
        </w:rPr>
      </w:pPr>
    </w:p>
    <w:p w14:paraId="64E4CF0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8E6B49B" w14:textId="77777777" w:rsidR="004F0446" w:rsidRPr="004F0446" w:rsidRDefault="004F0446" w:rsidP="004F0446">
      <w:pPr>
        <w:rPr>
          <w:rFonts w:ascii="Times New Roman" w:hAnsi="Times New Roman" w:cs="Times New Roman"/>
        </w:rPr>
      </w:pPr>
    </w:p>
    <w:p w14:paraId="05AB643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II. LA SEGUNDA FRACTURA ONTOLÓGICA</w:t>
      </w:r>
    </w:p>
    <w:p w14:paraId="1B307DE1" w14:textId="77777777" w:rsidR="004F0446" w:rsidRPr="004F0446" w:rsidRDefault="004F0446" w:rsidP="004F0446">
      <w:pPr>
        <w:rPr>
          <w:rFonts w:ascii="Times New Roman" w:hAnsi="Times New Roman" w:cs="Times New Roman"/>
        </w:rPr>
      </w:pPr>
    </w:p>
    <w:p w14:paraId="2E59E9C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Conviene detenerse aquí. En esta trinchera. En este barro. En el momento exacto en que Antonio borra su ciudad del futuro con la palma de la mano.</w:t>
      </w:r>
    </w:p>
    <w:p w14:paraId="4A6AEE68" w14:textId="77777777" w:rsidR="004F0446" w:rsidRPr="004F0446" w:rsidRDefault="004F0446" w:rsidP="004F0446">
      <w:pPr>
        <w:rPr>
          <w:rFonts w:ascii="Times New Roman" w:hAnsi="Times New Roman" w:cs="Times New Roman"/>
        </w:rPr>
      </w:pPr>
    </w:p>
    <w:p w14:paraId="0348E79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xml:space="preserve">La primera fractura ontológica —la que abrió el Crystal Palace en 1851— había separado la máquina del significado. La máquina podía producir objetos, pero no podía infundirles </w:t>
      </w:r>
      <w:r w:rsidRPr="004F0446">
        <w:rPr>
          <w:rFonts w:ascii="Times New Roman" w:hAnsi="Times New Roman" w:cs="Times New Roman"/>
        </w:rPr>
        <w:lastRenderedPageBreak/>
        <w:t>alma. Durante sesenta años, el diseño había intentado responder a esa herida. Arts &amp; Crafts retrocedió al taller. El Impresionismo se refugió en la luz. El Art Nouveau curvó el hierro como un tallo. La Werkbund, apenas siete años antes de la guerra, había encontrado un método: diseñar *con* la máquina, no contra ella.</w:t>
      </w:r>
    </w:p>
    <w:p w14:paraId="1EE89313" w14:textId="77777777" w:rsidR="004F0446" w:rsidRPr="004F0446" w:rsidRDefault="004F0446" w:rsidP="004F0446">
      <w:pPr>
        <w:rPr>
          <w:rFonts w:ascii="Times New Roman" w:hAnsi="Times New Roman" w:cs="Times New Roman"/>
        </w:rPr>
      </w:pPr>
    </w:p>
    <w:p w14:paraId="5B5EFAD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Pero la guerra reveló algo que ningún manifiesto, ninguna poética, ningún método estaba preparado para enfrentar. La máquina no era torpe ni carecía de gusto. La máquina era capaz de producir belleza, sí, pero también era capaz de producir muerte a escala industrial. La misma lógica de producción en serie que Behrens había aplicado a los hervidores y las lámparas se aplicó a las ametralladoras, a los obuses, a los tanques, a los gases tóxicos. La cadena de montaje no solo servía para fabricar automóviles. Servía para fabricar cadáveres.</w:t>
      </w:r>
    </w:p>
    <w:p w14:paraId="65CB2BFB" w14:textId="77777777" w:rsidR="004F0446" w:rsidRPr="004F0446" w:rsidRDefault="004F0446" w:rsidP="004F0446">
      <w:pPr>
        <w:rPr>
          <w:rFonts w:ascii="Times New Roman" w:hAnsi="Times New Roman" w:cs="Times New Roman"/>
        </w:rPr>
      </w:pPr>
    </w:p>
    <w:p w14:paraId="3E63166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**Esa fue la segunda fractura ontológica.** La primera, en 1851, separó al ser humano de la materia. La segunda, en 1914-1918, separó al ser humano del **sentido**.</w:t>
      </w:r>
    </w:p>
    <w:p w14:paraId="7A5F1534" w14:textId="77777777" w:rsidR="004F0446" w:rsidRPr="004F0446" w:rsidRDefault="004F0446" w:rsidP="004F0446">
      <w:pPr>
        <w:rPr>
          <w:rFonts w:ascii="Times New Roman" w:hAnsi="Times New Roman" w:cs="Times New Roman"/>
        </w:rPr>
      </w:pPr>
    </w:p>
    <w:p w14:paraId="2CBD570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Si la lógica había producido las trincheras, el gas mostaza y las ametralladoras, entonces la lógica estaba podrida. Si la razón, el progreso y la civilización habían conducido al barro, las ratas y los diez millones de muertos, entonces la razón, el progreso y la civilización eran mentiras. La confianza en que el diseño podía redimir al mundo se desmoronó en el frente occidental, en las estepas rusas, en los campos de batalla mexicanos.</w:t>
      </w:r>
    </w:p>
    <w:p w14:paraId="76C0EAE1" w14:textId="77777777" w:rsidR="004F0446" w:rsidRPr="004F0446" w:rsidRDefault="004F0446" w:rsidP="004F0446">
      <w:pPr>
        <w:rPr>
          <w:rFonts w:ascii="Times New Roman" w:hAnsi="Times New Roman" w:cs="Times New Roman"/>
        </w:rPr>
      </w:pPr>
    </w:p>
    <w:p w14:paraId="61FFA82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 de esa fractura, de esa pérdida del sentido, nacieron tres respuestas radicalmente distintas. Porque la guerra no fue la única herida. Mientras Europa se desangraba, otros dos mundos se derrumbaban. Y de sus escombros surgirían otras preguntas, otras respuestas, otras maneras de entender qué significa crear cuando el mundo se ha roto.</w:t>
      </w:r>
    </w:p>
    <w:p w14:paraId="27E3E306" w14:textId="77777777" w:rsidR="004F0446" w:rsidRPr="004F0446" w:rsidRDefault="004F0446" w:rsidP="004F0446">
      <w:pPr>
        <w:rPr>
          <w:rFonts w:ascii="Times New Roman" w:hAnsi="Times New Roman" w:cs="Times New Roman"/>
        </w:rPr>
      </w:pPr>
    </w:p>
    <w:p w14:paraId="6C892FC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65F9B908" w14:textId="77777777" w:rsidR="004F0446" w:rsidRPr="004F0446" w:rsidRDefault="004F0446" w:rsidP="004F0446">
      <w:pPr>
        <w:rPr>
          <w:rFonts w:ascii="Times New Roman" w:hAnsi="Times New Roman" w:cs="Times New Roman"/>
        </w:rPr>
      </w:pPr>
    </w:p>
    <w:p w14:paraId="383C517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III. PRIMERA PARTE: LA GRAN GUERRA (1914-1918)</w:t>
      </w:r>
    </w:p>
    <w:p w14:paraId="7D0EB2E6" w14:textId="77777777" w:rsidR="004F0446" w:rsidRPr="004F0446" w:rsidRDefault="004F0446" w:rsidP="004F0446">
      <w:pPr>
        <w:rPr>
          <w:rFonts w:ascii="Times New Roman" w:hAnsi="Times New Roman" w:cs="Times New Roman"/>
        </w:rPr>
      </w:pPr>
    </w:p>
    <w:p w14:paraId="37F20BE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El disparo que incendió el mundo</w:t>
      </w:r>
    </w:p>
    <w:p w14:paraId="5BBE86FC" w14:textId="77777777" w:rsidR="004F0446" w:rsidRPr="004F0446" w:rsidRDefault="004F0446" w:rsidP="004F0446">
      <w:pPr>
        <w:rPr>
          <w:rFonts w:ascii="Times New Roman" w:hAnsi="Times New Roman" w:cs="Times New Roman"/>
        </w:rPr>
      </w:pPr>
    </w:p>
    <w:p w14:paraId="374D5FF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lastRenderedPageBreak/>
        <w:t>El 28 de junio de 1914, el archiduque Francisco Fernando de Austria y su esposa Sofía viajaban en un automóvil descapotable por las calles de Sarajevo. Era un día de verano. El sol arrancaba destellos de los cascos de la guardia imperial. La multitud se agolpaba en las aceras. Algunos aplaudían. Otros miraban en silencio.</w:t>
      </w:r>
    </w:p>
    <w:p w14:paraId="2E686313" w14:textId="77777777" w:rsidR="004F0446" w:rsidRPr="004F0446" w:rsidRDefault="004F0446" w:rsidP="004F0446">
      <w:pPr>
        <w:rPr>
          <w:rFonts w:ascii="Times New Roman" w:hAnsi="Times New Roman" w:cs="Times New Roman"/>
        </w:rPr>
      </w:pPr>
    </w:p>
    <w:p w14:paraId="75AD9489"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Un joven bosnio de diecinueve años llamado Gavrilo Princip se abrió paso entre la gente. Llevaba una pistola Browning en el bolsillo. El automóvil frenó por un error del conductor. Princip levantó el arma y disparó dos veces. La primera bala alcanzó al archiduque en la yugular. La segunda, a Sofía en el abdomen. Ambos murieron en minutos.</w:t>
      </w:r>
    </w:p>
    <w:p w14:paraId="1F28344C" w14:textId="77777777" w:rsidR="004F0446" w:rsidRPr="004F0446" w:rsidRDefault="004F0446" w:rsidP="004F0446">
      <w:pPr>
        <w:rPr>
          <w:rFonts w:ascii="Times New Roman" w:hAnsi="Times New Roman" w:cs="Times New Roman"/>
        </w:rPr>
      </w:pPr>
    </w:p>
    <w:p w14:paraId="646B0A1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Nadie lo sabía aún, pero aquel disparo no solo mató a dos personas. Mató a diez millones más. Y mató también una forma de entender el mundo.</w:t>
      </w:r>
    </w:p>
    <w:p w14:paraId="796E32CC" w14:textId="77777777" w:rsidR="004F0446" w:rsidRPr="004F0446" w:rsidRDefault="004F0446" w:rsidP="004F0446">
      <w:pPr>
        <w:rPr>
          <w:rFonts w:ascii="Times New Roman" w:hAnsi="Times New Roman" w:cs="Times New Roman"/>
        </w:rPr>
      </w:pPr>
    </w:p>
    <w:p w14:paraId="139FA94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En las semanas siguientes, las alianzas militares se activaron como fichas de dominó. Austria declaró la guerra a Serbia. Rusia se movilizó. Alemania declaró la guerra a Rusia y a Francia. Gran Bretaña declaró la guerra a Alemania. Para agosto de 1914, Europa entera estaba en llamas.</w:t>
      </w:r>
    </w:p>
    <w:p w14:paraId="6F2DFBA8" w14:textId="77777777" w:rsidR="004F0446" w:rsidRPr="004F0446" w:rsidRDefault="004F0446" w:rsidP="004F0446">
      <w:pPr>
        <w:rPr>
          <w:rFonts w:ascii="Times New Roman" w:hAnsi="Times New Roman" w:cs="Times New Roman"/>
        </w:rPr>
      </w:pPr>
    </w:p>
    <w:p w14:paraId="521C475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Los jóvenes se alistaron en masa. No por obligación, sino con entusiasmo. En París, en Berlín, en Viena, en Londres, las calles se llenaban de flores lanzadas a los trenes militares. "Estaremos en casa para Navidad", gritaban los soldados desde las ventanillas. Se reían. Cantaban himnos. Creían que la guerra sería una aventura breve, una explosión de heroísmo, una purificación después de décadas de paz burguesa.</w:t>
      </w:r>
    </w:p>
    <w:p w14:paraId="21E93F8E" w14:textId="77777777" w:rsidR="004F0446" w:rsidRPr="004F0446" w:rsidRDefault="004F0446" w:rsidP="004F0446">
      <w:pPr>
        <w:rPr>
          <w:rFonts w:ascii="Times New Roman" w:hAnsi="Times New Roman" w:cs="Times New Roman"/>
        </w:rPr>
      </w:pPr>
    </w:p>
    <w:p w14:paraId="0C37DC7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Los poetas también se alistaron. Los pintores. Los músicos. Los arquitectos. Los escultores. Los estudiantes de diseño. Se alistaron porque creían en la patria, en la gloria, en el deber. Porque el Futurismo les había dicho que la guerra era "la única higiene del mundo". Porque necesitaban demostrar que no eran solo artistas de salón. Porque tenían veinte años y no sabían lo que era el barro, ni las ratas, ni el gas.</w:t>
      </w:r>
    </w:p>
    <w:p w14:paraId="56128033" w14:textId="77777777" w:rsidR="004F0446" w:rsidRPr="004F0446" w:rsidRDefault="004F0446" w:rsidP="004F0446">
      <w:pPr>
        <w:rPr>
          <w:rFonts w:ascii="Times New Roman" w:hAnsi="Times New Roman" w:cs="Times New Roman"/>
        </w:rPr>
      </w:pPr>
    </w:p>
    <w:p w14:paraId="1ECD07B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Ninguno de ellos sabía lo que les esperaba.</w:t>
      </w:r>
    </w:p>
    <w:p w14:paraId="3AAE7DA8" w14:textId="77777777" w:rsidR="004F0446" w:rsidRPr="004F0446" w:rsidRDefault="004F0446" w:rsidP="004F0446">
      <w:pPr>
        <w:rPr>
          <w:rFonts w:ascii="Times New Roman" w:hAnsi="Times New Roman" w:cs="Times New Roman"/>
        </w:rPr>
      </w:pPr>
    </w:p>
    <w:p w14:paraId="53175F0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42A4CCC8" w14:textId="77777777" w:rsidR="004F0446" w:rsidRPr="004F0446" w:rsidRDefault="004F0446" w:rsidP="004F0446">
      <w:pPr>
        <w:rPr>
          <w:rFonts w:ascii="Times New Roman" w:hAnsi="Times New Roman" w:cs="Times New Roman"/>
        </w:rPr>
      </w:pPr>
    </w:p>
    <w:p w14:paraId="4750F49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La máquina se volvió asesina</w:t>
      </w:r>
    </w:p>
    <w:p w14:paraId="07C32556" w14:textId="77777777" w:rsidR="004F0446" w:rsidRPr="004F0446" w:rsidRDefault="004F0446" w:rsidP="004F0446">
      <w:pPr>
        <w:rPr>
          <w:rFonts w:ascii="Times New Roman" w:hAnsi="Times New Roman" w:cs="Times New Roman"/>
        </w:rPr>
      </w:pPr>
    </w:p>
    <w:p w14:paraId="647C12B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En septiembre de 1914, apenas un mes después del inicio de la guerra, las tropas alemanas y francesas chocaron en el río Marne. Fue una carnicería. Los soldados avanzaban en formación cerrada, como en las guerras napoleónicas, directamente hacia las ametralladoras. Caían por miles. En un solo día, el 22 de agosto de 1914, el ejército francés sufrió veintisiete mil muertos. Era la mayor matanza en un solo día de toda la historia militar francesa.</w:t>
      </w:r>
    </w:p>
    <w:p w14:paraId="06E77C82" w14:textId="77777777" w:rsidR="004F0446" w:rsidRPr="004F0446" w:rsidRDefault="004F0446" w:rsidP="004F0446">
      <w:pPr>
        <w:rPr>
          <w:rFonts w:ascii="Times New Roman" w:hAnsi="Times New Roman" w:cs="Times New Roman"/>
        </w:rPr>
      </w:pPr>
    </w:p>
    <w:p w14:paraId="79A0424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Tras el Marne, los ejércitos se enterraron. Literalmente. Cavaron trincheras que se extendían desde el Canal de la Mancha hasta la frontera suiza: ochocientos kilómetros de zanjas, barro, alambradas y muerte. Durante cuatro años, millones de hombres vivieron bajo tierra, como topos, como espectros.</w:t>
      </w:r>
    </w:p>
    <w:p w14:paraId="141B3001" w14:textId="77777777" w:rsidR="004F0446" w:rsidRPr="004F0446" w:rsidRDefault="004F0446" w:rsidP="004F0446">
      <w:pPr>
        <w:rPr>
          <w:rFonts w:ascii="Times New Roman" w:hAnsi="Times New Roman" w:cs="Times New Roman"/>
        </w:rPr>
      </w:pPr>
    </w:p>
    <w:p w14:paraId="720D4F3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03A58578" w14:textId="77777777" w:rsidR="004F0446" w:rsidRPr="004F0446" w:rsidRDefault="004F0446" w:rsidP="004F0446">
      <w:pPr>
        <w:rPr>
          <w:rFonts w:ascii="Times New Roman" w:hAnsi="Times New Roman" w:cs="Times New Roman"/>
        </w:rPr>
      </w:pPr>
    </w:p>
    <w:p w14:paraId="7FFE09F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3: Soldados británicos con máscaras antigás en una trinchera del Somme, 1916. La guerra industrial despojó al rostro humano de toda expresión. La máscara antigás es el icono de una época que perdió la capacidad de respirar.]*</w:t>
      </w:r>
    </w:p>
    <w:p w14:paraId="4FD0F324" w14:textId="77777777" w:rsidR="004F0446" w:rsidRPr="004F0446" w:rsidRDefault="004F0446" w:rsidP="004F0446">
      <w:pPr>
        <w:rPr>
          <w:rFonts w:ascii="Times New Roman" w:hAnsi="Times New Roman" w:cs="Times New Roman"/>
        </w:rPr>
      </w:pPr>
    </w:p>
    <w:p w14:paraId="1E0C7EB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60666675" w14:textId="77777777" w:rsidR="004F0446" w:rsidRPr="004F0446" w:rsidRDefault="004F0446" w:rsidP="004F0446">
      <w:pPr>
        <w:rPr>
          <w:rFonts w:ascii="Times New Roman" w:hAnsi="Times New Roman" w:cs="Times New Roman"/>
        </w:rPr>
      </w:pPr>
    </w:p>
    <w:p w14:paraId="53757BE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Fenomenología de la trinchera: qué se siente estar en el infierno</w:t>
      </w:r>
    </w:p>
    <w:p w14:paraId="5D1E5DB9" w14:textId="77777777" w:rsidR="004F0446" w:rsidRPr="004F0446" w:rsidRDefault="004F0446" w:rsidP="004F0446">
      <w:pPr>
        <w:rPr>
          <w:rFonts w:ascii="Times New Roman" w:hAnsi="Times New Roman" w:cs="Times New Roman"/>
        </w:rPr>
      </w:pPr>
    </w:p>
    <w:p w14:paraId="70FE6D2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Imagina una trinchera en el frente occidental, en 1916.</w:t>
      </w:r>
    </w:p>
    <w:p w14:paraId="6BAD6C8B" w14:textId="77777777" w:rsidR="004F0446" w:rsidRPr="004F0446" w:rsidRDefault="004F0446" w:rsidP="004F0446">
      <w:pPr>
        <w:rPr>
          <w:rFonts w:ascii="Times New Roman" w:hAnsi="Times New Roman" w:cs="Times New Roman"/>
        </w:rPr>
      </w:pPr>
    </w:p>
    <w:p w14:paraId="7729FD8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es un lugar. Es un **sistema**. Un laberinto de zanjas de dos metros de profundidad, reforzadas con sacos de arena, tablones y alambre. El suelo es un barro espeso, mezclado con lluvia, orina, sangre y restos de comida. En invierno, el barro se hiela. En verano, se pudre. Huele a pólvora quemada, a excrementos, a carne podrida que nadie ha podido recoger.</w:t>
      </w:r>
    </w:p>
    <w:p w14:paraId="20EF95E2" w14:textId="77777777" w:rsidR="004F0446" w:rsidRPr="004F0446" w:rsidRDefault="004F0446" w:rsidP="004F0446">
      <w:pPr>
        <w:rPr>
          <w:rFonts w:ascii="Times New Roman" w:hAnsi="Times New Roman" w:cs="Times New Roman"/>
        </w:rPr>
      </w:pPr>
    </w:p>
    <w:p w14:paraId="2255CC5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**tacto** es una tortura constante. El barro se mete en las botas, en la ropa, en la boca. La piel se agrieta por el frío y se infecta. Los dedos de los pies se pudren. Los soldados que sobreviven a las heridas a menudo pierden extremidades por gangrena.</w:t>
      </w:r>
    </w:p>
    <w:p w14:paraId="508D7CF3" w14:textId="77777777" w:rsidR="004F0446" w:rsidRPr="004F0446" w:rsidRDefault="004F0446" w:rsidP="004F0446">
      <w:pPr>
        <w:rPr>
          <w:rFonts w:ascii="Times New Roman" w:hAnsi="Times New Roman" w:cs="Times New Roman"/>
        </w:rPr>
      </w:pPr>
    </w:p>
    <w:p w14:paraId="5EFF517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**sonido** es permanente. Las explosiones de los obuses se suceden sin pausa. En Verdún, en 1916, la artillería alemana disparó un millón de obuses en las primeras diez horas. El estruendo se oía a cien kilómetros de distancia. Los soldados que sobrevivían a los bombardeos a menudo quedaban sordos. O enloquecían. O las dos cosas.</w:t>
      </w:r>
    </w:p>
    <w:p w14:paraId="03E51E3F" w14:textId="77777777" w:rsidR="004F0446" w:rsidRPr="004F0446" w:rsidRDefault="004F0446" w:rsidP="004F0446">
      <w:pPr>
        <w:rPr>
          <w:rFonts w:ascii="Times New Roman" w:hAnsi="Times New Roman" w:cs="Times New Roman"/>
        </w:rPr>
      </w:pPr>
    </w:p>
    <w:p w14:paraId="07C60C7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**olor** es indescriptible. El gas mostaza —introducido en 1917— huele a mostaza, a ajo, a podredumbre. Quema la piel, las mucosas, los ojos. La máscara antigás se convierte en parte del rostro de la guerra. Un rostro sin expresión, sin boca, sin humanidad. Respirar es un acto de terror.</w:t>
      </w:r>
    </w:p>
    <w:p w14:paraId="53D8DFD6" w14:textId="77777777" w:rsidR="004F0446" w:rsidRPr="004F0446" w:rsidRDefault="004F0446" w:rsidP="004F0446">
      <w:pPr>
        <w:rPr>
          <w:rFonts w:ascii="Times New Roman" w:hAnsi="Times New Roman" w:cs="Times New Roman"/>
        </w:rPr>
      </w:pPr>
    </w:p>
    <w:p w14:paraId="420FEDD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**visión** está dominada por el horror. Los cuerpos de los soldados caídos en la tierra de nadie no se recuperan. Se pudren bajo el sol, bajo la lluvia, bajo la nieve. Las ratas se alimentan de ellos y crecen hasta el tamaño de gatos. El paisaje es un cráter de luna, un desierto de barro y alambre de espino.</w:t>
      </w:r>
    </w:p>
    <w:p w14:paraId="7823DD17" w14:textId="77777777" w:rsidR="004F0446" w:rsidRPr="004F0446" w:rsidRDefault="004F0446" w:rsidP="004F0446">
      <w:pPr>
        <w:rPr>
          <w:rFonts w:ascii="Times New Roman" w:hAnsi="Times New Roman" w:cs="Times New Roman"/>
        </w:rPr>
      </w:pPr>
    </w:p>
    <w:p w14:paraId="12E5BDF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castración creativa** es la herida más profunda, la que no se ve en las radiografías. ¿Cómo pintar una flor después de haber visto un rostro desfigurado por la metralla? ¿Cómo escribir un poema de amor después de haber oído los gritos de un compañero que se desangra sobre el barro? ¿Cómo esculpir una figura humana hermosa cuando la memoria está llena de cuerpos mutilados?</w:t>
      </w:r>
    </w:p>
    <w:p w14:paraId="12B52A90" w14:textId="77777777" w:rsidR="004F0446" w:rsidRPr="004F0446" w:rsidRDefault="004F0446" w:rsidP="004F0446">
      <w:pPr>
        <w:rPr>
          <w:rFonts w:ascii="Times New Roman" w:hAnsi="Times New Roman" w:cs="Times New Roman"/>
        </w:rPr>
      </w:pPr>
    </w:p>
    <w:p w14:paraId="4B2E7F8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Las formas tradicionales de la belleza parecían mentiras. Insultos. Traiciones a los muertos.</w:t>
      </w:r>
    </w:p>
    <w:p w14:paraId="51DF0DC6" w14:textId="77777777" w:rsidR="004F0446" w:rsidRPr="004F0446" w:rsidRDefault="004F0446" w:rsidP="004F0446">
      <w:pPr>
        <w:rPr>
          <w:rFonts w:ascii="Times New Roman" w:hAnsi="Times New Roman" w:cs="Times New Roman"/>
        </w:rPr>
      </w:pPr>
    </w:p>
    <w:p w14:paraId="7520337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6F62D0C4" w14:textId="77777777" w:rsidR="004F0446" w:rsidRPr="004F0446" w:rsidRDefault="004F0446" w:rsidP="004F0446">
      <w:pPr>
        <w:rPr>
          <w:rFonts w:ascii="Times New Roman" w:hAnsi="Times New Roman" w:cs="Times New Roman"/>
        </w:rPr>
      </w:pPr>
    </w:p>
    <w:p w14:paraId="3CEFD12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4: Soldados alemanes en la trinchera, 1916. La fotografía no muestra cuerpos mutilados. Solo cansancio. El cansancio de saber que mañana será igual.]*</w:t>
      </w:r>
    </w:p>
    <w:p w14:paraId="5736EEC6" w14:textId="77777777" w:rsidR="004F0446" w:rsidRPr="004F0446" w:rsidRDefault="004F0446" w:rsidP="004F0446">
      <w:pPr>
        <w:rPr>
          <w:rFonts w:ascii="Times New Roman" w:hAnsi="Times New Roman" w:cs="Times New Roman"/>
        </w:rPr>
      </w:pPr>
    </w:p>
    <w:p w14:paraId="7173119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6676009A" w14:textId="77777777" w:rsidR="004F0446" w:rsidRPr="004F0446" w:rsidRDefault="004F0446" w:rsidP="004F0446">
      <w:pPr>
        <w:rPr>
          <w:rFonts w:ascii="Times New Roman" w:hAnsi="Times New Roman" w:cs="Times New Roman"/>
        </w:rPr>
      </w:pPr>
    </w:p>
    <w:p w14:paraId="580209C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Las mentes creativas frente al abismo</w:t>
      </w:r>
    </w:p>
    <w:p w14:paraId="613F1952" w14:textId="77777777" w:rsidR="004F0446" w:rsidRPr="004F0446" w:rsidRDefault="004F0446" w:rsidP="004F0446">
      <w:pPr>
        <w:rPr>
          <w:rFonts w:ascii="Times New Roman" w:hAnsi="Times New Roman" w:cs="Times New Roman"/>
        </w:rPr>
      </w:pPr>
    </w:p>
    <w:p w14:paraId="4CBB57C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¿Qué le hace todo esto a una mente creativa?</w:t>
      </w:r>
    </w:p>
    <w:p w14:paraId="4A24145C" w14:textId="77777777" w:rsidR="004F0446" w:rsidRPr="004F0446" w:rsidRDefault="004F0446" w:rsidP="004F0446">
      <w:pPr>
        <w:rPr>
          <w:rFonts w:ascii="Times New Roman" w:hAnsi="Times New Roman" w:cs="Times New Roman"/>
        </w:rPr>
      </w:pPr>
    </w:p>
    <w:p w14:paraId="652DF2C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Pongamos nombres concretos. Imaginemos sus cuerpos en ese barro.</w:t>
      </w:r>
    </w:p>
    <w:p w14:paraId="2EC87319" w14:textId="77777777" w:rsidR="004F0446" w:rsidRPr="004F0446" w:rsidRDefault="004F0446" w:rsidP="004F0446">
      <w:pPr>
        <w:rPr>
          <w:rFonts w:ascii="Times New Roman" w:hAnsi="Times New Roman" w:cs="Times New Roman"/>
        </w:rPr>
      </w:pPr>
    </w:p>
    <w:p w14:paraId="5AF44AA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**Franz Marc**, pintor expresionista alemán, fundador de *Der Blaue Reiter*. Antes de la guerra, pintaba caballos azules en paisajes de colores vibrantes. Buscaba la espiritualidad en la naturaleza, la pureza en el animal. Creía que el arte podía redimir al mundo. Se alistó voluntario en 1914. Le destinaron a la artillería. Pasaba los días apuntando obuses hacia posiciones francesas y las noches dibujando en su cuaderno. En marzo de 1916, en Verdún, un obús francés le reventó la cabeza. Tenía treinta y seis años. Dejó un cuaderno de campaña con bocetos de caballos que nunca llegó a pintar.</w:t>
      </w:r>
    </w:p>
    <w:p w14:paraId="68E05722" w14:textId="77777777" w:rsidR="004F0446" w:rsidRPr="004F0446" w:rsidRDefault="004F0446" w:rsidP="004F0446">
      <w:pPr>
        <w:rPr>
          <w:rFonts w:ascii="Times New Roman" w:hAnsi="Times New Roman" w:cs="Times New Roman"/>
        </w:rPr>
      </w:pPr>
    </w:p>
    <w:p w14:paraId="017BA03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**August Macke**, el otro gran expresionista del *Jinete Azul*. Pintaba mujeres paseando por parques, escaparates iluminados, niños jugando. Su color era luminoso, casi mediterráneo. Se alistó en agosto de 1914. En septiembre, en el frente de Champaña, una bala le atravesó el cráneo. Tenía veintisiete años.</w:t>
      </w:r>
    </w:p>
    <w:p w14:paraId="7EBE819F" w14:textId="77777777" w:rsidR="004F0446" w:rsidRPr="004F0446" w:rsidRDefault="004F0446" w:rsidP="004F0446">
      <w:pPr>
        <w:rPr>
          <w:rFonts w:ascii="Times New Roman" w:hAnsi="Times New Roman" w:cs="Times New Roman"/>
        </w:rPr>
      </w:pPr>
    </w:p>
    <w:p w14:paraId="6D7FA59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**Umberto Boccioni**, el genio del Futurismo italiano, el que había esculpido *Formas únicas de continuidad en el espacio*. El que había firmado el manifiesto que glorificaba la guerra como "única higiene del mundo". Se alistó en el ejército italiano en 1915. En agosto de 1916, durante unas maniobras cerca de Verona, se cayó de un caballo y fue arrollado por un camión. Tenía treinta y tres años. La ironía trágica: el poeta de la velocidad murió en un accidente absurdo, mezcla de un medio de transporte antiguo y uno moderno.</w:t>
      </w:r>
    </w:p>
    <w:p w14:paraId="54FFE4AC" w14:textId="77777777" w:rsidR="004F0446" w:rsidRPr="004F0446" w:rsidRDefault="004F0446" w:rsidP="004F0446">
      <w:pPr>
        <w:rPr>
          <w:rFonts w:ascii="Times New Roman" w:hAnsi="Times New Roman" w:cs="Times New Roman"/>
        </w:rPr>
      </w:pPr>
    </w:p>
    <w:p w14:paraId="77F4867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xml:space="preserve">**Antonio Sant'Elia**, el arquitecto que había soñado las ciudades futuristas. Nacido en Como el 30 de abril de 1888, se alistó voluntario en 1915 . El 10 de octubre de 1916, en la Octava Batalla del Isonzo, cerca de Monfalcone, una bala le alcanzó el pecho mientras </w:t>
      </w:r>
      <w:r w:rsidRPr="004F0446">
        <w:rPr>
          <w:rFonts w:ascii="Times New Roman" w:hAnsi="Times New Roman" w:cs="Times New Roman"/>
        </w:rPr>
        <w:lastRenderedPageBreak/>
        <w:t>lideraba un asalto . Murió en combate . Tenía veintiocho años. No construyó un solo edificio. Solo dibujó ciudades en el barro .</w:t>
      </w:r>
    </w:p>
    <w:p w14:paraId="7AD70686" w14:textId="77777777" w:rsidR="004F0446" w:rsidRPr="004F0446" w:rsidRDefault="004F0446" w:rsidP="004F0446">
      <w:pPr>
        <w:rPr>
          <w:rFonts w:ascii="Times New Roman" w:hAnsi="Times New Roman" w:cs="Times New Roman"/>
        </w:rPr>
      </w:pPr>
    </w:p>
    <w:p w14:paraId="2622429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**Wilfred Owen**, poeta inglés, teniente del ejército británico. Escribió los versos más desgarradores sobre la guerra mientras estaba en el frente. En su poema *Dulce et decorum est* describe a un soldado que no logra ponerse la máscara antigás a tiempo: "Si pudieras oír la sangre que borbotea de sus pulmones corroídos... no les dirías a los muchachos, con tu mentira piadosa: dulce y honorable es morir por la patria." Owen murió en combate el 4 de noviembre de 1918, exactamente una semana antes del armisticio.</w:t>
      </w:r>
    </w:p>
    <w:p w14:paraId="0B612A5F" w14:textId="77777777" w:rsidR="004F0446" w:rsidRPr="004F0446" w:rsidRDefault="004F0446" w:rsidP="004F0446">
      <w:pPr>
        <w:rPr>
          <w:rFonts w:ascii="Times New Roman" w:hAnsi="Times New Roman" w:cs="Times New Roman"/>
        </w:rPr>
      </w:pPr>
    </w:p>
    <w:p w14:paraId="29A322A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**Guillaume Apollinaire**, el gran poeta de las vanguardias parisinas, el amigo de Picasso, el que había acuñado el término "cubismo órfico". Se alistó en la Legión Extranjera francesa. En marzo de 1916 recibió un impacto de metralla en la sien. Sobrevivió a la trepanación del cráneo. Murió el 9 de noviembre de 1918, dos días antes del armisticio, víctima de la gripe española. Tenía treinta y ocho años.</w:t>
      </w:r>
    </w:p>
    <w:p w14:paraId="72744317" w14:textId="77777777" w:rsidR="004F0446" w:rsidRPr="004F0446" w:rsidRDefault="004F0446" w:rsidP="004F0446">
      <w:pPr>
        <w:rPr>
          <w:rFonts w:ascii="Times New Roman" w:hAnsi="Times New Roman" w:cs="Times New Roman"/>
        </w:rPr>
      </w:pPr>
    </w:p>
    <w:p w14:paraId="713EC9E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**Max Beckmann**, pintor alemán, sirvió como enfermero voluntario. Lo que vio en el hospital de campaña le provocó un colapso nervioso. Cuando finalmente volvió al lienzo, su pintura se había transformado. Ya no había paisajes ni retratos serenos. Había figuras angustiadas, deformes. Él mismo lo explicó: "Quiero pintar el dolor real. El que no se cura con palabras."</w:t>
      </w:r>
    </w:p>
    <w:p w14:paraId="10D5A3FA" w14:textId="77777777" w:rsidR="004F0446" w:rsidRPr="004F0446" w:rsidRDefault="004F0446" w:rsidP="004F0446">
      <w:pPr>
        <w:rPr>
          <w:rFonts w:ascii="Times New Roman" w:hAnsi="Times New Roman" w:cs="Times New Roman"/>
        </w:rPr>
      </w:pPr>
    </w:p>
    <w:p w14:paraId="6F0072A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**Otto Dix**, que sirvió como ametrallador, dedicó el resto de su vida a pintar la guerra. No con heroísmo. Con realismo forense. Su serie *La guerra* (1924) muestra trincheras que son tumbas abiertas, cadáveres en descomposición. Dix no pintaba para denunciar. Pintaba para exorcizar.</w:t>
      </w:r>
    </w:p>
    <w:p w14:paraId="7F3C5446" w14:textId="77777777" w:rsidR="004F0446" w:rsidRPr="004F0446" w:rsidRDefault="004F0446" w:rsidP="004F0446">
      <w:pPr>
        <w:rPr>
          <w:rFonts w:ascii="Times New Roman" w:hAnsi="Times New Roman" w:cs="Times New Roman"/>
        </w:rPr>
      </w:pPr>
    </w:p>
    <w:p w14:paraId="487A045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0C04F0F2" w14:textId="77777777" w:rsidR="004F0446" w:rsidRPr="004F0446" w:rsidRDefault="004F0446" w:rsidP="004F0446">
      <w:pPr>
        <w:rPr>
          <w:rFonts w:ascii="Times New Roman" w:hAnsi="Times New Roman" w:cs="Times New Roman"/>
        </w:rPr>
      </w:pPr>
    </w:p>
    <w:p w14:paraId="349C330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La epistemología del trauma: cómo el saber se volvió inútil</w:t>
      </w:r>
    </w:p>
    <w:p w14:paraId="675D84F4" w14:textId="77777777" w:rsidR="004F0446" w:rsidRPr="004F0446" w:rsidRDefault="004F0446" w:rsidP="004F0446">
      <w:pPr>
        <w:rPr>
          <w:rFonts w:ascii="Times New Roman" w:hAnsi="Times New Roman" w:cs="Times New Roman"/>
        </w:rPr>
      </w:pPr>
    </w:p>
    <w:p w14:paraId="09C26B7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xml:space="preserve">Antes de la guerra, un pintor o un arquitecto sabía qué esperar del mundo. Había reglas: la perspectiva, la proporción, la armonía. Había certezas: el progreso, la razón, la civilización. </w:t>
      </w:r>
      <w:r w:rsidRPr="004F0446">
        <w:rPr>
          <w:rFonts w:ascii="Times New Roman" w:hAnsi="Times New Roman" w:cs="Times New Roman"/>
        </w:rPr>
        <w:lastRenderedPageBreak/>
        <w:t>Los artistas aprendían esas reglas en las academias, las interiorizaban, las aplicaban. El saber era estable, acumulable, transmisible.</w:t>
      </w:r>
    </w:p>
    <w:p w14:paraId="02A0AFFC" w14:textId="77777777" w:rsidR="004F0446" w:rsidRPr="004F0446" w:rsidRDefault="004F0446" w:rsidP="004F0446">
      <w:pPr>
        <w:rPr>
          <w:rFonts w:ascii="Times New Roman" w:hAnsi="Times New Roman" w:cs="Times New Roman"/>
        </w:rPr>
      </w:pPr>
    </w:p>
    <w:p w14:paraId="698C198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guerra destruyó ese saber. No porque lo refutara con nuevos datos, sino porque lo **volvió obsceno**. ¿Qué sentido tenía la proporción áurea cuando los cuerpos volaban en pedazos? ¿Qué valor tenía la armonía cuando el ruido de los obuses era la única sinfonía? El conocimiento previo no solo era insuficiente: era una **mentira cómplice**.</w:t>
      </w:r>
    </w:p>
    <w:p w14:paraId="3EBC5F15" w14:textId="77777777" w:rsidR="004F0446" w:rsidRPr="004F0446" w:rsidRDefault="004F0446" w:rsidP="004F0446">
      <w:pPr>
        <w:rPr>
          <w:rFonts w:ascii="Times New Roman" w:hAnsi="Times New Roman" w:cs="Times New Roman"/>
        </w:rPr>
      </w:pPr>
    </w:p>
    <w:p w14:paraId="5B988FF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06D76FFE" w14:textId="77777777" w:rsidR="004F0446" w:rsidRPr="004F0446" w:rsidRDefault="004F0446" w:rsidP="004F0446">
      <w:pPr>
        <w:rPr>
          <w:rFonts w:ascii="Times New Roman" w:hAnsi="Times New Roman" w:cs="Times New Roman"/>
        </w:rPr>
      </w:pPr>
    </w:p>
    <w:p w14:paraId="11F0096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IV. SEGUNDA PARTE: LA REVOLUCIÓN RUSA (1917-1922)</w:t>
      </w:r>
    </w:p>
    <w:p w14:paraId="40A5EC71" w14:textId="77777777" w:rsidR="004F0446" w:rsidRPr="004F0446" w:rsidRDefault="004F0446" w:rsidP="004F0446">
      <w:pPr>
        <w:rPr>
          <w:rFonts w:ascii="Times New Roman" w:hAnsi="Times New Roman" w:cs="Times New Roman"/>
        </w:rPr>
      </w:pPr>
    </w:p>
    <w:p w14:paraId="386C891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*Mientras yo estaba en el barro, en Rusia otro mundo se derrumbaba. No por una guerra entre naciones, sino por una guerra dentro de una nación.*</w:t>
      </w:r>
    </w:p>
    <w:p w14:paraId="36D3E942" w14:textId="77777777" w:rsidR="004F0446" w:rsidRPr="004F0446" w:rsidRDefault="004F0446" w:rsidP="004F0446">
      <w:pPr>
        <w:rPr>
          <w:rFonts w:ascii="Times New Roman" w:hAnsi="Times New Roman" w:cs="Times New Roman"/>
        </w:rPr>
      </w:pPr>
    </w:p>
    <w:p w14:paraId="7AA861C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soldado no entendía de zares ni de bolcheviques. Pero entendía de derrumbes. Y en el este, el derrumbe era total.*</w:t>
      </w:r>
    </w:p>
    <w:p w14:paraId="28BB7F69" w14:textId="77777777" w:rsidR="004F0446" w:rsidRPr="004F0446" w:rsidRDefault="004F0446" w:rsidP="004F0446">
      <w:pPr>
        <w:rPr>
          <w:rFonts w:ascii="Times New Roman" w:hAnsi="Times New Roman" w:cs="Times New Roman"/>
        </w:rPr>
      </w:pPr>
    </w:p>
    <w:p w14:paraId="3C13A58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58C10ED8" w14:textId="77777777" w:rsidR="004F0446" w:rsidRPr="004F0446" w:rsidRDefault="004F0446" w:rsidP="004F0446">
      <w:pPr>
        <w:rPr>
          <w:rFonts w:ascii="Times New Roman" w:hAnsi="Times New Roman" w:cs="Times New Roman"/>
        </w:rPr>
      </w:pPr>
    </w:p>
    <w:p w14:paraId="01634B2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Petrogrado, octubre de 1917</w:t>
      </w:r>
    </w:p>
    <w:p w14:paraId="594743CD" w14:textId="77777777" w:rsidR="004F0446" w:rsidRPr="004F0446" w:rsidRDefault="004F0446" w:rsidP="004F0446">
      <w:pPr>
        <w:rPr>
          <w:rFonts w:ascii="Times New Roman" w:hAnsi="Times New Roman" w:cs="Times New Roman"/>
        </w:rPr>
      </w:pPr>
    </w:p>
    <w:p w14:paraId="1E00FC7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25 de octubre de 1917 —7 de noviembre en el calendario gregoriano—, el Palacio de Invierno se recortaba contra un cielo de plomo. Durante dos siglos había sido la residencia de los zares. Ahora, en sus salones de mármol y oro, el Gobierno Provisional se reunía sin saber que la historia estaba a punto de atropellarlos.</w:t>
      </w:r>
    </w:p>
    <w:p w14:paraId="26E35E18" w14:textId="77777777" w:rsidR="004F0446" w:rsidRPr="004F0446" w:rsidRDefault="004F0446" w:rsidP="004F0446">
      <w:pPr>
        <w:rPr>
          <w:rFonts w:ascii="Times New Roman" w:hAnsi="Times New Roman" w:cs="Times New Roman"/>
        </w:rPr>
      </w:pPr>
    </w:p>
    <w:p w14:paraId="7B9D7CE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A las nueve y cuarenta de la noche, el crucero *Aurora*, anclado en el río Neva, disparó un cañonazo de fogueo. Los guardias rojos asaltaron el palacio. A las dos de la madrugada, el Gobierno Provisional había caído. Los bolcheviques tomaban el poder.</w:t>
      </w:r>
    </w:p>
    <w:p w14:paraId="63CDC757" w14:textId="77777777" w:rsidR="004F0446" w:rsidRPr="004F0446" w:rsidRDefault="004F0446" w:rsidP="004F0446">
      <w:pPr>
        <w:rPr>
          <w:rFonts w:ascii="Times New Roman" w:hAnsi="Times New Roman" w:cs="Times New Roman"/>
        </w:rPr>
      </w:pPr>
    </w:p>
    <w:p w14:paraId="6865469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lastRenderedPageBreak/>
        <w:t>No era un golpe de Estado más. Era el principio de una revolución que prometía demoler el mundo entero y construir uno nuevo sobre sus ruinas.</w:t>
      </w:r>
    </w:p>
    <w:p w14:paraId="10513372" w14:textId="77777777" w:rsidR="004F0446" w:rsidRPr="004F0446" w:rsidRDefault="004F0446" w:rsidP="004F0446">
      <w:pPr>
        <w:rPr>
          <w:rFonts w:ascii="Times New Roman" w:hAnsi="Times New Roman" w:cs="Times New Roman"/>
        </w:rPr>
      </w:pPr>
    </w:p>
    <w:p w14:paraId="162F5F2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263151E" w14:textId="77777777" w:rsidR="004F0446" w:rsidRPr="004F0446" w:rsidRDefault="004F0446" w:rsidP="004F0446">
      <w:pPr>
        <w:rPr>
          <w:rFonts w:ascii="Times New Roman" w:hAnsi="Times New Roman" w:cs="Times New Roman"/>
        </w:rPr>
      </w:pPr>
    </w:p>
    <w:p w14:paraId="1E2DFC9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5: El asalto al Palacio de Invierno, Petrogrado, octubre de 1917. Un cañonazo de fogueo que derrumbó tres siglos de dinastía Románov.]*</w:t>
      </w:r>
    </w:p>
    <w:p w14:paraId="653FD46A" w14:textId="77777777" w:rsidR="004F0446" w:rsidRPr="004F0446" w:rsidRDefault="004F0446" w:rsidP="004F0446">
      <w:pPr>
        <w:rPr>
          <w:rFonts w:ascii="Times New Roman" w:hAnsi="Times New Roman" w:cs="Times New Roman"/>
        </w:rPr>
      </w:pPr>
    </w:p>
    <w:p w14:paraId="5CC4E31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0849AC00" w14:textId="77777777" w:rsidR="004F0446" w:rsidRPr="004F0446" w:rsidRDefault="004F0446" w:rsidP="004F0446">
      <w:pPr>
        <w:rPr>
          <w:rFonts w:ascii="Times New Roman" w:hAnsi="Times New Roman" w:cs="Times New Roman"/>
        </w:rPr>
      </w:pPr>
    </w:p>
    <w:p w14:paraId="0D58350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Ontología de la utopía: la promesa de un mundo nuevo</w:t>
      </w:r>
    </w:p>
    <w:p w14:paraId="0BF6E36D" w14:textId="77777777" w:rsidR="004F0446" w:rsidRPr="004F0446" w:rsidRDefault="004F0446" w:rsidP="004F0446">
      <w:pPr>
        <w:rPr>
          <w:rFonts w:ascii="Times New Roman" w:hAnsi="Times New Roman" w:cs="Times New Roman"/>
        </w:rPr>
      </w:pPr>
    </w:p>
    <w:p w14:paraId="197F819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fractura rusa no fue igual a la europea.</w:t>
      </w:r>
    </w:p>
    <w:p w14:paraId="4B9AA7FD" w14:textId="77777777" w:rsidR="004F0446" w:rsidRPr="004F0446" w:rsidRDefault="004F0446" w:rsidP="004F0446">
      <w:pPr>
        <w:rPr>
          <w:rFonts w:ascii="Times New Roman" w:hAnsi="Times New Roman" w:cs="Times New Roman"/>
        </w:rPr>
      </w:pPr>
    </w:p>
    <w:p w14:paraId="072B689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En Europa, la guerra había matado a Dios. El sentido se había evaporado. En Rusia, la Revolución mató al zar. Pero no dejó un vacío: dejó una **promesa**. La promesa de que el sentido podía ser reconstruido. De que el arte y el diseño podían ser las herramientas de esa reconstrucción.</w:t>
      </w:r>
    </w:p>
    <w:p w14:paraId="2758D807" w14:textId="77777777" w:rsidR="004F0446" w:rsidRPr="004F0446" w:rsidRDefault="004F0446" w:rsidP="004F0446">
      <w:pPr>
        <w:rPr>
          <w:rFonts w:ascii="Times New Roman" w:hAnsi="Times New Roman" w:cs="Times New Roman"/>
        </w:rPr>
      </w:pPr>
    </w:p>
    <w:p w14:paraId="1664569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**Kazimir Malévich** tenía treinta y ocho años en 1917. En 1915, dos años antes de la Revolución, ya había pintado su *Cuadrado negro sobre fondo blanco*. Lo expuso en la esquina superior de la sala, el lugar que en los iconostasios ortodoxos ocupaba el icono principal. Era un gesto deliberado: sustituir a Dios por la forma pura. Pero fue la Revolución la que convirtió ese gesto en un programa. Si el viejo mundo había muerto, el arte debía volver al grado cero. El cuadrado negro no era una provocación: era un **punto de partida**.</w:t>
      </w:r>
    </w:p>
    <w:p w14:paraId="225AB4BA" w14:textId="77777777" w:rsidR="004F0446" w:rsidRPr="004F0446" w:rsidRDefault="004F0446" w:rsidP="004F0446">
      <w:pPr>
        <w:rPr>
          <w:rFonts w:ascii="Times New Roman" w:hAnsi="Times New Roman" w:cs="Times New Roman"/>
        </w:rPr>
      </w:pPr>
    </w:p>
    <w:p w14:paraId="0CD3FD3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xml:space="preserve">**Vladímir Tátlin**, hijo de un ingeniero ferroviario, abandonó la pintura de caballete y se lanzó al diseño tridimensional. Su gran proyecto, el *Monumento a la Tercera Internacional* (1919-1920), era una torre de hierro y vidrio de cuatrocientos metros de altura. Una estructura inclinada, en espiral, con cilindros de vidrio que giraban a distintas </w:t>
      </w:r>
      <w:r w:rsidRPr="004F0446">
        <w:rPr>
          <w:rFonts w:ascii="Times New Roman" w:hAnsi="Times New Roman" w:cs="Times New Roman"/>
        </w:rPr>
        <w:lastRenderedPageBreak/>
        <w:t>velocidades. Nunca se construyó. Pero su maqueta se convirtió en el icono de una era que creía que el arte podía cambiar el mundo.</w:t>
      </w:r>
    </w:p>
    <w:p w14:paraId="3BA50E6D" w14:textId="77777777" w:rsidR="004F0446" w:rsidRPr="004F0446" w:rsidRDefault="004F0446" w:rsidP="004F0446">
      <w:pPr>
        <w:rPr>
          <w:rFonts w:ascii="Times New Roman" w:hAnsi="Times New Roman" w:cs="Times New Roman"/>
        </w:rPr>
      </w:pPr>
    </w:p>
    <w:p w14:paraId="46274C5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**Aleksandr Ródchenko** fue aún más lejos. En 1921, colgó los pinceles y declaró: "El arte ha muerto. Viva el diseño." Se pasó al cartelismo, la fotografía, la tipografía, el mobiliario. Su consigna era: "El artista ya no es un creador de belleza. Es un ingeniero de la vida cotidiana."</w:t>
      </w:r>
    </w:p>
    <w:p w14:paraId="6CA81F75" w14:textId="77777777" w:rsidR="004F0446" w:rsidRPr="004F0446" w:rsidRDefault="004F0446" w:rsidP="004F0446">
      <w:pPr>
        <w:rPr>
          <w:rFonts w:ascii="Times New Roman" w:hAnsi="Times New Roman" w:cs="Times New Roman"/>
        </w:rPr>
      </w:pPr>
    </w:p>
    <w:p w14:paraId="08CBCFC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**Varvara Stepánova**, su compañera, diseñó ropa para los trabajadores: prendas geométricas, sin género, sin adornos, pensadas para el movimiento y la producción.</w:t>
      </w:r>
    </w:p>
    <w:p w14:paraId="0DEDE985" w14:textId="77777777" w:rsidR="004F0446" w:rsidRPr="004F0446" w:rsidRDefault="004F0446" w:rsidP="004F0446">
      <w:pPr>
        <w:rPr>
          <w:rFonts w:ascii="Times New Roman" w:hAnsi="Times New Roman" w:cs="Times New Roman"/>
        </w:rPr>
      </w:pPr>
    </w:p>
    <w:p w14:paraId="7B2454F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Lissitzky**, arquitecto y diseñador gráfico, creó los *Proun* —"Proyecto para la afirmación de lo nuevo"—: composiciones geométricas a medio camino entre la pintura y la arquitectura. Sus carteles —como el célebre *Golpead a los blancos con la cuña roja* (1919)— usaban la geometría como arma política.</w:t>
      </w:r>
    </w:p>
    <w:p w14:paraId="3BDBF2FA" w14:textId="77777777" w:rsidR="004F0446" w:rsidRPr="004F0446" w:rsidRDefault="004F0446" w:rsidP="004F0446">
      <w:pPr>
        <w:rPr>
          <w:rFonts w:ascii="Times New Roman" w:hAnsi="Times New Roman" w:cs="Times New Roman"/>
        </w:rPr>
      </w:pPr>
    </w:p>
    <w:p w14:paraId="00052EA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61DC4BC2" w14:textId="77777777" w:rsidR="004F0446" w:rsidRPr="004F0446" w:rsidRDefault="004F0446" w:rsidP="004F0446">
      <w:pPr>
        <w:rPr>
          <w:rFonts w:ascii="Times New Roman" w:hAnsi="Times New Roman" w:cs="Times New Roman"/>
        </w:rPr>
      </w:pPr>
    </w:p>
    <w:p w14:paraId="5B53320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6: El Lissitzky, *Golpead a los blancos con la cuña roja*, 1919. Un triángulo rojo perfora un círculo blanco. La geometría se convierte en propaganda.]*</w:t>
      </w:r>
    </w:p>
    <w:p w14:paraId="21B45652" w14:textId="77777777" w:rsidR="004F0446" w:rsidRPr="004F0446" w:rsidRDefault="004F0446" w:rsidP="004F0446">
      <w:pPr>
        <w:rPr>
          <w:rFonts w:ascii="Times New Roman" w:hAnsi="Times New Roman" w:cs="Times New Roman"/>
        </w:rPr>
      </w:pPr>
    </w:p>
    <w:p w14:paraId="1E605EB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721E1433" w14:textId="77777777" w:rsidR="004F0446" w:rsidRPr="004F0446" w:rsidRDefault="004F0446" w:rsidP="004F0446">
      <w:pPr>
        <w:rPr>
          <w:rFonts w:ascii="Times New Roman" w:hAnsi="Times New Roman" w:cs="Times New Roman"/>
        </w:rPr>
      </w:pPr>
    </w:p>
    <w:p w14:paraId="06F9EF8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V. TERCERA PARTE: LA REVOLUCIÓN MEXICANA (1910-1920)</w:t>
      </w:r>
    </w:p>
    <w:p w14:paraId="3D67B3FD" w14:textId="77777777" w:rsidR="004F0446" w:rsidRPr="004F0446" w:rsidRDefault="004F0446" w:rsidP="004F0446">
      <w:pPr>
        <w:rPr>
          <w:rFonts w:ascii="Times New Roman" w:hAnsi="Times New Roman" w:cs="Times New Roman"/>
        </w:rPr>
      </w:pPr>
    </w:p>
    <w:p w14:paraId="4E70BA7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*Mientras Europa y Rusia se desangraban, al otro lado del Atlántico otro país se preguntaba quiénes eran. No era una pregunta de filósofos. Era una pregunta de campesinos, de indios, de descalzos.*</w:t>
      </w:r>
    </w:p>
    <w:p w14:paraId="55AF357C" w14:textId="77777777" w:rsidR="004F0446" w:rsidRPr="004F0446" w:rsidRDefault="004F0446" w:rsidP="004F0446">
      <w:pPr>
        <w:rPr>
          <w:rFonts w:ascii="Times New Roman" w:hAnsi="Times New Roman" w:cs="Times New Roman"/>
        </w:rPr>
      </w:pPr>
    </w:p>
    <w:p w14:paraId="3DA3BB5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soldado no sabía nada de México. Pero entendía la pregunta.*</w:t>
      </w:r>
    </w:p>
    <w:p w14:paraId="4D573559" w14:textId="77777777" w:rsidR="004F0446" w:rsidRPr="004F0446" w:rsidRDefault="004F0446" w:rsidP="004F0446">
      <w:pPr>
        <w:rPr>
          <w:rFonts w:ascii="Times New Roman" w:hAnsi="Times New Roman" w:cs="Times New Roman"/>
        </w:rPr>
      </w:pPr>
    </w:p>
    <w:p w14:paraId="25A6866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lastRenderedPageBreak/>
        <w:t>---</w:t>
      </w:r>
    </w:p>
    <w:p w14:paraId="007DF210" w14:textId="77777777" w:rsidR="004F0446" w:rsidRPr="004F0446" w:rsidRDefault="004F0446" w:rsidP="004F0446">
      <w:pPr>
        <w:rPr>
          <w:rFonts w:ascii="Times New Roman" w:hAnsi="Times New Roman" w:cs="Times New Roman"/>
        </w:rPr>
      </w:pPr>
    </w:p>
    <w:p w14:paraId="7ABBF37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El México que estalló</w:t>
      </w:r>
    </w:p>
    <w:p w14:paraId="17787AD9" w14:textId="77777777" w:rsidR="004F0446" w:rsidRPr="004F0446" w:rsidRDefault="004F0446" w:rsidP="004F0446">
      <w:pPr>
        <w:rPr>
          <w:rFonts w:ascii="Times New Roman" w:hAnsi="Times New Roman" w:cs="Times New Roman"/>
        </w:rPr>
      </w:pPr>
    </w:p>
    <w:p w14:paraId="040D88A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En 1910, México era un país de quince millones de habitantes. El ochenta por ciento eran analfabetos. El uno por ciento de la población poseía el noventa y siete por ciento de las tierras cultivables. Los campesinos indígenas trabajaban de sol a sol en haciendas que no les pertenecían, por salarios que no alcanzaban para comer.</w:t>
      </w:r>
    </w:p>
    <w:p w14:paraId="16408D38" w14:textId="77777777" w:rsidR="004F0446" w:rsidRPr="004F0446" w:rsidRDefault="004F0446" w:rsidP="004F0446">
      <w:pPr>
        <w:rPr>
          <w:rFonts w:ascii="Times New Roman" w:hAnsi="Times New Roman" w:cs="Times New Roman"/>
        </w:rPr>
      </w:pPr>
    </w:p>
    <w:p w14:paraId="45765E4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presidente, Porfirio Díaz, llevaba treinta años en el poder. Su lema —"Poca política, mucha administración"— resumía un proyecto de modernización que había llenado el país de ferrocarriles y fábricas, pero que había condenado a la mayoría a la miseria. México se había modernizado. Pero los mexicanos no vivían mejor.</w:t>
      </w:r>
    </w:p>
    <w:p w14:paraId="690CC2AE" w14:textId="77777777" w:rsidR="004F0446" w:rsidRPr="004F0446" w:rsidRDefault="004F0446" w:rsidP="004F0446">
      <w:pPr>
        <w:rPr>
          <w:rFonts w:ascii="Times New Roman" w:hAnsi="Times New Roman" w:cs="Times New Roman"/>
        </w:rPr>
      </w:pPr>
    </w:p>
    <w:p w14:paraId="2995801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20 de noviembre de 1910, un llamado a las armas de Francisco I. Madero encendió la mecha. En el norte, Pancho Villa organizó un ejército de vaqueros, mineros y ferrocarrileros. En el sur, Emiliano Zapata levantó a las comunidades indígenas con una promesa: "La tierra es de quien la trabaja."</w:t>
      </w:r>
    </w:p>
    <w:p w14:paraId="675F4433" w14:textId="77777777" w:rsidR="004F0446" w:rsidRPr="004F0446" w:rsidRDefault="004F0446" w:rsidP="004F0446">
      <w:pPr>
        <w:rPr>
          <w:rFonts w:ascii="Times New Roman" w:hAnsi="Times New Roman" w:cs="Times New Roman"/>
        </w:rPr>
      </w:pPr>
    </w:p>
    <w:p w14:paraId="4CC8369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7E20A94" w14:textId="77777777" w:rsidR="004F0446" w:rsidRPr="004F0446" w:rsidRDefault="004F0446" w:rsidP="004F0446">
      <w:pPr>
        <w:rPr>
          <w:rFonts w:ascii="Times New Roman" w:hAnsi="Times New Roman" w:cs="Times New Roman"/>
        </w:rPr>
      </w:pPr>
    </w:p>
    <w:p w14:paraId="75BCA88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7: Emiliano Zapata con el fusil en la mano y el sombrero ancho, hacia 1914. Zapata no era un general de academia. Era un campesino que peleaba por una promesa.]*</w:t>
      </w:r>
    </w:p>
    <w:p w14:paraId="619B32CA" w14:textId="77777777" w:rsidR="004F0446" w:rsidRPr="004F0446" w:rsidRDefault="004F0446" w:rsidP="004F0446">
      <w:pPr>
        <w:rPr>
          <w:rFonts w:ascii="Times New Roman" w:hAnsi="Times New Roman" w:cs="Times New Roman"/>
        </w:rPr>
      </w:pPr>
    </w:p>
    <w:p w14:paraId="19F85C1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67F240C9" w14:textId="77777777" w:rsidR="004F0446" w:rsidRPr="004F0446" w:rsidRDefault="004F0446" w:rsidP="004F0446">
      <w:pPr>
        <w:rPr>
          <w:rFonts w:ascii="Times New Roman" w:hAnsi="Times New Roman" w:cs="Times New Roman"/>
        </w:rPr>
      </w:pPr>
    </w:p>
    <w:p w14:paraId="53AC5C1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Pancho Villa, Emiliano Zapata y la guerra de los descalzos</w:t>
      </w:r>
    </w:p>
    <w:p w14:paraId="165524D0" w14:textId="77777777" w:rsidR="004F0446" w:rsidRPr="004F0446" w:rsidRDefault="004F0446" w:rsidP="004F0446">
      <w:pPr>
        <w:rPr>
          <w:rFonts w:ascii="Times New Roman" w:hAnsi="Times New Roman" w:cs="Times New Roman"/>
        </w:rPr>
      </w:pPr>
    </w:p>
    <w:p w14:paraId="5B72063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xml:space="preserve">La Revolución Mexicana no fue una guerra ordenada. Fue un terremoto. Villa y Zapata tomaron juntos la Ciudad de México en 1914. Sus ejércitos —los descalzos del sur, los jinetes del norte— desfilaron por las calles que la élite porfirista había diseñado a imagen </w:t>
      </w:r>
      <w:r w:rsidRPr="004F0446">
        <w:rPr>
          <w:rFonts w:ascii="Times New Roman" w:hAnsi="Times New Roman" w:cs="Times New Roman"/>
        </w:rPr>
        <w:lastRenderedPageBreak/>
        <w:t>de París. Se sentaron en la silla presidencial. Y luego se fueron. Porque ninguno de los dos quería ser presidente. Querían tierras para los suyos.</w:t>
      </w:r>
    </w:p>
    <w:p w14:paraId="40657733" w14:textId="77777777" w:rsidR="004F0446" w:rsidRPr="004F0446" w:rsidRDefault="004F0446" w:rsidP="004F0446">
      <w:pPr>
        <w:rPr>
          <w:rFonts w:ascii="Times New Roman" w:hAnsi="Times New Roman" w:cs="Times New Roman"/>
        </w:rPr>
      </w:pPr>
    </w:p>
    <w:p w14:paraId="0F9AA5B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guerra civil duró diez años. Más de un millón de muertos. La Revolución Mexicana fue, como la Gran Guerra y la Revolución Rusa, una fractura total.</w:t>
      </w:r>
    </w:p>
    <w:p w14:paraId="3AD4FEB4" w14:textId="77777777" w:rsidR="004F0446" w:rsidRPr="004F0446" w:rsidRDefault="004F0446" w:rsidP="004F0446">
      <w:pPr>
        <w:rPr>
          <w:rFonts w:ascii="Times New Roman" w:hAnsi="Times New Roman" w:cs="Times New Roman"/>
        </w:rPr>
      </w:pPr>
    </w:p>
    <w:p w14:paraId="183C1E5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5564354F" w14:textId="77777777" w:rsidR="004F0446" w:rsidRPr="004F0446" w:rsidRDefault="004F0446" w:rsidP="004F0446">
      <w:pPr>
        <w:rPr>
          <w:rFonts w:ascii="Times New Roman" w:hAnsi="Times New Roman" w:cs="Times New Roman"/>
        </w:rPr>
      </w:pPr>
    </w:p>
    <w:p w14:paraId="005E0BC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Ontología de la identidad: la pregunta por el ser</w:t>
      </w:r>
    </w:p>
    <w:p w14:paraId="32F61F8B" w14:textId="77777777" w:rsidR="004F0446" w:rsidRPr="004F0446" w:rsidRDefault="004F0446" w:rsidP="004F0446">
      <w:pPr>
        <w:rPr>
          <w:rFonts w:ascii="Times New Roman" w:hAnsi="Times New Roman" w:cs="Times New Roman"/>
        </w:rPr>
      </w:pPr>
    </w:p>
    <w:p w14:paraId="2724D9F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fractura mexicana no se pareció a la europea ni a la rusa.</w:t>
      </w:r>
    </w:p>
    <w:p w14:paraId="4BCA78A6" w14:textId="77777777" w:rsidR="004F0446" w:rsidRPr="004F0446" w:rsidRDefault="004F0446" w:rsidP="004F0446">
      <w:pPr>
        <w:rPr>
          <w:rFonts w:ascii="Times New Roman" w:hAnsi="Times New Roman" w:cs="Times New Roman"/>
        </w:rPr>
      </w:pPr>
    </w:p>
    <w:p w14:paraId="318360A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En Europa, la guerra mató a Dios. En Rusia, la Revolución mató al zar. En México, la Revolución mató al hacendado. Pero no lo sustituyó por una utopía industrial. Lo sustituyó por una pregunta: **¿quiénes somos?**</w:t>
      </w:r>
    </w:p>
    <w:p w14:paraId="1820CE07" w14:textId="77777777" w:rsidR="004F0446" w:rsidRPr="004F0446" w:rsidRDefault="004F0446" w:rsidP="004F0446">
      <w:pPr>
        <w:rPr>
          <w:rFonts w:ascii="Times New Roman" w:hAnsi="Times New Roman" w:cs="Times New Roman"/>
        </w:rPr>
      </w:pPr>
    </w:p>
    <w:p w14:paraId="3D8C9BB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México era un país desgarrado entre su herencia prehispánica y su herencia colonial. Entre el maíz y el trigo. Entre la comunidad indígena y el Estado moderno. La Revolución no resolvió esa tensión. La hizo visible.</w:t>
      </w:r>
    </w:p>
    <w:p w14:paraId="563E85A9" w14:textId="77777777" w:rsidR="004F0446" w:rsidRPr="004F0446" w:rsidRDefault="004F0446" w:rsidP="004F0446">
      <w:pPr>
        <w:rPr>
          <w:rFonts w:ascii="Times New Roman" w:hAnsi="Times New Roman" w:cs="Times New Roman"/>
        </w:rPr>
      </w:pPr>
    </w:p>
    <w:p w14:paraId="379A777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**Muralismo Mexicano** fue la respuesta a esa pregunta. No desde la abstracción —como el Suprematismo— ni desde la producción —como el Constructivismo—. Desde la narración. Desde la épica visual. Desde la construcción de una identidad que pudiera ser compartida por el campesino analfabeto y el intelectual de la ciudad.</w:t>
      </w:r>
    </w:p>
    <w:p w14:paraId="3BE6E11C" w14:textId="77777777" w:rsidR="004F0446" w:rsidRPr="004F0446" w:rsidRDefault="004F0446" w:rsidP="004F0446">
      <w:pPr>
        <w:rPr>
          <w:rFonts w:ascii="Times New Roman" w:hAnsi="Times New Roman" w:cs="Times New Roman"/>
        </w:rPr>
      </w:pPr>
    </w:p>
    <w:p w14:paraId="2356BBD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51706086" w14:textId="77777777" w:rsidR="004F0446" w:rsidRPr="004F0446" w:rsidRDefault="004F0446" w:rsidP="004F0446">
      <w:pPr>
        <w:rPr>
          <w:rFonts w:ascii="Times New Roman" w:hAnsi="Times New Roman" w:cs="Times New Roman"/>
        </w:rPr>
      </w:pPr>
    </w:p>
    <w:p w14:paraId="5F33CA79"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8: Diego Rivera pintando uno de sus murales en el Palacio Nacional, Ciudad de México, hacia 1930. Su presencia física era tan colosal como los muros que cubría.]*</w:t>
      </w:r>
    </w:p>
    <w:p w14:paraId="60EB5CF8" w14:textId="77777777" w:rsidR="004F0446" w:rsidRPr="004F0446" w:rsidRDefault="004F0446" w:rsidP="004F0446">
      <w:pPr>
        <w:rPr>
          <w:rFonts w:ascii="Times New Roman" w:hAnsi="Times New Roman" w:cs="Times New Roman"/>
        </w:rPr>
      </w:pPr>
    </w:p>
    <w:p w14:paraId="405A8E3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lastRenderedPageBreak/>
        <w:t>---</w:t>
      </w:r>
    </w:p>
    <w:p w14:paraId="6D0E413F" w14:textId="77777777" w:rsidR="004F0446" w:rsidRPr="004F0446" w:rsidRDefault="004F0446" w:rsidP="004F0446">
      <w:pPr>
        <w:rPr>
          <w:rFonts w:ascii="Times New Roman" w:hAnsi="Times New Roman" w:cs="Times New Roman"/>
        </w:rPr>
      </w:pPr>
    </w:p>
    <w:p w14:paraId="56E9FE5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Los tres grandes y el arte como doctrina</w:t>
      </w:r>
    </w:p>
    <w:p w14:paraId="69CFB542" w14:textId="77777777" w:rsidR="004F0446" w:rsidRPr="004F0446" w:rsidRDefault="004F0446" w:rsidP="004F0446">
      <w:pPr>
        <w:rPr>
          <w:rFonts w:ascii="Times New Roman" w:hAnsi="Times New Roman" w:cs="Times New Roman"/>
        </w:rPr>
      </w:pPr>
    </w:p>
    <w:p w14:paraId="60699AC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**José Vasconcelos**, el primer Secretario de Educación Pública del México posrevolucionario, llamó a los artistas a pintar los muros de las escuelas, los hospitales, los palacios de gobierno. Les dio una consigna: "Pinten para el pueblo."</w:t>
      </w:r>
    </w:p>
    <w:p w14:paraId="4E63195C" w14:textId="77777777" w:rsidR="004F0446" w:rsidRPr="004F0446" w:rsidRDefault="004F0446" w:rsidP="004F0446">
      <w:pPr>
        <w:rPr>
          <w:rFonts w:ascii="Times New Roman" w:hAnsi="Times New Roman" w:cs="Times New Roman"/>
        </w:rPr>
      </w:pPr>
    </w:p>
    <w:p w14:paraId="4AD0B53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**Diego Rivera** desplegó una épica visual que recorría toda la historia de México. Sus figuras son sólidas, escultóricas, profundamente ancladas en la tierra. Los campesinos de Rivera no son víctimas: son héroes. Los obreros no son masa: son constructores.</w:t>
      </w:r>
    </w:p>
    <w:p w14:paraId="43C3D950" w14:textId="77777777" w:rsidR="004F0446" w:rsidRPr="004F0446" w:rsidRDefault="004F0446" w:rsidP="004F0446">
      <w:pPr>
        <w:rPr>
          <w:rFonts w:ascii="Times New Roman" w:hAnsi="Times New Roman" w:cs="Times New Roman"/>
        </w:rPr>
      </w:pPr>
    </w:p>
    <w:p w14:paraId="4B74BAF6"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**José Clemente Orozco** fue el contrapunto amargo. Sus murales muestran la historia de México no como una marcha hacia el progreso, sino como un ciclo de violencia y resistencia. En su gran mural del Hospicio Cabañas, *El hombre de fuego*, un ser humano arde sin consumirse.</w:t>
      </w:r>
    </w:p>
    <w:p w14:paraId="58355498" w14:textId="77777777" w:rsidR="004F0446" w:rsidRPr="004F0446" w:rsidRDefault="004F0446" w:rsidP="004F0446">
      <w:pPr>
        <w:rPr>
          <w:rFonts w:ascii="Times New Roman" w:hAnsi="Times New Roman" w:cs="Times New Roman"/>
        </w:rPr>
      </w:pPr>
    </w:p>
    <w:p w14:paraId="10FB344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**David Alfaro Siqueiros** era el combatiente. Luchó en la Revolución. Se batió en la guerra civil española. Sus murales son explosiones de dinamismo. Usaba pintura de automóvil, aerógrafo, superficies curvas. El mural, para Siqueiros, no era una ventana: era un campo de batalla.</w:t>
      </w:r>
    </w:p>
    <w:p w14:paraId="101107DF" w14:textId="77777777" w:rsidR="004F0446" w:rsidRPr="004F0446" w:rsidRDefault="004F0446" w:rsidP="004F0446">
      <w:pPr>
        <w:rPr>
          <w:rFonts w:ascii="Times New Roman" w:hAnsi="Times New Roman" w:cs="Times New Roman"/>
        </w:rPr>
      </w:pPr>
    </w:p>
    <w:p w14:paraId="7867B07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CE9460E" w14:textId="77777777" w:rsidR="004F0446" w:rsidRPr="004F0446" w:rsidRDefault="004F0446" w:rsidP="004F0446">
      <w:pPr>
        <w:rPr>
          <w:rFonts w:ascii="Times New Roman" w:hAnsi="Times New Roman" w:cs="Times New Roman"/>
        </w:rPr>
      </w:pPr>
    </w:p>
    <w:p w14:paraId="5C3160EC"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9: José Clemente Orozco, detalle de *El hombre de fuego*, Hospicio Cabañas, Guadalajara, 1938-1939. Orozco no creía en utopías: creía en el arte como testimonio del dolor.]*</w:t>
      </w:r>
    </w:p>
    <w:p w14:paraId="6D6035C4" w14:textId="77777777" w:rsidR="004F0446" w:rsidRPr="004F0446" w:rsidRDefault="004F0446" w:rsidP="004F0446">
      <w:pPr>
        <w:rPr>
          <w:rFonts w:ascii="Times New Roman" w:hAnsi="Times New Roman" w:cs="Times New Roman"/>
        </w:rPr>
      </w:pPr>
    </w:p>
    <w:p w14:paraId="1EFB9FF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634484E" w14:textId="77777777" w:rsidR="004F0446" w:rsidRPr="004F0446" w:rsidRDefault="004F0446" w:rsidP="004F0446">
      <w:pPr>
        <w:rPr>
          <w:rFonts w:ascii="Times New Roman" w:hAnsi="Times New Roman" w:cs="Times New Roman"/>
        </w:rPr>
      </w:pPr>
    </w:p>
    <w:p w14:paraId="0EC6AB0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VI. CIERRE ONTOLÓGICO: EL SOLDADO QUE VIO EL FUTURO</w:t>
      </w:r>
    </w:p>
    <w:p w14:paraId="769D264D" w14:textId="77777777" w:rsidR="004F0446" w:rsidRPr="004F0446" w:rsidRDefault="004F0446" w:rsidP="004F0446">
      <w:pPr>
        <w:rPr>
          <w:rFonts w:ascii="Times New Roman" w:hAnsi="Times New Roman" w:cs="Times New Roman"/>
        </w:rPr>
      </w:pPr>
    </w:p>
    <w:p w14:paraId="05D35F99"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soldado sobrevivió. No por heroísmo. Por suerte. Porque la bala que mató a Sant'Elia no lo mató a él.</w:t>
      </w:r>
    </w:p>
    <w:p w14:paraId="19071B5E" w14:textId="77777777" w:rsidR="004F0446" w:rsidRPr="004F0446" w:rsidRDefault="004F0446" w:rsidP="004F0446">
      <w:pPr>
        <w:rPr>
          <w:rFonts w:ascii="Times New Roman" w:hAnsi="Times New Roman" w:cs="Times New Roman"/>
        </w:rPr>
      </w:pPr>
    </w:p>
    <w:p w14:paraId="40B1B42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Volvió a su pueblo. Sus manos, que antes sostenían la bayoneta, volvieron a sostener la azada. Sus olivos. Su mujer. Sus hijos. La vida, lenta, como el barro que se seca.</w:t>
      </w:r>
    </w:p>
    <w:p w14:paraId="7C57F455" w14:textId="77777777" w:rsidR="004F0446" w:rsidRPr="004F0446" w:rsidRDefault="004F0446" w:rsidP="004F0446">
      <w:pPr>
        <w:rPr>
          <w:rFonts w:ascii="Times New Roman" w:hAnsi="Times New Roman" w:cs="Times New Roman"/>
        </w:rPr>
      </w:pPr>
    </w:p>
    <w:p w14:paraId="5545505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entendía los dibujos de Antonio. Lo olvidó, como se olvida un sueño al despertar. Los años pasaron. La guerra civil. La segunda guerra. El hambre. La vejez.</w:t>
      </w:r>
    </w:p>
    <w:p w14:paraId="5F293124" w14:textId="77777777" w:rsidR="004F0446" w:rsidRPr="004F0446" w:rsidRDefault="004F0446" w:rsidP="004F0446">
      <w:pPr>
        <w:rPr>
          <w:rFonts w:ascii="Times New Roman" w:hAnsi="Times New Roman" w:cs="Times New Roman"/>
        </w:rPr>
      </w:pPr>
    </w:p>
    <w:p w14:paraId="4A4F09B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 un día, ya viejo, su nieto lo llevó a la ciudad. No era una ciudad cualquiera. Era una ciudad de rascacielos, de vidrio y acero, de pasarelas elevadas y trenes que surcaban el cielo. El anciano levantó la vista.</w:t>
      </w:r>
    </w:p>
    <w:p w14:paraId="5535ABCB" w14:textId="77777777" w:rsidR="004F0446" w:rsidRPr="004F0446" w:rsidRDefault="004F0446" w:rsidP="004F0446">
      <w:pPr>
        <w:rPr>
          <w:rFonts w:ascii="Times New Roman" w:hAnsi="Times New Roman" w:cs="Times New Roman"/>
        </w:rPr>
      </w:pPr>
    </w:p>
    <w:p w14:paraId="070C688F"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Y entonces, lo vio.</w:t>
      </w:r>
    </w:p>
    <w:p w14:paraId="0213F950" w14:textId="77777777" w:rsidR="004F0446" w:rsidRPr="004F0446" w:rsidRDefault="004F0446" w:rsidP="004F0446">
      <w:pPr>
        <w:rPr>
          <w:rFonts w:ascii="Times New Roman" w:hAnsi="Times New Roman" w:cs="Times New Roman"/>
        </w:rPr>
      </w:pPr>
    </w:p>
    <w:p w14:paraId="535030DA"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No el dibujo exacto. No la ciudad que Antonio había trazado en el barro. Pero algo parecido. Las torres. Las pasarelas. La luz que se reflejaba en el vidrio. La sensación de estar en un lugar que no era de este tiempo.</w:t>
      </w:r>
    </w:p>
    <w:p w14:paraId="466EFD47" w14:textId="77777777" w:rsidR="004F0446" w:rsidRPr="004F0446" w:rsidRDefault="004F0446" w:rsidP="004F0446">
      <w:pPr>
        <w:rPr>
          <w:rFonts w:ascii="Times New Roman" w:hAnsi="Times New Roman" w:cs="Times New Roman"/>
        </w:rPr>
      </w:pPr>
    </w:p>
    <w:p w14:paraId="2AF774B8"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—¿Qué pasa, abuelo? —preguntó el nieto.</w:t>
      </w:r>
    </w:p>
    <w:p w14:paraId="72458E35" w14:textId="77777777" w:rsidR="004F0446" w:rsidRPr="004F0446" w:rsidRDefault="004F0446" w:rsidP="004F0446">
      <w:pPr>
        <w:rPr>
          <w:rFonts w:ascii="Times New Roman" w:hAnsi="Times New Roman" w:cs="Times New Roman"/>
        </w:rPr>
      </w:pPr>
    </w:p>
    <w:p w14:paraId="716D7F8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anciano no respondió. No podía. Su boca estaba seca, sus ojos húmedos. Recordó el barro. Las ratas. El ruido. Y a Antonio, con la bayoneta en la mano, dibujando en la tierra la ciudad que nunca se construiría.</w:t>
      </w:r>
    </w:p>
    <w:p w14:paraId="10C1B2F6" w14:textId="77777777" w:rsidR="004F0446" w:rsidRPr="004F0446" w:rsidRDefault="004F0446" w:rsidP="004F0446">
      <w:pPr>
        <w:rPr>
          <w:rFonts w:ascii="Times New Roman" w:hAnsi="Times New Roman" w:cs="Times New Roman"/>
        </w:rPr>
      </w:pPr>
    </w:p>
    <w:p w14:paraId="71FB5045"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—Nada —dijo—. Es que esto... ya lo había visto.</w:t>
      </w:r>
    </w:p>
    <w:p w14:paraId="51435D27" w14:textId="77777777" w:rsidR="004F0446" w:rsidRPr="004F0446" w:rsidRDefault="004F0446" w:rsidP="004F0446">
      <w:pPr>
        <w:rPr>
          <w:rFonts w:ascii="Times New Roman" w:hAnsi="Times New Roman" w:cs="Times New Roman"/>
        </w:rPr>
      </w:pPr>
    </w:p>
    <w:p w14:paraId="2059853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nieto no entendió. Pero el anciano sí. Entendió que el futuro no se construyó en el tiempo de Antonio. Pero se construyó. No exactamente como él lo había soñado. Pero se construyó.</w:t>
      </w:r>
    </w:p>
    <w:p w14:paraId="2557BBD0" w14:textId="77777777" w:rsidR="004F0446" w:rsidRPr="004F0446" w:rsidRDefault="004F0446" w:rsidP="004F0446">
      <w:pPr>
        <w:rPr>
          <w:rFonts w:ascii="Times New Roman" w:hAnsi="Times New Roman" w:cs="Times New Roman"/>
        </w:rPr>
      </w:pPr>
    </w:p>
    <w:p w14:paraId="31CCDC9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**Aquel muchacho que dibujaba en el barro se equivocó. Dijo: "Esto puede ser el futuro, pero no se construirá". Y ahora, yo, que lo vi morir el 10 de octubre de 1916, puedo afirmar que sí se construyó.**</w:t>
      </w:r>
    </w:p>
    <w:p w14:paraId="1B36CE38" w14:textId="77777777" w:rsidR="004F0446" w:rsidRPr="004F0446" w:rsidRDefault="004F0446" w:rsidP="004F0446">
      <w:pPr>
        <w:rPr>
          <w:rFonts w:ascii="Times New Roman" w:hAnsi="Times New Roman" w:cs="Times New Roman"/>
        </w:rPr>
      </w:pPr>
    </w:p>
    <w:p w14:paraId="2091F384"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Sant'Elia no vivió para verlo. Pero el soldado sí.</w:t>
      </w:r>
    </w:p>
    <w:p w14:paraId="1A37D923" w14:textId="77777777" w:rsidR="004F0446" w:rsidRPr="004F0446" w:rsidRDefault="004F0446" w:rsidP="004F0446">
      <w:pPr>
        <w:rPr>
          <w:rFonts w:ascii="Times New Roman" w:hAnsi="Times New Roman" w:cs="Times New Roman"/>
        </w:rPr>
      </w:pPr>
    </w:p>
    <w:p w14:paraId="6B91C072"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5190C01C" w14:textId="77777777" w:rsidR="004F0446" w:rsidRPr="004F0446" w:rsidRDefault="004F0446" w:rsidP="004F0446">
      <w:pPr>
        <w:rPr>
          <w:rFonts w:ascii="Times New Roman" w:hAnsi="Times New Roman" w:cs="Times New Roman"/>
        </w:rPr>
      </w:pPr>
    </w:p>
    <w:p w14:paraId="3926E53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*[Figura 10: Un anciano en una ciudad de rascacielos —Tokio, Hong Kong, Nueva York— levanta la vista hacia los edificios de vidrio y acero. La luz de la tarde se refleja en las superficies. No sabe que está mirando el futuro que un hombre dibujó en el barro, en una trinchera del frente italiano, en octubre de 1916.]*</w:t>
      </w:r>
    </w:p>
    <w:p w14:paraId="2433354F" w14:textId="77777777" w:rsidR="004F0446" w:rsidRPr="004F0446" w:rsidRDefault="004F0446" w:rsidP="004F0446">
      <w:pPr>
        <w:rPr>
          <w:rFonts w:ascii="Times New Roman" w:hAnsi="Times New Roman" w:cs="Times New Roman"/>
        </w:rPr>
      </w:pPr>
    </w:p>
    <w:p w14:paraId="5B90ED7E"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&gt; *"—Aquel muchacho que dibujaba en el barro se equivocó. Dijo que el futuro no se construiría. Y yo, que lo vi morir, puedo afirmar que sí se construyó."*</w:t>
      </w:r>
    </w:p>
    <w:p w14:paraId="61F3D3C9" w14:textId="77777777" w:rsidR="004F0446" w:rsidRPr="004F0446" w:rsidRDefault="004F0446" w:rsidP="004F0446">
      <w:pPr>
        <w:rPr>
          <w:rFonts w:ascii="Times New Roman" w:hAnsi="Times New Roman" w:cs="Times New Roman"/>
        </w:rPr>
      </w:pPr>
    </w:p>
    <w:p w14:paraId="6210BE2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75AD859" w14:textId="77777777" w:rsidR="004F0446" w:rsidRPr="004F0446" w:rsidRDefault="004F0446" w:rsidP="004F0446">
      <w:pPr>
        <w:rPr>
          <w:rFonts w:ascii="Times New Roman" w:hAnsi="Times New Roman" w:cs="Times New Roman"/>
        </w:rPr>
      </w:pPr>
    </w:p>
    <w:p w14:paraId="332A9870"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Puente hacia el Capítulo 14 (Expresionismo)</w:t>
      </w:r>
    </w:p>
    <w:p w14:paraId="0426CCD2" w14:textId="77777777" w:rsidR="004F0446" w:rsidRPr="004F0446" w:rsidRDefault="004F0446" w:rsidP="004F0446">
      <w:pPr>
        <w:rPr>
          <w:rFonts w:ascii="Times New Roman" w:hAnsi="Times New Roman" w:cs="Times New Roman"/>
        </w:rPr>
      </w:pPr>
    </w:p>
    <w:p w14:paraId="5F8C366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11 de noviembre de 1918, las armas callaron en Europa. Diez millones de muertos y una pregunta: ¿cómo se crea después de esto?</w:t>
      </w:r>
    </w:p>
    <w:p w14:paraId="210F19E1" w14:textId="77777777" w:rsidR="004F0446" w:rsidRPr="004F0446" w:rsidRDefault="004F0446" w:rsidP="004F0446">
      <w:pPr>
        <w:rPr>
          <w:rFonts w:ascii="Times New Roman" w:hAnsi="Times New Roman" w:cs="Times New Roman"/>
        </w:rPr>
      </w:pPr>
    </w:p>
    <w:p w14:paraId="5B60A321"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La primera respuesta fue un grito. Los expresionistas alemanes —los que quedaban vivos, los que no habían muerto con Marc y Macke— recogieron el dolor de las trincheras y lo convirtieron en lenguaje visual. No querían belleza. Querían verdad. Y la verdad, en 1919, era fea, deforme, angustiada.</w:t>
      </w:r>
    </w:p>
    <w:p w14:paraId="255F1363" w14:textId="77777777" w:rsidR="004F0446" w:rsidRPr="004F0446" w:rsidRDefault="004F0446" w:rsidP="004F0446">
      <w:pPr>
        <w:rPr>
          <w:rFonts w:ascii="Times New Roman" w:hAnsi="Times New Roman" w:cs="Times New Roman"/>
        </w:rPr>
      </w:pPr>
    </w:p>
    <w:p w14:paraId="4B77941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El Expresionismo está a punto de nacer.</w:t>
      </w:r>
    </w:p>
    <w:p w14:paraId="4579B32A" w14:textId="77777777" w:rsidR="004F0446" w:rsidRPr="004F0446" w:rsidRDefault="004F0446" w:rsidP="004F0446">
      <w:pPr>
        <w:rPr>
          <w:rFonts w:ascii="Times New Roman" w:hAnsi="Times New Roman" w:cs="Times New Roman"/>
        </w:rPr>
      </w:pPr>
    </w:p>
    <w:p w14:paraId="68DB268D"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w:t>
      </w:r>
    </w:p>
    <w:p w14:paraId="3A62D653" w14:textId="77777777" w:rsidR="004F0446" w:rsidRPr="004F0446" w:rsidRDefault="004F0446" w:rsidP="004F0446">
      <w:pPr>
        <w:rPr>
          <w:rFonts w:ascii="Times New Roman" w:hAnsi="Times New Roman" w:cs="Times New Roman"/>
        </w:rPr>
      </w:pPr>
    </w:p>
    <w:p w14:paraId="7CC50597"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 Preguntas abiertas para el lector</w:t>
      </w:r>
    </w:p>
    <w:p w14:paraId="2D747116" w14:textId="77777777" w:rsidR="004F0446" w:rsidRPr="004F0446" w:rsidRDefault="004F0446" w:rsidP="004F0446">
      <w:pPr>
        <w:rPr>
          <w:rFonts w:ascii="Times New Roman" w:hAnsi="Times New Roman" w:cs="Times New Roman"/>
        </w:rPr>
      </w:pPr>
    </w:p>
    <w:p w14:paraId="67231CF3"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1. ¿Cómo se crea belleza después de la guerra? ¿Es posible pintar una flor después de haber visto una trinchera?</w:t>
      </w:r>
    </w:p>
    <w:p w14:paraId="491A8CD0" w14:textId="77777777" w:rsidR="004F0446" w:rsidRPr="004F0446" w:rsidRDefault="004F0446" w:rsidP="004F0446">
      <w:pPr>
        <w:rPr>
          <w:rFonts w:ascii="Times New Roman" w:hAnsi="Times New Roman" w:cs="Times New Roman"/>
        </w:rPr>
      </w:pPr>
    </w:p>
    <w:p w14:paraId="1A98EF0B"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2. La Revolución Rusa prometió un mundo nuevo, pero Stalin lo convirtió en dogma. ¿Qué ocurre cuando el arte se pone al servicio del Estado?</w:t>
      </w:r>
    </w:p>
    <w:p w14:paraId="7817268D" w14:textId="77777777" w:rsidR="004F0446" w:rsidRPr="004F0446" w:rsidRDefault="004F0446" w:rsidP="004F0446">
      <w:pPr>
        <w:rPr>
          <w:rFonts w:ascii="Times New Roman" w:hAnsi="Times New Roman" w:cs="Times New Roman"/>
        </w:rPr>
      </w:pPr>
    </w:p>
    <w:p w14:paraId="2B2ED9D9" w14:textId="77777777" w:rsidR="004F0446" w:rsidRPr="004F0446" w:rsidRDefault="004F0446" w:rsidP="004F0446">
      <w:pPr>
        <w:rPr>
          <w:rFonts w:ascii="Times New Roman" w:hAnsi="Times New Roman" w:cs="Times New Roman"/>
        </w:rPr>
      </w:pPr>
      <w:r w:rsidRPr="004F0446">
        <w:rPr>
          <w:rFonts w:ascii="Times New Roman" w:hAnsi="Times New Roman" w:cs="Times New Roman"/>
        </w:rPr>
        <w:t>3. El Muralismo Mexicano pintó la historia en los muros para educar a un pueblo analfabeto. ¿Es el arte una herramienta de liberación o de control?</w:t>
      </w:r>
    </w:p>
    <w:p w14:paraId="3F681F97" w14:textId="77777777" w:rsidR="004F0446" w:rsidRPr="004F0446" w:rsidRDefault="004F0446" w:rsidP="004F0446">
      <w:pPr>
        <w:rPr>
          <w:rFonts w:ascii="Times New Roman" w:hAnsi="Times New Roman" w:cs="Times New Roman"/>
        </w:rPr>
      </w:pPr>
    </w:p>
    <w:p w14:paraId="40D0DDC6" w14:textId="1890C1D1" w:rsidR="009E047A" w:rsidRPr="004F0446" w:rsidRDefault="004F0446" w:rsidP="004F0446">
      <w:pPr>
        <w:rPr>
          <w:rFonts w:ascii="Times New Roman" w:hAnsi="Times New Roman" w:cs="Times New Roman"/>
        </w:rPr>
      </w:pPr>
      <w:r w:rsidRPr="004F0446">
        <w:rPr>
          <w:rFonts w:ascii="Times New Roman" w:hAnsi="Times New Roman" w:cs="Times New Roman"/>
        </w:rPr>
        <w:t>4. El soldado vio el futuro de Sant'Elia en las ciudades del siglo XX. ¿Se cumplió</w:t>
      </w:r>
    </w:p>
    <w:sectPr w:rsidR="009E047A" w:rsidRPr="004F044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446"/>
    <w:rsid w:val="004F0446"/>
    <w:rsid w:val="007139A3"/>
    <w:rsid w:val="009E047A"/>
    <w:rsid w:val="00B97B23"/>
    <w:rsid w:val="00EA31B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1C2CCD07"/>
  <w15:chartTrackingRefBased/>
  <w15:docId w15:val="{C653ECBB-1001-044A-B23D-6AC6432A8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04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F04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04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04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F04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F04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F04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F04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F04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04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04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04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04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04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04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04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04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0446"/>
    <w:rPr>
      <w:rFonts w:eastAsiaTheme="majorEastAsia" w:cstheme="majorBidi"/>
      <w:color w:val="272727" w:themeColor="text1" w:themeTint="D8"/>
    </w:rPr>
  </w:style>
  <w:style w:type="paragraph" w:styleId="Ttulo">
    <w:name w:val="Title"/>
    <w:basedOn w:val="Normal"/>
    <w:next w:val="Normal"/>
    <w:link w:val="TtuloCar"/>
    <w:uiPriority w:val="10"/>
    <w:qFormat/>
    <w:rsid w:val="004F0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04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04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04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0446"/>
    <w:pPr>
      <w:spacing w:before="160"/>
      <w:jc w:val="center"/>
    </w:pPr>
    <w:rPr>
      <w:i/>
      <w:iCs/>
      <w:color w:val="404040" w:themeColor="text1" w:themeTint="BF"/>
    </w:rPr>
  </w:style>
  <w:style w:type="character" w:customStyle="1" w:styleId="CitaCar">
    <w:name w:val="Cita Car"/>
    <w:basedOn w:val="Fuentedeprrafopredeter"/>
    <w:link w:val="Cita"/>
    <w:uiPriority w:val="29"/>
    <w:rsid w:val="004F0446"/>
    <w:rPr>
      <w:i/>
      <w:iCs/>
      <w:color w:val="404040" w:themeColor="text1" w:themeTint="BF"/>
    </w:rPr>
  </w:style>
  <w:style w:type="paragraph" w:styleId="Prrafodelista">
    <w:name w:val="List Paragraph"/>
    <w:basedOn w:val="Normal"/>
    <w:uiPriority w:val="34"/>
    <w:qFormat/>
    <w:rsid w:val="004F0446"/>
    <w:pPr>
      <w:ind w:left="720"/>
      <w:contextualSpacing/>
    </w:pPr>
  </w:style>
  <w:style w:type="character" w:styleId="nfasisintenso">
    <w:name w:val="Intense Emphasis"/>
    <w:basedOn w:val="Fuentedeprrafopredeter"/>
    <w:uiPriority w:val="21"/>
    <w:qFormat/>
    <w:rsid w:val="004F0446"/>
    <w:rPr>
      <w:i/>
      <w:iCs/>
      <w:color w:val="0F4761" w:themeColor="accent1" w:themeShade="BF"/>
    </w:rPr>
  </w:style>
  <w:style w:type="paragraph" w:styleId="Citadestacada">
    <w:name w:val="Intense Quote"/>
    <w:basedOn w:val="Normal"/>
    <w:next w:val="Normal"/>
    <w:link w:val="CitadestacadaCar"/>
    <w:uiPriority w:val="30"/>
    <w:qFormat/>
    <w:rsid w:val="004F04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0446"/>
    <w:rPr>
      <w:i/>
      <w:iCs/>
      <w:color w:val="0F4761" w:themeColor="accent1" w:themeShade="BF"/>
    </w:rPr>
  </w:style>
  <w:style w:type="character" w:styleId="Referenciaintensa">
    <w:name w:val="Intense Reference"/>
    <w:basedOn w:val="Fuentedeprrafopredeter"/>
    <w:uiPriority w:val="32"/>
    <w:qFormat/>
    <w:rsid w:val="004F04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4276</Words>
  <Characters>23518</Characters>
  <Application>Microsoft Office Word</Application>
  <DocSecurity>0</DocSecurity>
  <Lines>195</Lines>
  <Paragraphs>55</Paragraphs>
  <ScaleCrop>false</ScaleCrop>
  <Company/>
  <LinksUpToDate>false</LinksUpToDate>
  <CharactersWithSpaces>27739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Vargas de la Llata</dc:creator>
  <cp:keywords/>
  <dc:description/>
  <cp:lastModifiedBy>Francisco Vargas de la Llata</cp:lastModifiedBy>
  <cp:revision>1</cp:revision>
  <dcterms:created xsi:type="dcterms:W3CDTF">2026-07-11T17:02:00Z</dcterms:created>
  <dcterms:modified xsi:type="dcterms:W3CDTF">2026-07-11T17:04:00Z</dcterms:modified>
</cp:coreProperties>
</file>