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E745" w14:textId="395413F7" w:rsidR="00F70005" w:rsidRPr="00F70005" w:rsidRDefault="00F70005" w:rsidP="00F70005">
      <w:pPr>
        <w:jc w:val="center"/>
        <w:rPr>
          <w:rFonts w:ascii="Times New Roman" w:hAnsi="Times New Roman" w:cs="Times New Roman"/>
          <w:b/>
          <w:bCs/>
          <w:sz w:val="32"/>
          <w:szCs w:val="32"/>
        </w:rPr>
      </w:pPr>
      <w:r w:rsidRPr="00F70005">
        <w:rPr>
          <w:rFonts w:ascii="Times New Roman" w:hAnsi="Times New Roman" w:cs="Times New Roman"/>
          <w:b/>
          <w:bCs/>
          <w:sz w:val="32"/>
          <w:szCs w:val="32"/>
        </w:rPr>
        <w:t>CAPÍTULO 4: IMPRESIONISMO</w:t>
      </w:r>
    </w:p>
    <w:p w14:paraId="7D64D9F9" w14:textId="1ED3AB01" w:rsidR="00F70005" w:rsidRPr="00F70005" w:rsidRDefault="00F70005" w:rsidP="00F70005">
      <w:pPr>
        <w:jc w:val="center"/>
        <w:rPr>
          <w:rFonts w:ascii="Times New Roman" w:hAnsi="Times New Roman" w:cs="Times New Roman"/>
          <w:b/>
          <w:bCs/>
          <w:sz w:val="32"/>
          <w:szCs w:val="32"/>
        </w:rPr>
      </w:pPr>
      <w:r w:rsidRPr="00F70005">
        <w:rPr>
          <w:rFonts w:ascii="Times New Roman" w:hAnsi="Times New Roman" w:cs="Times New Roman"/>
          <w:b/>
          <w:bCs/>
          <w:sz w:val="32"/>
          <w:szCs w:val="32"/>
        </w:rPr>
        <w:t>La rebelión de la mirada: luz, instante y el nacimiento de la percepción moderna</w:t>
      </w:r>
    </w:p>
    <w:p w14:paraId="210B26DC" w14:textId="77777777" w:rsidR="00F70005" w:rsidRPr="00F70005" w:rsidRDefault="00F70005" w:rsidP="00F70005">
      <w:pPr>
        <w:rPr>
          <w:rFonts w:ascii="Times New Roman" w:hAnsi="Times New Roman" w:cs="Times New Roman"/>
        </w:rPr>
      </w:pPr>
    </w:p>
    <w:p w14:paraId="43DE941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4CE361B0" w14:textId="77777777" w:rsidR="00F70005" w:rsidRPr="00F70005" w:rsidRDefault="00F70005" w:rsidP="00F70005">
      <w:pPr>
        <w:rPr>
          <w:rFonts w:ascii="Times New Roman" w:hAnsi="Times New Roman" w:cs="Times New Roman"/>
        </w:rPr>
      </w:pPr>
    </w:p>
    <w:p w14:paraId="4A276D09"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*[Figura 1: Monet frente a su serie de la Catedral de Rouen. Una habitación con diez caballetes en semicírculo. En el suelo, tubos de pintura vacíos como casquillos de bala. Monet se inclina sobre un lienzo con el pincel en alto, iluminado por la luz que entra de la ventana. Afuera, la catedral gótica cambia de color con las nubes.]*</w:t>
      </w:r>
    </w:p>
    <w:p w14:paraId="658ED2C6" w14:textId="77777777" w:rsidR="00F70005" w:rsidRPr="00F70005" w:rsidRDefault="00F70005" w:rsidP="00F70005">
      <w:pPr>
        <w:rPr>
          <w:rFonts w:ascii="Times New Roman" w:hAnsi="Times New Roman" w:cs="Times New Roman"/>
        </w:rPr>
      </w:pPr>
    </w:p>
    <w:p w14:paraId="3338F456"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&gt; *"—No… más violeta… ahora es más rosa… más rosa… —murmuraba Monet, como si hablara con la luz misma."*</w:t>
      </w:r>
    </w:p>
    <w:p w14:paraId="2B024B21" w14:textId="77777777" w:rsidR="00F70005" w:rsidRPr="00F70005" w:rsidRDefault="00F70005" w:rsidP="00F70005">
      <w:pPr>
        <w:rPr>
          <w:rFonts w:ascii="Times New Roman" w:hAnsi="Times New Roman" w:cs="Times New Roman"/>
        </w:rPr>
      </w:pPr>
    </w:p>
    <w:p w14:paraId="1208FA3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7D731565" w14:textId="77777777" w:rsidR="00F70005" w:rsidRPr="00F70005" w:rsidRDefault="00F70005" w:rsidP="00F70005">
      <w:pPr>
        <w:rPr>
          <w:rFonts w:ascii="Times New Roman" w:hAnsi="Times New Roman" w:cs="Times New Roman"/>
        </w:rPr>
      </w:pPr>
    </w:p>
    <w:p w14:paraId="4308BD9A"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I. LA BATALLA CONTRA EL SOL</w:t>
      </w:r>
    </w:p>
    <w:p w14:paraId="415E84CD" w14:textId="77777777" w:rsidR="00F70005" w:rsidRPr="00F70005" w:rsidRDefault="00F70005" w:rsidP="00F70005">
      <w:pPr>
        <w:rPr>
          <w:rFonts w:ascii="Times New Roman" w:hAnsi="Times New Roman" w:cs="Times New Roman"/>
        </w:rPr>
      </w:pPr>
    </w:p>
    <w:p w14:paraId="62198DBA"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El sol apenas comenzaba a levantar su velo sobre Rouen cuando Monet llegó a la habitación. En su cara ya madura se asomaba la ansiedad, la emoción de seguir con su trabajo. Llevaba ya semanas en él. El aire olía a trementina, a óleo fresco y a polvo de piedra antigua. Cerró la puerta con cuidado, como si temiera despertar a la catedral misma, y se quedó un momento inmóvil frente a la ventana, observando cómo la luz tocaba las agujas góticas.</w:t>
      </w:r>
    </w:p>
    <w:p w14:paraId="095F0FEF" w14:textId="77777777" w:rsidR="00F70005" w:rsidRPr="00F70005" w:rsidRDefault="00F70005" w:rsidP="00F70005">
      <w:pPr>
        <w:rPr>
          <w:rFonts w:ascii="Times New Roman" w:hAnsi="Times New Roman" w:cs="Times New Roman"/>
        </w:rPr>
      </w:pPr>
    </w:p>
    <w:p w14:paraId="1EF304DD"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Se acercó a la ventana de ese departamento, arriba de la lencería, que había escogido con tanto cuidado y esperado por tanto tiempo. Era el palco real, el lugar preciso. Corrió los cortinajes ligeros que había elegido como el novio que retira el velo del rostro de la novia frente al altar para dar su primer beso. Así de profundo, así de intenso. Aquel lugar no era una metáfora: existió realmente en la Rue du Grand-Pont, y Monet lo convirtió en un laboratorio de la luz, un observatorio desde el cual podía medir, como un relojero, cada vibración cromática.</w:t>
      </w:r>
    </w:p>
    <w:p w14:paraId="6C0E5F3C" w14:textId="77777777" w:rsidR="00F70005" w:rsidRPr="00F70005" w:rsidRDefault="00F70005" w:rsidP="00F70005">
      <w:pPr>
        <w:rPr>
          <w:rFonts w:ascii="Times New Roman" w:hAnsi="Times New Roman" w:cs="Times New Roman"/>
        </w:rPr>
      </w:pPr>
    </w:p>
    <w:p w14:paraId="7E686F8A"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Había diez caballetes dispuestos en semicírculo, cada uno con un lienzo diferente. En uno, la catedral era un fantasma gris bajo la niebla matinal. En otro, ardía en tonos rosados y dorados del mediodía. En un tercero, ya empezaba a desvanecerse en violetas y azules fríos del atardecer. Monet se quitó el abrigo sin dejar de mirar, y se acercó al primero de ellos como un cirujano que examina a su paciente antes de operar.</w:t>
      </w:r>
    </w:p>
    <w:p w14:paraId="078BECF5" w14:textId="77777777" w:rsidR="00F70005" w:rsidRPr="00F70005" w:rsidRDefault="00F70005" w:rsidP="00F70005">
      <w:pPr>
        <w:rPr>
          <w:rFonts w:ascii="Times New Roman" w:hAnsi="Times New Roman" w:cs="Times New Roman"/>
        </w:rPr>
      </w:pPr>
    </w:p>
    <w:p w14:paraId="1E0E352B"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Tomó un tubo, lo abrió con los dientes, y escurrió un grueso cordón de pintura azul ultramar sobre la paleta. No mezcló mucho. Puso el color puro, directo, como quien planta una bandera. Luego, con un pincel ancho y rápido, comenzó a golpear el lienzo. Cada toque era una declaración de guerra contra el tiempo. La luz cambiaba, y él cambiaba de cuadro. Dejaba el primero a medias, con la pintura aún fresca, y pasaba al siguiente como si temiera que el sol se burlara de su lentitud.</w:t>
      </w:r>
    </w:p>
    <w:p w14:paraId="221A7502" w14:textId="77777777" w:rsidR="00F70005" w:rsidRPr="00F70005" w:rsidRDefault="00F70005" w:rsidP="00F70005">
      <w:pPr>
        <w:rPr>
          <w:rFonts w:ascii="Times New Roman" w:hAnsi="Times New Roman" w:cs="Times New Roman"/>
        </w:rPr>
      </w:pPr>
    </w:p>
    <w:p w14:paraId="6C07A504"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Si alguien dijo que el *action painting* era del expresionismo abstracto, es porque nunca vio a Monet trabajar. No estaba pintando: bailaba un vals con diez damas, y a todas las cortejaba con igual intensidad. Era seducción pura, incluso algo sexy.</w:t>
      </w:r>
    </w:p>
    <w:p w14:paraId="7C527BBE" w14:textId="77777777" w:rsidR="00F70005" w:rsidRPr="00F70005" w:rsidRDefault="00F70005" w:rsidP="00F70005">
      <w:pPr>
        <w:rPr>
          <w:rFonts w:ascii="Times New Roman" w:hAnsi="Times New Roman" w:cs="Times New Roman"/>
        </w:rPr>
      </w:pPr>
    </w:p>
    <w:p w14:paraId="03621A71"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En el suelo, los tubos vacíos y medio usados yacían como casquillos de bala. El suelo de madera estaba manchado de azul, de amarillo limón, de bermellón. Monet sudaba, aunque el aire estaba fresco. De vez en cuando murmuraba algo para sí mismo, una palabra suelta, un nombre de color, como si hablara con la luz misma.</w:t>
      </w:r>
    </w:p>
    <w:p w14:paraId="659D229C" w14:textId="77777777" w:rsidR="00F70005" w:rsidRPr="00F70005" w:rsidRDefault="00F70005" w:rsidP="00F70005">
      <w:pPr>
        <w:rPr>
          <w:rFonts w:ascii="Times New Roman" w:hAnsi="Times New Roman" w:cs="Times New Roman"/>
        </w:rPr>
      </w:pPr>
    </w:p>
    <w:p w14:paraId="5845B866"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—No… más violeta… ahora es más rosa… más rosa… Apura que la luz se va.</w:t>
      </w:r>
    </w:p>
    <w:p w14:paraId="05C01952" w14:textId="77777777" w:rsidR="00F70005" w:rsidRPr="00F70005" w:rsidRDefault="00F70005" w:rsidP="00F70005">
      <w:pPr>
        <w:rPr>
          <w:rFonts w:ascii="Times New Roman" w:hAnsi="Times New Roman" w:cs="Times New Roman"/>
        </w:rPr>
      </w:pPr>
    </w:p>
    <w:p w14:paraId="3598005C"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Afuera, las nubes se movían. Una ráfaga de viento hizo temblar las cortinas. Monet dejó caer el pincel y corrió a la ventana. Observó cómo una nube cubría el sol y cómo la catedral perdía de golpe su corona de fuego.</w:t>
      </w:r>
    </w:p>
    <w:p w14:paraId="23528B49" w14:textId="77777777" w:rsidR="00F70005" w:rsidRPr="00F70005" w:rsidRDefault="00F70005" w:rsidP="00F70005">
      <w:pPr>
        <w:rPr>
          <w:rFonts w:ascii="Times New Roman" w:hAnsi="Times New Roman" w:cs="Times New Roman"/>
        </w:rPr>
      </w:pPr>
    </w:p>
    <w:p w14:paraId="30B63C66"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—No, no, no, no… esa nube está cubriendo la fachada… MERD.</w:t>
      </w:r>
    </w:p>
    <w:p w14:paraId="5A37D677" w14:textId="77777777" w:rsidR="00F70005" w:rsidRPr="00F70005" w:rsidRDefault="00F70005" w:rsidP="00F70005">
      <w:pPr>
        <w:rPr>
          <w:rFonts w:ascii="Times New Roman" w:hAnsi="Times New Roman" w:cs="Times New Roman"/>
        </w:rPr>
      </w:pPr>
    </w:p>
    <w:p w14:paraId="2B2B8306"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lastRenderedPageBreak/>
        <w:t>Volvió sobre sus pasos, casi tropezando con un taburete, y se plantó frente al lienzo del atardecer. Con movimientos nerviosos, casi agresivos, comenzó a añadir capas de sombra sobre lo que minutos antes había sido luz.</w:t>
      </w:r>
    </w:p>
    <w:p w14:paraId="3F4E5752" w14:textId="77777777" w:rsidR="00F70005" w:rsidRPr="00F70005" w:rsidRDefault="00F70005" w:rsidP="00F70005">
      <w:pPr>
        <w:rPr>
          <w:rFonts w:ascii="Times New Roman" w:hAnsi="Times New Roman" w:cs="Times New Roman"/>
        </w:rPr>
      </w:pPr>
    </w:p>
    <w:p w14:paraId="3B78ABF9"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En una mesa, un baguette del día anterior aún esperaba turno, y la copa de vino ya había perdido su *bouquet*, pero no perdía la esperanza. Tarde o temprano tendrían su momento de gloria.</w:t>
      </w:r>
    </w:p>
    <w:p w14:paraId="1F6A385D" w14:textId="77777777" w:rsidR="00F70005" w:rsidRPr="00F70005" w:rsidRDefault="00F70005" w:rsidP="00F70005">
      <w:pPr>
        <w:rPr>
          <w:rFonts w:ascii="Times New Roman" w:hAnsi="Times New Roman" w:cs="Times New Roman"/>
        </w:rPr>
      </w:pPr>
    </w:p>
    <w:p w14:paraId="4901178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Monet no pintaba la catedral. Pintaba el instante en que la catedral dejaba de ser piedra para convertirse en luz. Y cada vez que la luz se le escapaba, algo en su rostro se tensaba, como si estuviera perdiendo una batalla personal contra el tiempo.</w:t>
      </w:r>
    </w:p>
    <w:p w14:paraId="49EFBA41" w14:textId="77777777" w:rsidR="00F70005" w:rsidRPr="00F70005" w:rsidRDefault="00F70005" w:rsidP="00F70005">
      <w:pPr>
        <w:rPr>
          <w:rFonts w:ascii="Times New Roman" w:hAnsi="Times New Roman" w:cs="Times New Roman"/>
        </w:rPr>
      </w:pPr>
    </w:p>
    <w:p w14:paraId="0CC93C43"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Y así, hora tras hora, lienzo tras lienzo, Monet seguía allí, solo con sus colores, sus tubos abiertos y la obstinada certeza de que, si lograba atrapar aunque fuera un solo instante perfecto de luz, todo habría valido la pena.</w:t>
      </w:r>
    </w:p>
    <w:p w14:paraId="1F19985B" w14:textId="77777777" w:rsidR="00F70005" w:rsidRPr="00F70005" w:rsidRDefault="00F70005" w:rsidP="00F70005">
      <w:pPr>
        <w:rPr>
          <w:rFonts w:ascii="Times New Roman" w:hAnsi="Times New Roman" w:cs="Times New Roman"/>
        </w:rPr>
      </w:pPr>
    </w:p>
    <w:p w14:paraId="33F68F8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14EC4DC3" w14:textId="77777777" w:rsidR="00F70005" w:rsidRPr="00F70005" w:rsidRDefault="00F70005" w:rsidP="00F70005">
      <w:pPr>
        <w:rPr>
          <w:rFonts w:ascii="Times New Roman" w:hAnsi="Times New Roman" w:cs="Times New Roman"/>
        </w:rPr>
      </w:pPr>
    </w:p>
    <w:p w14:paraId="486FFC05"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Esa batalla de Monet contra el sol, ese vals con diez damas bailado en una habitación real sobre una lencería de Rouen, es mucho más que una anécdota de pintor obsesivo. Es la materialización de una nueva forma de **conocer** el mundo. Frente a la epistemología idealista de la Academia —basada en la memoria, la copia de moldes y el saber heredado—, Monet opuso una **epistemología empírica y sensorial**. Ya no pintaba lo que *sabía* (una catedral es de piedra), sino lo que *veía* (una mancha violeta sobre un fondo naranja). Este acto, tan simple en apariencia, desató una revolución en el pensamiento creativo que aún hoy resuena en cada diseñador que observa la luz antes de dibujar un objeto.</w:t>
      </w:r>
    </w:p>
    <w:p w14:paraId="0B241EEA" w14:textId="77777777" w:rsidR="00F70005" w:rsidRPr="00F70005" w:rsidRDefault="00F70005" w:rsidP="00F70005">
      <w:pPr>
        <w:rPr>
          <w:rFonts w:ascii="Times New Roman" w:hAnsi="Times New Roman" w:cs="Times New Roman"/>
        </w:rPr>
      </w:pPr>
    </w:p>
    <w:p w14:paraId="03C2BB59"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6099EB9E" w14:textId="77777777" w:rsidR="00F70005" w:rsidRPr="00F70005" w:rsidRDefault="00F70005" w:rsidP="00F70005">
      <w:pPr>
        <w:rPr>
          <w:rFonts w:ascii="Times New Roman" w:hAnsi="Times New Roman" w:cs="Times New Roman"/>
        </w:rPr>
      </w:pPr>
    </w:p>
    <w:p w14:paraId="0BF105A3"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II. EL PUENTE DEL ACTION PAINTING: CUANDO MONET BAILÓ UN VALS QUE POLLOCK TERMINARÍA</w:t>
      </w:r>
    </w:p>
    <w:p w14:paraId="3871EDA5" w14:textId="77777777" w:rsidR="00F70005" w:rsidRPr="00F70005" w:rsidRDefault="00F70005" w:rsidP="00F70005">
      <w:pPr>
        <w:rPr>
          <w:rFonts w:ascii="Times New Roman" w:hAnsi="Times New Roman" w:cs="Times New Roman"/>
        </w:rPr>
      </w:pPr>
    </w:p>
    <w:p w14:paraId="05B6ABF6"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lastRenderedPageBreak/>
        <w:t>Conviene detenerse en esa imagen: Monet bailando un vals con diez damas. Porque esa forma de pintar —de pie, con todo el cuerpo, atacando el lienzo como quien entra en combate— no era la norma en el siglo XIX. La norma era el pintor sentado, inclinado sobre su paleta, mezclando cuidadosamente los colores y aplicándolos con pinceladas suaves y controladas. El cuerpo quieto. La mano firme. El resultado, una superficie lisa donde el trabajo humano desaparecía.</w:t>
      </w:r>
    </w:p>
    <w:p w14:paraId="4BEFA7C0" w14:textId="77777777" w:rsidR="00F70005" w:rsidRPr="00F70005" w:rsidRDefault="00F70005" w:rsidP="00F70005">
      <w:pPr>
        <w:rPr>
          <w:rFonts w:ascii="Times New Roman" w:hAnsi="Times New Roman" w:cs="Times New Roman"/>
        </w:rPr>
      </w:pPr>
    </w:p>
    <w:p w14:paraId="4403511C"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Monet rompió esa norma. No solo cambió lo que pintaba (la luz, el instante) ni cómo lo pintaba (colores puros, pinceladas visibles). Cambió la *relación entre el cuerpo y la obra*. Pintar se volvió un acto físico, casi atlético. Los pinceles golpeaban, los tubos se abrían con los dientes, el sudor corría por la frente. El pintor ya no era un artesano paciente: era un gladiador que luchaba contra el tiempo.</w:t>
      </w:r>
    </w:p>
    <w:p w14:paraId="4E4B6947" w14:textId="77777777" w:rsidR="00F70005" w:rsidRPr="00F70005" w:rsidRDefault="00F70005" w:rsidP="00F70005">
      <w:pPr>
        <w:rPr>
          <w:rFonts w:ascii="Times New Roman" w:hAnsi="Times New Roman" w:cs="Times New Roman"/>
        </w:rPr>
      </w:pPr>
    </w:p>
    <w:p w14:paraId="3E1294EC"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Esta dimensión física del acto creativo es fundamental para entender la evolución del pensamiento proyectual. Durante siglos, el diseño había sido concebido como una actividad mental que precedía a la ejecución manual. Primero se pensaba, luego se dibujaba, finalmente se construía. El cuerpo era un intermediario dócil entre la mente y la materia. Monet invirtió esa jerarquía: el cuerpo pensaba *mientras* se movía, la mano decidía *mientras* golpeaba. No había un plan previo, sino una improvisación constante frente al estímulo cambiante de la luz.</w:t>
      </w:r>
    </w:p>
    <w:p w14:paraId="69E7EA30" w14:textId="77777777" w:rsidR="00F70005" w:rsidRPr="00F70005" w:rsidRDefault="00F70005" w:rsidP="00F70005">
      <w:pPr>
        <w:rPr>
          <w:rFonts w:ascii="Times New Roman" w:hAnsi="Times New Roman" w:cs="Times New Roman"/>
        </w:rPr>
      </w:pPr>
    </w:p>
    <w:p w14:paraId="01102615"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Décadas después, al otro lado del Atlántico, un joven llamado Jackson Pollock llevaría esa lógica al extremo. Sus *drip paintings* —esas inmensas telas extendidas en el suelo sobre las que goteaba pintura con un palo, moviéndose como un chamán en trance— no habrían sido posibles sin la liberación del gesto que Monet inició. Pollock declaró en una entrevista: "Cuando estoy dentro de mi pintura, no soy consciente de lo que hago. Solo después de un periodo de familiarización veo lo que he hecho. No tengo miedo de hacer cambios, destruir la imagen, etc., porque la pintura tiene vida propia." Esa "vida propia" de la pintura, esa confianza en el diálogo entre el cuerpo y la materia, es una herencia directa del Impresionismo.</w:t>
      </w:r>
    </w:p>
    <w:p w14:paraId="6391A3A8" w14:textId="77777777" w:rsidR="00F70005" w:rsidRPr="00F70005" w:rsidRDefault="00F70005" w:rsidP="00F70005">
      <w:pPr>
        <w:rPr>
          <w:rFonts w:ascii="Times New Roman" w:hAnsi="Times New Roman" w:cs="Times New Roman"/>
        </w:rPr>
      </w:pPr>
    </w:p>
    <w:p w14:paraId="65404E6E"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El Expresionismo Abstracto es impensable sin el Impresionismo. No en lo estético —los nenúfares y los drippings no se parecen en nada—, sino en lo *performativo*: la idea de que el acto de crear es, en sí mismo, una experiencia que involucra el cuerpo entero. El pincel de Monet golpeando el lienzo y el palo de Pollock goteando pintura son el mismo gesto en dos momentos históricos distintos.</w:t>
      </w:r>
    </w:p>
    <w:p w14:paraId="6F0DB490" w14:textId="77777777" w:rsidR="00F70005" w:rsidRPr="00F70005" w:rsidRDefault="00F70005" w:rsidP="00F70005">
      <w:pPr>
        <w:rPr>
          <w:rFonts w:ascii="Times New Roman" w:hAnsi="Times New Roman" w:cs="Times New Roman"/>
        </w:rPr>
      </w:pPr>
    </w:p>
    <w:p w14:paraId="7BD4FA03"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Este es uno de los hilos invisibles que recorren la historia del pensamiento creativo. Las revoluciones no siempre se transmiten a través de las formas visibles. A veces viajan a través de los gestos. Y el gesto de Monet —ese pincel que golpea, esa urgencia, ese baile— es el ancestro directo del gesto de Pollock, del pincel caligráfico de Franz Kline, de las manchas de color de Helen Frankenthaler. Todos ellos, sin saberlo, estaban bailando el vals que Monet inició en Rouen.</w:t>
      </w:r>
    </w:p>
    <w:p w14:paraId="34882F1D" w14:textId="77777777" w:rsidR="00F70005" w:rsidRPr="00F70005" w:rsidRDefault="00F70005" w:rsidP="00F70005">
      <w:pPr>
        <w:rPr>
          <w:rFonts w:ascii="Times New Roman" w:hAnsi="Times New Roman" w:cs="Times New Roman"/>
        </w:rPr>
      </w:pPr>
    </w:p>
    <w:p w14:paraId="67844645"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Y más allá de la pintura, esta revolución gestual afectó al diseño industrial. Pensemos en el diseñador contemporáneo que esculpe digitalmente una forma en una tableta, o que manipula un modelo en realidad virtual con las manos. El cuerpo vuelve a ser el centro del acto creativo, como lo fue para Monet. El software paramétrico, las interfaces gestuales, la fabricación robótica: todas son, en cierto modo, herederas de aquel vals con diez damas.</w:t>
      </w:r>
    </w:p>
    <w:p w14:paraId="5888C3FE" w14:textId="77777777" w:rsidR="00F70005" w:rsidRPr="00F70005" w:rsidRDefault="00F70005" w:rsidP="00F70005">
      <w:pPr>
        <w:rPr>
          <w:rFonts w:ascii="Times New Roman" w:hAnsi="Times New Roman" w:cs="Times New Roman"/>
        </w:rPr>
      </w:pPr>
    </w:p>
    <w:p w14:paraId="11D3DBF1"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07A958E9" w14:textId="77777777" w:rsidR="00F70005" w:rsidRPr="00F70005" w:rsidRDefault="00F70005" w:rsidP="00F70005">
      <w:pPr>
        <w:rPr>
          <w:rFonts w:ascii="Times New Roman" w:hAnsi="Times New Roman" w:cs="Times New Roman"/>
        </w:rPr>
      </w:pPr>
    </w:p>
    <w:p w14:paraId="06C4AA81"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III. LA DICTADURA DE LO ETERNO Y EL PROFETA DE LO FUGITIVO</w:t>
      </w:r>
    </w:p>
    <w:p w14:paraId="41CDD1C2" w14:textId="77777777" w:rsidR="00F70005" w:rsidRPr="00F70005" w:rsidRDefault="00F70005" w:rsidP="00F70005">
      <w:pPr>
        <w:rPr>
          <w:rFonts w:ascii="Times New Roman" w:hAnsi="Times New Roman" w:cs="Times New Roman"/>
        </w:rPr>
      </w:pPr>
    </w:p>
    <w:p w14:paraId="0FF4D07A"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Para entender la magnitud de la rebelión de Monet y sus compañeros, conviene imaginar el poder absoluto que ostentaba la Académie des Beaux-Arts en la segunda mitad del siglo XIX. No era simplemente una escuela de arte prestigiosa: era el tribunal supremo de la mirada. Decidía qué podía ser visto y qué no, qué merecía el nombre de arte y qué era simple artesanía, anécdota o ruido visual.</w:t>
      </w:r>
    </w:p>
    <w:p w14:paraId="3DEE995C" w14:textId="77777777" w:rsidR="00F70005" w:rsidRPr="00F70005" w:rsidRDefault="00F70005" w:rsidP="00F70005">
      <w:pPr>
        <w:rPr>
          <w:rFonts w:ascii="Times New Roman" w:hAnsi="Times New Roman" w:cs="Times New Roman"/>
        </w:rPr>
      </w:pPr>
    </w:p>
    <w:p w14:paraId="057E2B61"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Su fórmula era rígida como una sentencia: dibujo perfecto, temas nobles —mitológicos, históricos, bíblicos—, acabado pulido sin pinceladas visibles. El color debía someterse al dibujo como un siervo. La belleza era objetiva, eterna e inmutable, una idea platónica que el artista debía copiar con la mayor fidelidad posible. La verdad estaba en la idea, no en el ojo.</w:t>
      </w:r>
    </w:p>
    <w:p w14:paraId="5452CA41" w14:textId="77777777" w:rsidR="00F70005" w:rsidRPr="00F70005" w:rsidRDefault="00F70005" w:rsidP="00F70005">
      <w:pPr>
        <w:rPr>
          <w:rFonts w:ascii="Times New Roman" w:hAnsi="Times New Roman" w:cs="Times New Roman"/>
        </w:rPr>
      </w:pPr>
    </w:p>
    <w:p w14:paraId="07260B4A"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xml:space="preserve">Para la Academia, el mundo visible no era más que una copia imperfecta de un ideal superior. Pintar un árbol no significaba capturar cómo se veía ese árbol en concreto, bajo una luz concreta, un día concreto. Significaba representar la esencia inmutable de "lo arbóreo". La pintura era un ejercicio de corrección de la realidad, no de observación. Los </w:t>
      </w:r>
      <w:r w:rsidRPr="00F70005">
        <w:rPr>
          <w:rFonts w:ascii="Times New Roman" w:hAnsi="Times New Roman" w:cs="Times New Roman"/>
        </w:rPr>
        <w:lastRenderedPageBreak/>
        <w:t>pintores trabajaban en el estudio, con luz controlada y modelos ideales. Los paisajes se pintaban de memoria o a partir de bocetos rápidos que luego se refinaban en el taller durante meses. El cuadro no registraba un momento: construía una eternidad artificial.</w:t>
      </w:r>
    </w:p>
    <w:p w14:paraId="598BCA08" w14:textId="77777777" w:rsidR="00F70005" w:rsidRPr="00F70005" w:rsidRDefault="00F70005" w:rsidP="00F70005">
      <w:pPr>
        <w:rPr>
          <w:rFonts w:ascii="Times New Roman" w:hAnsi="Times New Roman" w:cs="Times New Roman"/>
        </w:rPr>
      </w:pPr>
    </w:p>
    <w:p w14:paraId="62D27EEE"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Este sistema no solo era estético, sino profundamente político. Controlar la mirada significaba controlar qué merecía ser visto y, por tanto, qué merecía existir. La Academia era una máquina de exclusión: excluía lo contemporáneo, lo popular, lo cotidiano, lo femenino, lo colonial. Su dictadura era epistemológica —solo había una forma correcta de conocer el mundo— y ontológica —solo había una forma verdadera de ser representado—.</w:t>
      </w:r>
    </w:p>
    <w:p w14:paraId="405C4B20" w14:textId="77777777" w:rsidR="00F70005" w:rsidRPr="00F70005" w:rsidRDefault="00F70005" w:rsidP="00F70005">
      <w:pPr>
        <w:rPr>
          <w:rFonts w:ascii="Times New Roman" w:hAnsi="Times New Roman" w:cs="Times New Roman"/>
        </w:rPr>
      </w:pPr>
    </w:p>
    <w:p w14:paraId="2FBADC39"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El resultado era un arte impecable pero agonizante. Pinturas que representaban dioses y héroes en un mundo donde la gente viajaba en tren, leía el periódico a la luz del gas y paseaba por bulevares recién abiertos por el barón Haussmann. Venus y Apolos en una ciudad llena de obreros, prostitutas, bailarinas y humo de carbón. Un arte que no miraba a su propio tiempo.</w:t>
      </w:r>
    </w:p>
    <w:p w14:paraId="2E9F4921" w14:textId="77777777" w:rsidR="00F70005" w:rsidRPr="00F70005" w:rsidRDefault="00F70005" w:rsidP="00F70005">
      <w:pPr>
        <w:rPr>
          <w:rFonts w:ascii="Times New Roman" w:hAnsi="Times New Roman" w:cs="Times New Roman"/>
        </w:rPr>
      </w:pPr>
    </w:p>
    <w:p w14:paraId="2FC54956"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Fue el poeta Charles Baudelaire quien diagnosticó esta esquizofrenia con una claridad profética. Caminando por el mismo París que Monet y Renoir pintarían años después, Baudelaire sintió que la modernidad era un vértigo constante y formuló la exigencia que se convertiría en el manifiesto involuntario del Impresionismo: «El pintor debe ser de su propio tiempo». En su ensayo *El pintor de la vida moderna* (1863), definió la modernidad como «lo transitorio, lo fugitivo, lo contingente, la mitad del arte cuya otra mitad es lo eterno y lo inmutable».</w:t>
      </w:r>
    </w:p>
    <w:p w14:paraId="3E9B339F" w14:textId="77777777" w:rsidR="00F70005" w:rsidRPr="00F70005" w:rsidRDefault="00F70005" w:rsidP="00F70005">
      <w:pPr>
        <w:rPr>
          <w:rFonts w:ascii="Times New Roman" w:hAnsi="Times New Roman" w:cs="Times New Roman"/>
        </w:rPr>
      </w:pPr>
    </w:p>
    <w:p w14:paraId="63182A4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Baudelaire no solo pedía nuevos temas, sino una nueva actitud frente a la realidad. El artista moderno, según él, debía ser un *flâneur*: un paseante atento que se sumerge en la multitud, que observa sin ser observado, que extrae belleza de lo efímero. No debía pintar lo que dura, sino lo que desaparece. Esa tensión —entre lo que permanece y lo que se desvanece— será el corazón del programa impresionista y, como veremos, una metáfora perfecta del dilema del diseño industrial: ¿cómo crear objetos que duren, que funcionen, que sean bellos, en un mundo donde todo cambia constantemente?</w:t>
      </w:r>
    </w:p>
    <w:p w14:paraId="311A1B77" w14:textId="77777777" w:rsidR="00F70005" w:rsidRPr="00F70005" w:rsidRDefault="00F70005" w:rsidP="00F70005">
      <w:pPr>
        <w:rPr>
          <w:rFonts w:ascii="Times New Roman" w:hAnsi="Times New Roman" w:cs="Times New Roman"/>
        </w:rPr>
      </w:pPr>
    </w:p>
    <w:p w14:paraId="519C76E0"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7A89569F" w14:textId="77777777" w:rsidR="00F70005" w:rsidRPr="00F70005" w:rsidRDefault="00F70005" w:rsidP="00F70005">
      <w:pPr>
        <w:rPr>
          <w:rFonts w:ascii="Times New Roman" w:hAnsi="Times New Roman" w:cs="Times New Roman"/>
        </w:rPr>
      </w:pPr>
    </w:p>
    <w:p w14:paraId="01CD1D8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lastRenderedPageBreak/>
        <w:t>### IV. EL ESCÁNDALO DE LO REAL: EL SALÓN DE LOS RECHAZADOS</w:t>
      </w:r>
    </w:p>
    <w:p w14:paraId="34F1AE90" w14:textId="77777777" w:rsidR="00F70005" w:rsidRPr="00F70005" w:rsidRDefault="00F70005" w:rsidP="00F70005">
      <w:pPr>
        <w:rPr>
          <w:rFonts w:ascii="Times New Roman" w:hAnsi="Times New Roman" w:cs="Times New Roman"/>
        </w:rPr>
      </w:pPr>
    </w:p>
    <w:p w14:paraId="36C295D8"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El golpe de gracia contra la dictadura académica llegó en 1863, un año que marcaría un antes y un después en la historia del arte. El Salón oficial —la exposición anual controlada por la Academia— rechazó más de tres mil obras. La protesta de los artistas fue tal que el emperador Napoleón III, calculando el costo político de la censura, autorizó un *Salon des Refusés* (Salón de los Rechazados) para que el público juzgara por sí mismo.</w:t>
      </w:r>
    </w:p>
    <w:p w14:paraId="61FB4D8B" w14:textId="77777777" w:rsidR="00F70005" w:rsidRPr="00F70005" w:rsidRDefault="00F70005" w:rsidP="00F70005">
      <w:pPr>
        <w:rPr>
          <w:rFonts w:ascii="Times New Roman" w:hAnsi="Times New Roman" w:cs="Times New Roman"/>
        </w:rPr>
      </w:pPr>
    </w:p>
    <w:p w14:paraId="00DAB1AE"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Allí, un cuadro de Édouard Manet titulado *Le déjeuner sur l'herbe* (Almuerzo sobre la hierba) provocó un escándalo de proporciones bíblicas. Mostraba a una mujer completamente desnuda almorzando sobre la hierba junto a dos caballeros vestidos con levita y corbata. La mujer no era una diosa, no era una ninfa, no era una alegoría de la República o de la Verdad. Era Victorine Meurent, una modelo profesional —y también pintora— que miraba directamente al espectador sin pudor ni disculpa.</w:t>
      </w:r>
    </w:p>
    <w:p w14:paraId="60DF0E11" w14:textId="77777777" w:rsidR="00F70005" w:rsidRPr="00F70005" w:rsidRDefault="00F70005" w:rsidP="00F70005">
      <w:pPr>
        <w:rPr>
          <w:rFonts w:ascii="Times New Roman" w:hAnsi="Times New Roman" w:cs="Times New Roman"/>
        </w:rPr>
      </w:pPr>
    </w:p>
    <w:p w14:paraId="682B824F"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El público se sintió agredido. No por el desnudo —las Venus y las Dianas llenaban el Salón oficial todos los años sin provocar el menor rubor—, sino por la *falta de coartada mitológica*. Aquella mujer no estaba allí para representar nada más allá de sí misma. Estaba allí porque alguien la había mirado así, en ese instante, en ese claro del bosque. Y el espectador, al mirarla, se convertía en cómplice de esa mirada. Manet había eliminado la distancia de seguridad que la mitología interponía entre el ojo y la realidad.</w:t>
      </w:r>
    </w:p>
    <w:p w14:paraId="6832F7B9" w14:textId="77777777" w:rsidR="00F70005" w:rsidRPr="00F70005" w:rsidRDefault="00F70005" w:rsidP="00F70005">
      <w:pPr>
        <w:rPr>
          <w:rFonts w:ascii="Times New Roman" w:hAnsi="Times New Roman" w:cs="Times New Roman"/>
        </w:rPr>
      </w:pPr>
    </w:p>
    <w:p w14:paraId="06566B0C"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La técnica de Manet también desafiaba las convenciones académicas. Su pintura carecía de las transiciones suaves y el modelado tridimensional que la Academia exigía. Sus figuras parecían casi planas, recortadas contra el fondo, con una iluminación frontal que eliminaba las sombras profundas. Era como si Manet hubiera iluminado la escena con un flash fotográfico, décadas antes de que existiera el flash. De hecho, la fotografía —otro invento industrial que estaba transformando la mirada— influyó profundamente en su manera de componer.</w:t>
      </w:r>
    </w:p>
    <w:p w14:paraId="3C5561FC" w14:textId="77777777" w:rsidR="00F70005" w:rsidRPr="00F70005" w:rsidRDefault="00F70005" w:rsidP="00F70005">
      <w:pPr>
        <w:rPr>
          <w:rFonts w:ascii="Times New Roman" w:hAnsi="Times New Roman" w:cs="Times New Roman"/>
        </w:rPr>
      </w:pPr>
    </w:p>
    <w:p w14:paraId="329CC3FC"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xml:space="preserve">Este gesto de honestidad radical, de pintar lo que se ve sin justificarlo con coartadas narrativas, resuena con una de las preguntas centrales que atraviesan este libro: ¿puede un objeto ser valioso simplemente por lo que es, sin necesidad de adornos, sin referencias al pasado, sin justificaciones morales? El Impresionismo respondió que sí. Y al hacerlo, liberó </w:t>
      </w:r>
      <w:r w:rsidRPr="00F70005">
        <w:rPr>
          <w:rFonts w:ascii="Times New Roman" w:hAnsi="Times New Roman" w:cs="Times New Roman"/>
        </w:rPr>
        <w:lastRenderedPageBreak/>
        <w:t>al arte —y eventualmente al diseño— de la tiranía del tema. Un objeto no necesita contar una historia para ser hermoso. Basta con que sea *visto*.</w:t>
      </w:r>
    </w:p>
    <w:p w14:paraId="4317604E" w14:textId="77777777" w:rsidR="00F70005" w:rsidRPr="00F70005" w:rsidRDefault="00F70005" w:rsidP="00F70005">
      <w:pPr>
        <w:rPr>
          <w:rFonts w:ascii="Times New Roman" w:hAnsi="Times New Roman" w:cs="Times New Roman"/>
        </w:rPr>
      </w:pPr>
    </w:p>
    <w:p w14:paraId="72D66E4B"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27522AE9" w14:textId="77777777" w:rsidR="00F70005" w:rsidRPr="00F70005" w:rsidRDefault="00F70005" w:rsidP="00F70005">
      <w:pPr>
        <w:rPr>
          <w:rFonts w:ascii="Times New Roman" w:hAnsi="Times New Roman" w:cs="Times New Roman"/>
        </w:rPr>
      </w:pPr>
    </w:p>
    <w:p w14:paraId="1644E345"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V. EL TUBO DE PINTURA Y LA CONQUISTA DEL MUNDO</w:t>
      </w:r>
    </w:p>
    <w:p w14:paraId="6BCF9180" w14:textId="77777777" w:rsidR="00F70005" w:rsidRPr="00F70005" w:rsidRDefault="00F70005" w:rsidP="00F70005">
      <w:pPr>
        <w:rPr>
          <w:rFonts w:ascii="Times New Roman" w:hAnsi="Times New Roman" w:cs="Times New Roman"/>
        </w:rPr>
      </w:pPr>
    </w:p>
    <w:p w14:paraId="150DC7A0"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Hasta mediados del siglo XIX, los pintores guardaban los óleos en vejigas de cerdo atadas con cordel. Era un engorro: secaban rápido, pesaban, goteaban. Pintar al aire libre —lo que los franceses llamaban *plein air*— era casi una misión imposible. El artista estaba confinado al estudio, a la luz controlada, a la composición prefabricada. La naturaleza no era un lugar de trabajo, sino un escenario para excursiones dominicales.</w:t>
      </w:r>
    </w:p>
    <w:p w14:paraId="4CAFFCCC" w14:textId="77777777" w:rsidR="00F70005" w:rsidRPr="00F70005" w:rsidRDefault="00F70005" w:rsidP="00F70005">
      <w:pPr>
        <w:rPr>
          <w:rFonts w:ascii="Times New Roman" w:hAnsi="Times New Roman" w:cs="Times New Roman"/>
        </w:rPr>
      </w:pPr>
    </w:p>
    <w:p w14:paraId="1681F661"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En 1841, un pintor estadounidense llamado John Goffe Rand patentó el tubo de estaño con tapa de rosca. De repente, el color era portátil. No se secaba. Cabía en un bolsillo. El óleo, que durante siglos había sido una sustancia viscosa y caprichosa, se convertía en un producto industrial, estandarizado, fiable. Otro avance, los pigmentos sintéticos —como el azul cobalto o el amarillo de cromo—, ofrecían colores nuevos, más intensos y más baratos que los pigmentos naturales. La química industrial, la misma que producía tintes para telas y explosivos para la guerra, ponía una paleta de colores inimaginables en manos de los pintores.</w:t>
      </w:r>
    </w:p>
    <w:p w14:paraId="12D599AB" w14:textId="77777777" w:rsidR="00F70005" w:rsidRPr="00F70005" w:rsidRDefault="00F70005" w:rsidP="00F70005">
      <w:pPr>
        <w:rPr>
          <w:rFonts w:ascii="Times New Roman" w:hAnsi="Times New Roman" w:cs="Times New Roman"/>
        </w:rPr>
      </w:pPr>
    </w:p>
    <w:p w14:paraId="2774F1F7"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Conviene detenerse en este pequeño objeto, el tubo de estaño, porque es una metáfora perfecta de la fractura que recorre nuestro libro entero. La máquina —sí, la misma que Ruskin maldecía y Morris intentaba domar— produjo una herramienta que liberó la creatividad en lugar de encorsetarla. El tubo de pintura fue un producto industrial que permitió a los artistas escapar de la industria del arte académico. Un objeto diseñado para resolver un problema práctico —conservar la pintura— que terminó desencadenando una revolución estética.</w:t>
      </w:r>
    </w:p>
    <w:p w14:paraId="4C735716" w14:textId="77777777" w:rsidR="00F70005" w:rsidRPr="00F70005" w:rsidRDefault="00F70005" w:rsidP="00F70005">
      <w:pPr>
        <w:rPr>
          <w:rFonts w:ascii="Times New Roman" w:hAnsi="Times New Roman" w:cs="Times New Roman"/>
        </w:rPr>
      </w:pPr>
    </w:p>
    <w:p w14:paraId="7FE0D655"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xml:space="preserve">Esta paradoja es fascinante. La Revolución Industrial, que Henry Cole había diagnosticado en 1851 como la causa de la fealdad de los objetos cotidianos, fue también la que proporcionó a los pintores la herramienta que necesitaban para escapar de la tiranía académica. La máquina no era inherentemente buena ni mala: dependía de quién la usara y </w:t>
      </w:r>
      <w:r w:rsidRPr="00F70005">
        <w:rPr>
          <w:rFonts w:ascii="Times New Roman" w:hAnsi="Times New Roman" w:cs="Times New Roman"/>
        </w:rPr>
        <w:lastRenderedPageBreak/>
        <w:t>con qué propósito. Para Morris, era un demonio que había que exorcizar. Para Monet, era una aliada discreta que cabía en el bolsillo y le permitía plantar su caballete frente al mar, bajo el viento, y perseguir la luz.</w:t>
      </w:r>
    </w:p>
    <w:p w14:paraId="6F8B77EF" w14:textId="77777777" w:rsidR="00F70005" w:rsidRPr="00F70005" w:rsidRDefault="00F70005" w:rsidP="00F70005">
      <w:pPr>
        <w:rPr>
          <w:rFonts w:ascii="Times New Roman" w:hAnsi="Times New Roman" w:cs="Times New Roman"/>
        </w:rPr>
      </w:pPr>
    </w:p>
    <w:p w14:paraId="5484EBCE"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Gracias a ese pequeño cilindro metálico, Monet podía plantar su caballete frente a un acantilado, bajo el viento, y pintar la luz cambiante sobre la hierba. Renoir podía instalarse en el Moulin de la Galette y capturar las manchas de sol que bailaban sobre los vestidos de las parisinas. Pissarro podía salir a los campos y pintar campesinos que no eran idealizaciones bucólicas, sino gente real trabajando bajo una luz real. El paisaje dejaba de ser un género menor, un ejercicio preparatorio para las grandes composiciones históricas. Se convertía en el género principal, el más moderno, el más arriesgado.</w:t>
      </w:r>
    </w:p>
    <w:p w14:paraId="0A5731E7" w14:textId="77777777" w:rsidR="00F70005" w:rsidRPr="00F70005" w:rsidRDefault="00F70005" w:rsidP="00F70005">
      <w:pPr>
        <w:rPr>
          <w:rFonts w:ascii="Times New Roman" w:hAnsi="Times New Roman" w:cs="Times New Roman"/>
        </w:rPr>
      </w:pPr>
    </w:p>
    <w:p w14:paraId="4E222C41"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El *plein air* no fue una moda. Fue una conquista filosófica. Significó que el arte podía hacerse en el mundo, no en un templo. Significó que la observación directa valía más que la fórmula heredada. Y significó que la herramienta industrial —bien diseñada, bien utilizada— podía ser una palanca de emancipación, no una cadena. Para un diseñador industrial contemporáneo, esta es una lección crucial: una herramienta no es buena o mala en sí misma, sino que habilita o restringe formas de conocimiento. El tubo habilitó una epistemología de la observación directa que antes era impracticable.</w:t>
      </w:r>
    </w:p>
    <w:p w14:paraId="1008A271" w14:textId="77777777" w:rsidR="00F70005" w:rsidRPr="00F70005" w:rsidRDefault="00F70005" w:rsidP="00F70005">
      <w:pPr>
        <w:rPr>
          <w:rFonts w:ascii="Times New Roman" w:hAnsi="Times New Roman" w:cs="Times New Roman"/>
        </w:rPr>
      </w:pPr>
    </w:p>
    <w:p w14:paraId="364C80F3"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2FFBB116" w14:textId="77777777" w:rsidR="00F70005" w:rsidRPr="00F70005" w:rsidRDefault="00F70005" w:rsidP="00F70005">
      <w:pPr>
        <w:rPr>
          <w:rFonts w:ascii="Times New Roman" w:hAnsi="Times New Roman" w:cs="Times New Roman"/>
        </w:rPr>
      </w:pPr>
    </w:p>
    <w:p w14:paraId="65C5656B"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VI. LA CIENCIA DE LA PERCEPCIÓN: EL OJO QUE CONSTRUYE</w:t>
      </w:r>
    </w:p>
    <w:p w14:paraId="60D09E33" w14:textId="77777777" w:rsidR="00F70005" w:rsidRPr="00F70005" w:rsidRDefault="00F70005" w:rsidP="00F70005">
      <w:pPr>
        <w:rPr>
          <w:rFonts w:ascii="Times New Roman" w:hAnsi="Times New Roman" w:cs="Times New Roman"/>
        </w:rPr>
      </w:pPr>
    </w:p>
    <w:p w14:paraId="3E51ECAF"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Los impresionistas no solo pintaban lo que veían. Pintaban *cómo* veían. Y para ello se apoyaron en los descubrimientos científicos más avanzados de su tiempo.</w:t>
      </w:r>
    </w:p>
    <w:p w14:paraId="67F1CD77" w14:textId="77777777" w:rsidR="00F70005" w:rsidRPr="00F70005" w:rsidRDefault="00F70005" w:rsidP="00F70005">
      <w:pPr>
        <w:rPr>
          <w:rFonts w:ascii="Times New Roman" w:hAnsi="Times New Roman" w:cs="Times New Roman"/>
        </w:rPr>
      </w:pPr>
    </w:p>
    <w:p w14:paraId="42642A8B"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Hasta entonces, la pintura occidental se basaba en el claroscuro: sombras negras o marrones que oscurecían gradualmente el color local. Un vestido rojo se pintaba con rojo para las luces y rojo oscurecido con negro para las sombras. Parecía lógico. Pero no es lo que el ojo ve. En la naturaleza, las sombras están llenas de color, rebotan con la luz del cielo, se contaminan con los reflejos de los objetos cercanos. La sombra de un objeto amarillo no es marrón: es violeta. La sombra de una naranja es azul.</w:t>
      </w:r>
    </w:p>
    <w:p w14:paraId="17C0E7F2" w14:textId="77777777" w:rsidR="00F70005" w:rsidRPr="00F70005" w:rsidRDefault="00F70005" w:rsidP="00F70005">
      <w:pPr>
        <w:rPr>
          <w:rFonts w:ascii="Times New Roman" w:hAnsi="Times New Roman" w:cs="Times New Roman"/>
        </w:rPr>
      </w:pPr>
    </w:p>
    <w:p w14:paraId="5E8EF366"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lastRenderedPageBreak/>
        <w:t>El químico Michel-Eugène Chevreul, director de tintorería de la manufactura real de Gobelinos, llevaba décadas investigando este fenómeno. En su trabajo con tintes y tejidos, había detectado que la percepción del color dependía del contexto. Un mismo tono de azul parecía completamente distinto según el color que tuviera al lado. En 1839 publicó sus hallazgos en un tratado titulado *De la loi du contraste simultané des couleurs*. No era un libro para artistas, sino para tintoreros. Pero los pintores lo leyeron con avidez. Descubrieron que el color no era una propiedad fija de los objetos, sino una relación.</w:t>
      </w:r>
    </w:p>
    <w:p w14:paraId="2D1C6AA5" w14:textId="77777777" w:rsidR="00F70005" w:rsidRPr="00F70005" w:rsidRDefault="00F70005" w:rsidP="00F70005">
      <w:pPr>
        <w:rPr>
          <w:rFonts w:ascii="Times New Roman" w:hAnsi="Times New Roman" w:cs="Times New Roman"/>
        </w:rPr>
      </w:pPr>
    </w:p>
    <w:p w14:paraId="3634069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A esto se sumaron las investigaciones del fisiólogo alemán Hermann von Helmholtz, que demostró que el ojo no registra pasivamente la realidad sino que la construye activamente. El cerebro interpreta las señales que recibe de la retina, las compara con experiencias previas, las ajusta, las corrige. Vemos con el cerebro, no con los ojos. Y el físico estadounidense Ogden Rood publicó en 1879 su tratado *Modern Chromatics*, que explicaba cómo la luz se descompone en colores y cómo el ojo los mezcla. Sus diagramas y sus ruedas cromáticas eran menos poéticos que los paisajes de Monet, pero contenían la clave de lo que los impresionistas estaban intentando hacer: pintar la luz misma, no los objetos que la reflejan.</w:t>
      </w:r>
    </w:p>
    <w:p w14:paraId="04ECE596" w14:textId="77777777" w:rsidR="00F70005" w:rsidRPr="00F70005" w:rsidRDefault="00F70005" w:rsidP="00F70005">
      <w:pPr>
        <w:rPr>
          <w:rFonts w:ascii="Times New Roman" w:hAnsi="Times New Roman" w:cs="Times New Roman"/>
        </w:rPr>
      </w:pPr>
    </w:p>
    <w:p w14:paraId="0F30571B"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La conclusión era demoledora y profundamente epistemológica: **la percepción no es un espejo. Es una construcción**. El ojo no copia el mundo; lo interpreta. Y si la percepción es una construcción, entonces no hay una sola manera "correcta" de pintar. Hay tantas maneras como miradas. La verdad no está en el objeto representado, sino en el acto de percibirlo.</w:t>
      </w:r>
    </w:p>
    <w:p w14:paraId="4C8A4F58" w14:textId="77777777" w:rsidR="00F70005" w:rsidRPr="00F70005" w:rsidRDefault="00F70005" w:rsidP="00F70005">
      <w:pPr>
        <w:rPr>
          <w:rFonts w:ascii="Times New Roman" w:hAnsi="Times New Roman" w:cs="Times New Roman"/>
        </w:rPr>
      </w:pPr>
    </w:p>
    <w:p w14:paraId="7112C71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Monet, Renoir, Pissarro y Sisley eliminaron el negro de su paleta. Empezaron a pintar con colores puros aplicados en pinceladas cortas y yuxtapuestas. De cerca, el cuadro parece un caos de manchas vibrantes, una superficie rugosa donde cada pincelada es visible como una pequeña cicatriz de color. De lejos, esas manchas se mezclan en la retina del espectador y producen una vibración lumínica que hace que la tela respire. Es lo que los científicos llaman *mezcla óptica*.</w:t>
      </w:r>
    </w:p>
    <w:p w14:paraId="786BF126" w14:textId="77777777" w:rsidR="00F70005" w:rsidRPr="00F70005" w:rsidRDefault="00F70005" w:rsidP="00F70005">
      <w:pPr>
        <w:rPr>
          <w:rFonts w:ascii="Times New Roman" w:hAnsi="Times New Roman" w:cs="Times New Roman"/>
        </w:rPr>
      </w:pPr>
    </w:p>
    <w:p w14:paraId="600F497F"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xml:space="preserve">Observemos un detalle de la catedral de Rouen pintada al mediodía. Visto desde unos centímetros, no hay piedra, no hay arquitectura, no hay gótico. Solo hay manchas de color: un golpe de amarillo cadmio, una pincelada de azul cobalto, un toque de blanco de plomo. Retrocedemos tres pasos y, de repente, esas manchas se organizan. Vemos el pórtico, las </w:t>
      </w:r>
      <w:r w:rsidRPr="00F70005">
        <w:rPr>
          <w:rFonts w:ascii="Times New Roman" w:hAnsi="Times New Roman" w:cs="Times New Roman"/>
        </w:rPr>
        <w:lastRenderedPageBreak/>
        <w:t>arquivoltas, el rosetón. La catedral no está en el lienzo: está en nuestra retina. Monet no la ha pintado; ha dado las instrucciones para que nosotros la construyamos.</w:t>
      </w:r>
    </w:p>
    <w:p w14:paraId="45836F5E" w14:textId="77777777" w:rsidR="00F70005" w:rsidRPr="00F70005" w:rsidRDefault="00F70005" w:rsidP="00F70005">
      <w:pPr>
        <w:rPr>
          <w:rFonts w:ascii="Times New Roman" w:hAnsi="Times New Roman" w:cs="Times New Roman"/>
        </w:rPr>
      </w:pPr>
    </w:p>
    <w:p w14:paraId="5E54480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Esta delegación en el espectador es una de las grandes aportaciones del Impresionismo a la cultura visual. El significado no lo pone el artista; lo construye quien mira. Es el antecedente directo de lo que hoy llamamos *diseño centrado en el usuario*: el diseñador no impone una experiencia cerrada, sino que ofrece un sistema de estímulos que el usuario completa con su percepción, su memoria, su cuerpo.</w:t>
      </w:r>
    </w:p>
    <w:p w14:paraId="625B4CEA" w14:textId="77777777" w:rsidR="00F70005" w:rsidRPr="00F70005" w:rsidRDefault="00F70005" w:rsidP="00F70005">
      <w:pPr>
        <w:rPr>
          <w:rFonts w:ascii="Times New Roman" w:hAnsi="Times New Roman" w:cs="Times New Roman"/>
        </w:rPr>
      </w:pPr>
    </w:p>
    <w:p w14:paraId="63A2A531"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71A83020" w14:textId="77777777" w:rsidR="00F70005" w:rsidRPr="00F70005" w:rsidRDefault="00F70005" w:rsidP="00F70005">
      <w:pPr>
        <w:rPr>
          <w:rFonts w:ascii="Times New Roman" w:hAnsi="Times New Roman" w:cs="Times New Roman"/>
        </w:rPr>
      </w:pPr>
    </w:p>
    <w:p w14:paraId="5C4B27F8"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VII. EL INSTANTE COMO ONTOLOGÍA: LA CATEDRAL DE ROUEN</w:t>
      </w:r>
    </w:p>
    <w:p w14:paraId="4A49481C" w14:textId="77777777" w:rsidR="00F70005" w:rsidRPr="00F70005" w:rsidRDefault="00F70005" w:rsidP="00F70005">
      <w:pPr>
        <w:rPr>
          <w:rFonts w:ascii="Times New Roman" w:hAnsi="Times New Roman" w:cs="Times New Roman"/>
        </w:rPr>
      </w:pPr>
    </w:p>
    <w:p w14:paraId="78602D0A"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Regresemos ahora a la habitación de Monet en Rouen. ¿Qué estaba haciendo realmente allí, con sus diez caballetes y sus tubos de pintura como casquillos de bala?</w:t>
      </w:r>
    </w:p>
    <w:p w14:paraId="1CACD4CB" w14:textId="77777777" w:rsidR="00F70005" w:rsidRPr="00F70005" w:rsidRDefault="00F70005" w:rsidP="00F70005">
      <w:pPr>
        <w:rPr>
          <w:rFonts w:ascii="Times New Roman" w:hAnsi="Times New Roman" w:cs="Times New Roman"/>
        </w:rPr>
      </w:pPr>
    </w:p>
    <w:p w14:paraId="2D6C2279"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Estaba demostrando una tesis ontológica. Durante siglos, la pintura occidental había operado bajo el supuesto de que las cosas tenían una apariencia verdadera, estable, independiente de quien las mirara. Una catedral gótica era una masa de piedra tallada, con una forma y un color que le pertenecían. La Academia enseñaba a pintar esa verdad eterna. Monet dijo: no.</w:t>
      </w:r>
    </w:p>
    <w:p w14:paraId="287354AD" w14:textId="77777777" w:rsidR="00F70005" w:rsidRPr="00F70005" w:rsidRDefault="00F70005" w:rsidP="00F70005">
      <w:pPr>
        <w:rPr>
          <w:rFonts w:ascii="Times New Roman" w:hAnsi="Times New Roman" w:cs="Times New Roman"/>
        </w:rPr>
      </w:pPr>
    </w:p>
    <w:p w14:paraId="6B8426B8"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La catedral de Rouen no es "gris". Es gris a las seis de la mañana, rosa a las ocho, dorada al mediodía, violeta al atardecer, azul bajo la lluvia, fantasmagórica bajo la niebla. No hay "la" catedral. Hay "esta" catedral, ahora, en esta luz, para este ojo. La verdad no está en el objeto; está en el instante en que el objeto es percibido.</w:t>
      </w:r>
    </w:p>
    <w:p w14:paraId="47CE51B0" w14:textId="77777777" w:rsidR="00F70005" w:rsidRPr="00F70005" w:rsidRDefault="00F70005" w:rsidP="00F70005">
      <w:pPr>
        <w:rPr>
          <w:rFonts w:ascii="Times New Roman" w:hAnsi="Times New Roman" w:cs="Times New Roman"/>
        </w:rPr>
      </w:pPr>
    </w:p>
    <w:p w14:paraId="512095B1"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xml:space="preserve">Esta idea —que la realidad es percepción y que la percepción es tiempo— tendrá consecuencias enormes para el pensamiento creativo. Porque si la verdad está en el instante, entonces un objeto no puede diseñarse en abstracto, como una forma ideal y eterna. Tiene que diseñarse para ser visto. Para ser usado bajo una luz concreta, en un espacio concreto, por un cuerpo concreto que se mueve, que envejece, que cambia de </w:t>
      </w:r>
      <w:r w:rsidRPr="00F70005">
        <w:rPr>
          <w:rFonts w:ascii="Times New Roman" w:hAnsi="Times New Roman" w:cs="Times New Roman"/>
        </w:rPr>
        <w:lastRenderedPageBreak/>
        <w:t>humor. La ontología del objeto ya no es fija: es *relacional*. El objeto no es lo que es, sino lo que *deviene* en su encuentro con el mundo.</w:t>
      </w:r>
    </w:p>
    <w:p w14:paraId="6A1B8F73" w14:textId="77777777" w:rsidR="00F70005" w:rsidRPr="00F70005" w:rsidRDefault="00F70005" w:rsidP="00F70005">
      <w:pPr>
        <w:rPr>
          <w:rFonts w:ascii="Times New Roman" w:hAnsi="Times New Roman" w:cs="Times New Roman"/>
        </w:rPr>
      </w:pPr>
    </w:p>
    <w:p w14:paraId="3E5B1B0D"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Monet no estaba solo en esta búsqueda. Pissarro pintó el mismo bulevar bajo la lluvia, bajo el sol, bajo la nieve. Renoir pintó el mismo estanque en diferentes momentos del día. Sisley volvió una y otra vez a las inundaciones del Sena. Todos compartían la misma intuición: el mundo no es una colección de objetos estables, sino un flujo continuo de apariencias cambiantes. Y el arte —y el diseño— deben aprender a navegar ese flujo.</w:t>
      </w:r>
    </w:p>
    <w:p w14:paraId="48298742" w14:textId="77777777" w:rsidR="00F70005" w:rsidRPr="00F70005" w:rsidRDefault="00F70005" w:rsidP="00F70005">
      <w:pPr>
        <w:rPr>
          <w:rFonts w:ascii="Times New Roman" w:hAnsi="Times New Roman" w:cs="Times New Roman"/>
        </w:rPr>
      </w:pPr>
    </w:p>
    <w:p w14:paraId="7C36B807"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5A3EE891" w14:textId="77777777" w:rsidR="00F70005" w:rsidRPr="00F70005" w:rsidRDefault="00F70005" w:rsidP="00F70005">
      <w:pPr>
        <w:rPr>
          <w:rFonts w:ascii="Times New Roman" w:hAnsi="Times New Roman" w:cs="Times New Roman"/>
        </w:rPr>
      </w:pPr>
    </w:p>
    <w:p w14:paraId="3A6CDE9D"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VIII. EL ENCUADRE QUE VINO DE JAPÓN</w:t>
      </w:r>
    </w:p>
    <w:p w14:paraId="7DA50200" w14:textId="77777777" w:rsidR="00F70005" w:rsidRPr="00F70005" w:rsidRDefault="00F70005" w:rsidP="00F70005">
      <w:pPr>
        <w:rPr>
          <w:rFonts w:ascii="Times New Roman" w:hAnsi="Times New Roman" w:cs="Times New Roman"/>
        </w:rPr>
      </w:pPr>
    </w:p>
    <w:p w14:paraId="3E4AB974"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Mientras todo esto ocurría en París, una invasión silenciosa estaba transformando la mirada occidental. Desde que Japón abrió sus puertos al comercio internacional en 1854, las estampas *ukiyo-e* —"imágenes del mundo flotante"— empezaron a circular por Europa, primero como humilde papel de envolver, luego como objeto de colección y fascinación.</w:t>
      </w:r>
    </w:p>
    <w:p w14:paraId="53B96FEE" w14:textId="77777777" w:rsidR="00F70005" w:rsidRPr="00F70005" w:rsidRDefault="00F70005" w:rsidP="00F70005">
      <w:pPr>
        <w:rPr>
          <w:rFonts w:ascii="Times New Roman" w:hAnsi="Times New Roman" w:cs="Times New Roman"/>
        </w:rPr>
      </w:pPr>
    </w:p>
    <w:p w14:paraId="0C07E0AB"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Hokusai, Hiroshige, Utamaro. Artistas que no sabían nada de la Academia ni de la perspectiva renacentista, y que sin embargo producían imágenes de una potencia visual deslumbrante. ¿Qué encontraron los impresionistas en esas estampas? Composiciones asimétricas donde el centro no manda. Puntos de vista elevados o rasantes. Grandes planos de color sin degradados ni claroscuro. Figuras cortadas abruptamente por el borde del cuadro. Y, sobre todo, un respeto por el vacío —el *ma* japonés— que la pintura occidental, obsesionada con llenarlo todo, había olvidado.</w:t>
      </w:r>
    </w:p>
    <w:p w14:paraId="2542C67B" w14:textId="77777777" w:rsidR="00F70005" w:rsidRPr="00F70005" w:rsidRDefault="00F70005" w:rsidP="00F70005">
      <w:pPr>
        <w:rPr>
          <w:rFonts w:ascii="Times New Roman" w:hAnsi="Times New Roman" w:cs="Times New Roman"/>
        </w:rPr>
      </w:pPr>
    </w:p>
    <w:p w14:paraId="0DC525AB"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Monet coleccionaba estampas (al morir tenía más de doscientas). Degas aplicó esa asimetría radical a sus escenas de bailarinas. Mary Cassatt pintó maternidades con planos de color que recuerdan a Utamaro. El Japonismo no fue un capricho decorativo. Fue un terremoto compositivo que enseñó a Occidente que había otras maneras de organizar la mirada. Para el diseño, fue una revelación: un objeto no necesita ser simétrico para ser equilibrado, un espacio no necesita estar lleno para ser completo.</w:t>
      </w:r>
    </w:p>
    <w:p w14:paraId="5F42C173" w14:textId="77777777" w:rsidR="00F70005" w:rsidRPr="00F70005" w:rsidRDefault="00F70005" w:rsidP="00F70005">
      <w:pPr>
        <w:rPr>
          <w:rFonts w:ascii="Times New Roman" w:hAnsi="Times New Roman" w:cs="Times New Roman"/>
        </w:rPr>
      </w:pPr>
    </w:p>
    <w:p w14:paraId="1F0438B0"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lastRenderedPageBreak/>
        <w:t>---</w:t>
      </w:r>
    </w:p>
    <w:p w14:paraId="7FFF7E97" w14:textId="77777777" w:rsidR="00F70005" w:rsidRPr="00F70005" w:rsidRDefault="00F70005" w:rsidP="00F70005">
      <w:pPr>
        <w:rPr>
          <w:rFonts w:ascii="Times New Roman" w:hAnsi="Times New Roman" w:cs="Times New Roman"/>
        </w:rPr>
      </w:pPr>
    </w:p>
    <w:p w14:paraId="07A87213"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IX. LO QUE EL IMPRESIONISMO LE ENSEÑÓ AL DISEÑO</w:t>
      </w:r>
    </w:p>
    <w:p w14:paraId="642D0942" w14:textId="77777777" w:rsidR="00F70005" w:rsidRPr="00F70005" w:rsidRDefault="00F70005" w:rsidP="00F70005">
      <w:pPr>
        <w:rPr>
          <w:rFonts w:ascii="Times New Roman" w:hAnsi="Times New Roman" w:cs="Times New Roman"/>
        </w:rPr>
      </w:pPr>
    </w:p>
    <w:p w14:paraId="2EC9185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Llegamos al núcleo de nuestra exploración. ¿Qué tiene que ver todo esto —los nenúfares, las bailarinas, la catedral pintada treinta veces— con diseñar objetos, espacios o interfaces? Más de lo que parece. Las lecciones del Impresionismo para el pensamiento creativo son profundas y muy concretas.</w:t>
      </w:r>
    </w:p>
    <w:p w14:paraId="73B6D87A" w14:textId="77777777" w:rsidR="00F70005" w:rsidRPr="00F70005" w:rsidRDefault="00F70005" w:rsidP="00F70005">
      <w:pPr>
        <w:rPr>
          <w:rFonts w:ascii="Times New Roman" w:hAnsi="Times New Roman" w:cs="Times New Roman"/>
        </w:rPr>
      </w:pPr>
    </w:p>
    <w:p w14:paraId="489BC697"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**Primera lección: la herramienta industrial puede liberar.** El tubo de pintura fue un producto fabril que permitió a los artistas escapar de la fábrica del arte académico. Para un diseñador contemporáneo, la pregunta no es solo "¿qué puede hacer esta nueva herramienta?", sino "¿contra qué estructuras la estoy usando?". La impresión 3D, la IA generativa, la realidad virtual: todas pueden ser cadenas o pueden ser tubos de pintura.</w:t>
      </w:r>
    </w:p>
    <w:p w14:paraId="1B1E7BE1" w14:textId="77777777" w:rsidR="00F70005" w:rsidRPr="00F70005" w:rsidRDefault="00F70005" w:rsidP="00F70005">
      <w:pPr>
        <w:rPr>
          <w:rFonts w:ascii="Times New Roman" w:hAnsi="Times New Roman" w:cs="Times New Roman"/>
        </w:rPr>
      </w:pPr>
    </w:p>
    <w:p w14:paraId="7B83253A"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**Segunda lección: la percepción es activa.** No vemos objetos: vemos luz rebotando en objetos. Para un diseñador industrial, el color, la textura, el brillo y la sombra no son "acabados superficiales", sino la materia misma de la experiencia del usuario. El Material Design de Google —con sus capas, sus sombras suaves, su elevación lumínica— es impresionismo digital puro.</w:t>
      </w:r>
    </w:p>
    <w:p w14:paraId="71380EA4" w14:textId="77777777" w:rsidR="00F70005" w:rsidRPr="00F70005" w:rsidRDefault="00F70005" w:rsidP="00F70005">
      <w:pPr>
        <w:rPr>
          <w:rFonts w:ascii="Times New Roman" w:hAnsi="Times New Roman" w:cs="Times New Roman"/>
        </w:rPr>
      </w:pPr>
    </w:p>
    <w:p w14:paraId="0E968B10"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**Tercera lección: lo imperfecto puede ser verdadero.** La pincelada visible, el acabado no pulido, la huella del proceso: todo eso que la Academia rechazaba como defecto se convirtió en signo de autenticidad. Es una lección que viajará al diseño escandinavo, al brutalismo y al diseño contemporáneo.</w:t>
      </w:r>
    </w:p>
    <w:p w14:paraId="4061A46D" w14:textId="77777777" w:rsidR="00F70005" w:rsidRPr="00F70005" w:rsidRDefault="00F70005" w:rsidP="00F70005">
      <w:pPr>
        <w:rPr>
          <w:rFonts w:ascii="Times New Roman" w:hAnsi="Times New Roman" w:cs="Times New Roman"/>
        </w:rPr>
      </w:pPr>
    </w:p>
    <w:p w14:paraId="7CEDCB9A"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**Cuarta lección: el ojo del usuario importa tanto como la mano del diseñador.** La mezcla óptica delega en el espectador la construcción del color. Es el antecedente filosófico del diseño centrado en el usuario. El significado no lo pone el objeto. Lo construye quien lo percibe.</w:t>
      </w:r>
    </w:p>
    <w:p w14:paraId="49A8C343" w14:textId="77777777" w:rsidR="00F70005" w:rsidRPr="00F70005" w:rsidRDefault="00F70005" w:rsidP="00F70005">
      <w:pPr>
        <w:rPr>
          <w:rFonts w:ascii="Times New Roman" w:hAnsi="Times New Roman" w:cs="Times New Roman"/>
        </w:rPr>
      </w:pPr>
    </w:p>
    <w:p w14:paraId="6A57C5F7"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xml:space="preserve">**Quinta lección: el instante es un material de diseño.** Monet pintó la catedral treinta veces para demostrar que un objeto no es uno, sino infinitos, según la luz que lo envuelve. </w:t>
      </w:r>
      <w:r w:rsidRPr="00F70005">
        <w:rPr>
          <w:rFonts w:ascii="Times New Roman" w:hAnsi="Times New Roman" w:cs="Times New Roman"/>
        </w:rPr>
        <w:lastRenderedPageBreak/>
        <w:t>Un producto no termina al salir de la fábrica. Termina en el contexto donde se usa. Diseñar es anticipar esos instantes.</w:t>
      </w:r>
    </w:p>
    <w:p w14:paraId="445292C3" w14:textId="77777777" w:rsidR="00F70005" w:rsidRPr="00F70005" w:rsidRDefault="00F70005" w:rsidP="00F70005">
      <w:pPr>
        <w:rPr>
          <w:rFonts w:ascii="Times New Roman" w:hAnsi="Times New Roman" w:cs="Times New Roman"/>
        </w:rPr>
      </w:pPr>
    </w:p>
    <w:p w14:paraId="2ED50A3F"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3DF6F0B3" w14:textId="77777777" w:rsidR="00F70005" w:rsidRPr="00F70005" w:rsidRDefault="00F70005" w:rsidP="00F70005">
      <w:pPr>
        <w:rPr>
          <w:rFonts w:ascii="Times New Roman" w:hAnsi="Times New Roman" w:cs="Times New Roman"/>
        </w:rPr>
      </w:pPr>
    </w:p>
    <w:p w14:paraId="457CC663"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X. CIERRE ONTOLÓGICO: EL LEGADO DE LA LUZ</w:t>
      </w:r>
    </w:p>
    <w:p w14:paraId="5ED3A91E" w14:textId="77777777" w:rsidR="00F70005" w:rsidRPr="00F70005" w:rsidRDefault="00F70005" w:rsidP="00F70005">
      <w:pPr>
        <w:rPr>
          <w:rFonts w:ascii="Times New Roman" w:hAnsi="Times New Roman" w:cs="Times New Roman"/>
        </w:rPr>
      </w:pPr>
    </w:p>
    <w:p w14:paraId="790BC5FA"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El Impresionismo no fue un estilo pictórico. Fue una crisis epistemológica. Al rechazar la verdad objetiva de la Academia y abrazar la percepción subjetiva, Monet y sus compañeros abrieron una grieta que ya no se cerraría. Si la verdad no está en el objeto sino en el ojo que lo mira, entonces el arte —y el diseño— no pueden limitarse a representar. Tienen que *producir experiencia*.</w:t>
      </w:r>
    </w:p>
    <w:p w14:paraId="53B6FF1B" w14:textId="77777777" w:rsidR="00F70005" w:rsidRPr="00F70005" w:rsidRDefault="00F70005" w:rsidP="00F70005">
      <w:pPr>
        <w:rPr>
          <w:rFonts w:ascii="Times New Roman" w:hAnsi="Times New Roman" w:cs="Times New Roman"/>
        </w:rPr>
      </w:pPr>
    </w:p>
    <w:p w14:paraId="2E658F3E"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Hoy, la inteligencia artificial puede generar imágenes fotorrealistas en segundos. Puede imitar la pincelada de Monet sin haber temblado nunca frente a la catedral de Rouen al amanecer. ¿Es eso impresionismo? ¿O es su simulacro?</w:t>
      </w:r>
    </w:p>
    <w:p w14:paraId="09350E99" w14:textId="77777777" w:rsidR="00F70005" w:rsidRPr="00F70005" w:rsidRDefault="00F70005" w:rsidP="00F70005">
      <w:pPr>
        <w:rPr>
          <w:rFonts w:ascii="Times New Roman" w:hAnsi="Times New Roman" w:cs="Times New Roman"/>
        </w:rPr>
      </w:pPr>
    </w:p>
    <w:p w14:paraId="537DCB96"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La lección más urgente no es técnica. Es humana. La verdadera innovación no está en la perfección del píxel, sino en la capacidad de hacer que quien mira, quien toca, quien usa, *sienta que está vivo en ese instante*. Esa es la herencia que aquellos pintores dejaron a los diseñadores. No un estilo, sino una responsabilidad: recordar que la luz siempre está cambiando, y que el objeto debe cambiar con ella.</w:t>
      </w:r>
    </w:p>
    <w:p w14:paraId="1BF828B0" w14:textId="77777777" w:rsidR="00F70005" w:rsidRPr="00F70005" w:rsidRDefault="00F70005" w:rsidP="00F70005">
      <w:pPr>
        <w:rPr>
          <w:rFonts w:ascii="Times New Roman" w:hAnsi="Times New Roman" w:cs="Times New Roman"/>
        </w:rPr>
      </w:pPr>
    </w:p>
    <w:p w14:paraId="1A3DB0B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Y recordar también que el acto de crear —ya sea con un pincel, con un lápiz o con un algoritmo— es, en el fondo, un vals. Una danza entre el cuerpo y la materia, entre la luz y el tiempo. Monet lo bailó en Rouen. Pollock lo bailó en Long Island. Y cada diseñador, cada vez que se sienta frente a su pantalla o toma un boceto, está invitado a ese mismo baile.</w:t>
      </w:r>
    </w:p>
    <w:p w14:paraId="4BB05E73" w14:textId="77777777" w:rsidR="00F70005" w:rsidRPr="00F70005" w:rsidRDefault="00F70005" w:rsidP="00F70005">
      <w:pPr>
        <w:rPr>
          <w:rFonts w:ascii="Times New Roman" w:hAnsi="Times New Roman" w:cs="Times New Roman"/>
        </w:rPr>
      </w:pPr>
    </w:p>
    <w:p w14:paraId="48244E0C"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33D30E42" w14:textId="77777777" w:rsidR="00F70005" w:rsidRPr="00F70005" w:rsidRDefault="00F70005" w:rsidP="00F70005">
      <w:pPr>
        <w:rPr>
          <w:rFonts w:ascii="Times New Roman" w:hAnsi="Times New Roman" w:cs="Times New Roman"/>
        </w:rPr>
      </w:pPr>
    </w:p>
    <w:p w14:paraId="42D6C308"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lastRenderedPageBreak/>
        <w:t>*[Figura 2: La Catedral de Rouen pintada por Monet en diferentes momentos del día. Un mosaico de lienzos que muestra el mismo motivo transformado por la luz: gris niebla, rosa amanecer, dorado mediodía, violeta atardecer. La piedra no cambia. Lo que cambia es la mirada.]*</w:t>
      </w:r>
    </w:p>
    <w:p w14:paraId="4404E791" w14:textId="77777777" w:rsidR="00F70005" w:rsidRPr="00F70005" w:rsidRDefault="00F70005" w:rsidP="00F70005">
      <w:pPr>
        <w:rPr>
          <w:rFonts w:ascii="Times New Roman" w:hAnsi="Times New Roman" w:cs="Times New Roman"/>
        </w:rPr>
      </w:pPr>
    </w:p>
    <w:p w14:paraId="0B348177"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&gt; *"No hay 'la' catedral. Hay 'esta' catedral, ahora, en esta luz, para este ojo. La verdad no está en el objeto; está en el instante en que el objeto es percibido."*</w:t>
      </w:r>
    </w:p>
    <w:p w14:paraId="78577942" w14:textId="77777777" w:rsidR="00F70005" w:rsidRPr="00F70005" w:rsidRDefault="00F70005" w:rsidP="00F70005">
      <w:pPr>
        <w:rPr>
          <w:rFonts w:ascii="Times New Roman" w:hAnsi="Times New Roman" w:cs="Times New Roman"/>
        </w:rPr>
      </w:pPr>
    </w:p>
    <w:p w14:paraId="4ED3E0AC"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315EFE87" w14:textId="77777777" w:rsidR="00F70005" w:rsidRPr="00F70005" w:rsidRDefault="00F70005" w:rsidP="00F70005">
      <w:pPr>
        <w:rPr>
          <w:rFonts w:ascii="Times New Roman" w:hAnsi="Times New Roman" w:cs="Times New Roman"/>
        </w:rPr>
      </w:pPr>
    </w:p>
    <w:p w14:paraId="245744EE"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Puente hacia el Capítulo 5 (Japonismo)</w:t>
      </w:r>
    </w:p>
    <w:p w14:paraId="42FC27AB" w14:textId="77777777" w:rsidR="00F70005" w:rsidRPr="00F70005" w:rsidRDefault="00F70005" w:rsidP="00F70005">
      <w:pPr>
        <w:rPr>
          <w:rFonts w:ascii="Times New Roman" w:hAnsi="Times New Roman" w:cs="Times New Roman"/>
        </w:rPr>
      </w:pPr>
    </w:p>
    <w:p w14:paraId="5E8A905A"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El Impresionismo había demostrado que la verdad no es eterna, sino instantánea. Pero mientras Monet bailaba su vals en Rouen, una invasión silenciosa de estampas, biombos y cerámicas llegadas de Japón estaba a punto de enseñarle a Occidente una forma completamente nueva de ver el mundo. No la luz del instante, sino el vacío como protagonista. No la pincelada vibrante, sino la línea que fluye sin modelar. El Japonismo estaba a punto de fracturar la mirada occidental desde sus cimientos.</w:t>
      </w:r>
    </w:p>
    <w:p w14:paraId="04D0C69C" w14:textId="77777777" w:rsidR="00F70005" w:rsidRPr="00F70005" w:rsidRDefault="00F70005" w:rsidP="00F70005">
      <w:pPr>
        <w:rPr>
          <w:rFonts w:ascii="Times New Roman" w:hAnsi="Times New Roman" w:cs="Times New Roman"/>
        </w:rPr>
      </w:pPr>
    </w:p>
    <w:p w14:paraId="585FF017"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738A7CA4" w14:textId="77777777" w:rsidR="00F70005" w:rsidRPr="00F70005" w:rsidRDefault="00F70005" w:rsidP="00F70005">
      <w:pPr>
        <w:rPr>
          <w:rFonts w:ascii="Times New Roman" w:hAnsi="Times New Roman" w:cs="Times New Roman"/>
        </w:rPr>
      </w:pPr>
    </w:p>
    <w:p w14:paraId="22DC9B10"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Preguntas abiertas para el lector</w:t>
      </w:r>
    </w:p>
    <w:p w14:paraId="0435757B" w14:textId="77777777" w:rsidR="00F70005" w:rsidRPr="00F70005" w:rsidRDefault="00F70005" w:rsidP="00F70005">
      <w:pPr>
        <w:rPr>
          <w:rFonts w:ascii="Times New Roman" w:hAnsi="Times New Roman" w:cs="Times New Roman"/>
        </w:rPr>
      </w:pPr>
    </w:p>
    <w:p w14:paraId="11E899CC"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1. ¿Es la percepción subjetiva una base sólida para el diseño, o necesitamos estándares objetivos que garanticen la funcionalidad?</w:t>
      </w:r>
    </w:p>
    <w:p w14:paraId="2360DDBC"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2. El tubo de pintura liberó a los artistas del estudio. ¿Qué herramienta contemporánea está liberando hoy a los diseñadores de sus propias "academias"?</w:t>
      </w:r>
    </w:p>
    <w:p w14:paraId="562738BB"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3. Monet pintó la catedral treinta veces porque la luz nunca era la misma. ¿Cómo diseñamos objetos para un mundo donde el contexto de uso cambia constantemente?</w:t>
      </w:r>
    </w:p>
    <w:p w14:paraId="39B84A0E"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4. La mezcla óptica delega en el espectador la construcción del color. ¿Es el diseño centrado en el usuario una forma de "mezcla óptica" donde el significado lo completa quien usa el objeto?</w:t>
      </w:r>
    </w:p>
    <w:p w14:paraId="6DFDD90B"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lastRenderedPageBreak/>
        <w:t>5. Si Monet fue un precursor involuntario del *action painting*, ¿qué movimientos artísticos o de diseño estamos gestando hoy sin saberlo, simplemente respondiendo a las herramientas de nuestro tiempo?</w:t>
      </w:r>
    </w:p>
    <w:p w14:paraId="3E7C72A8" w14:textId="77777777" w:rsidR="00F70005" w:rsidRPr="00F70005" w:rsidRDefault="00F70005" w:rsidP="00F70005">
      <w:pPr>
        <w:rPr>
          <w:rFonts w:ascii="Times New Roman" w:hAnsi="Times New Roman" w:cs="Times New Roman"/>
        </w:rPr>
      </w:pPr>
    </w:p>
    <w:p w14:paraId="47477404"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w:t>
      </w:r>
    </w:p>
    <w:p w14:paraId="1B3AA741" w14:textId="77777777" w:rsidR="00F70005" w:rsidRPr="00F70005" w:rsidRDefault="00F70005" w:rsidP="00F70005">
      <w:pPr>
        <w:rPr>
          <w:rFonts w:ascii="Times New Roman" w:hAnsi="Times New Roman" w:cs="Times New Roman"/>
        </w:rPr>
      </w:pPr>
    </w:p>
    <w:p w14:paraId="342F2E5F"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 Bibliografía</w:t>
      </w:r>
    </w:p>
    <w:p w14:paraId="1112D07A" w14:textId="77777777" w:rsidR="00F70005" w:rsidRPr="00F70005" w:rsidRDefault="00F70005" w:rsidP="00F70005">
      <w:pPr>
        <w:rPr>
          <w:rFonts w:ascii="Times New Roman" w:hAnsi="Times New Roman" w:cs="Times New Roman"/>
        </w:rPr>
      </w:pPr>
    </w:p>
    <w:p w14:paraId="19D48342"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Baudelaire, Charles. *El pintor de la vida moderna*. Madrid: Casimiro Libros, 2014. Publicado originalmente en 1863.</w:t>
      </w:r>
    </w:p>
    <w:p w14:paraId="08BC3187" w14:textId="77777777" w:rsidR="00F70005" w:rsidRPr="00F70005" w:rsidRDefault="00F70005" w:rsidP="00F70005">
      <w:pPr>
        <w:rPr>
          <w:rFonts w:ascii="Times New Roman" w:hAnsi="Times New Roman" w:cs="Times New Roman"/>
        </w:rPr>
      </w:pPr>
    </w:p>
    <w:p w14:paraId="36C4C483"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Chevreul, Michel-Eugène. *De la loi du contraste simultané des couleurs*. París: Pitois-Levrault, 1839.</w:t>
      </w:r>
    </w:p>
    <w:p w14:paraId="35B39F78" w14:textId="77777777" w:rsidR="00F70005" w:rsidRPr="00F70005" w:rsidRDefault="00F70005" w:rsidP="00F70005">
      <w:pPr>
        <w:rPr>
          <w:rFonts w:ascii="Times New Roman" w:hAnsi="Times New Roman" w:cs="Times New Roman"/>
        </w:rPr>
      </w:pPr>
    </w:p>
    <w:p w14:paraId="46F99C2E"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Herbert, Robert L. *Impressionism: Art, Leisure, and Parisian Society*. New Haven: Yale University Press, 1988.</w:t>
      </w:r>
    </w:p>
    <w:p w14:paraId="70E96587" w14:textId="77777777" w:rsidR="00F70005" w:rsidRPr="00F70005" w:rsidRDefault="00F70005" w:rsidP="00F70005">
      <w:pPr>
        <w:rPr>
          <w:rFonts w:ascii="Times New Roman" w:hAnsi="Times New Roman" w:cs="Times New Roman"/>
        </w:rPr>
      </w:pPr>
    </w:p>
    <w:p w14:paraId="44E8DD8F"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Nochlin, Linda. *Realism*. Harmondsworth: Penguin Books, 1971.</w:t>
      </w:r>
    </w:p>
    <w:p w14:paraId="348897FB" w14:textId="77777777" w:rsidR="00F70005" w:rsidRPr="00F70005" w:rsidRDefault="00F70005" w:rsidP="00F70005">
      <w:pPr>
        <w:rPr>
          <w:rFonts w:ascii="Times New Roman" w:hAnsi="Times New Roman" w:cs="Times New Roman"/>
        </w:rPr>
      </w:pPr>
    </w:p>
    <w:p w14:paraId="773B5AA3"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Rewald, John. *The History of Impressionism*. Nueva York: Museum of Modern Art, 1973.</w:t>
      </w:r>
    </w:p>
    <w:p w14:paraId="3B1112FB" w14:textId="77777777" w:rsidR="00F70005" w:rsidRPr="00F70005" w:rsidRDefault="00F70005" w:rsidP="00F70005">
      <w:pPr>
        <w:rPr>
          <w:rFonts w:ascii="Times New Roman" w:hAnsi="Times New Roman" w:cs="Times New Roman"/>
        </w:rPr>
      </w:pPr>
    </w:p>
    <w:p w14:paraId="1911F317" w14:textId="77777777" w:rsidR="00F70005" w:rsidRPr="00F70005" w:rsidRDefault="00F70005" w:rsidP="00F70005">
      <w:pPr>
        <w:rPr>
          <w:rFonts w:ascii="Times New Roman" w:hAnsi="Times New Roman" w:cs="Times New Roman"/>
        </w:rPr>
      </w:pPr>
      <w:r w:rsidRPr="00F70005">
        <w:rPr>
          <w:rFonts w:ascii="Times New Roman" w:hAnsi="Times New Roman" w:cs="Times New Roman"/>
        </w:rPr>
        <w:t>Rood, Ogden. *Modern Chromatics*. Nueva York: D. Appleton and Company, 1879.</w:t>
      </w:r>
    </w:p>
    <w:p w14:paraId="60A76CE8" w14:textId="77777777" w:rsidR="00F70005" w:rsidRPr="00F70005" w:rsidRDefault="00F70005" w:rsidP="00F70005">
      <w:pPr>
        <w:rPr>
          <w:rFonts w:ascii="Times New Roman" w:hAnsi="Times New Roman" w:cs="Times New Roman"/>
        </w:rPr>
      </w:pPr>
    </w:p>
    <w:p w14:paraId="3E743638" w14:textId="1209D8ED" w:rsidR="009E047A" w:rsidRPr="00F70005" w:rsidRDefault="00F70005" w:rsidP="00F70005">
      <w:pPr>
        <w:rPr>
          <w:rFonts w:ascii="Times New Roman" w:hAnsi="Times New Roman" w:cs="Times New Roman"/>
        </w:rPr>
      </w:pPr>
      <w:r w:rsidRPr="00F70005">
        <w:rPr>
          <w:rFonts w:ascii="Times New Roman" w:hAnsi="Times New Roman" w:cs="Times New Roman"/>
        </w:rPr>
        <w:t>Thomson, Belinda. *Impressionism: Origins, Practice, Reception*. Londres: Thames &amp; Hudson, 2000.</w:t>
      </w:r>
    </w:p>
    <w:sectPr w:rsidR="009E047A" w:rsidRPr="00F700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05"/>
    <w:rsid w:val="009E047A"/>
    <w:rsid w:val="00B97B23"/>
    <w:rsid w:val="00C667D7"/>
    <w:rsid w:val="00EA31B4"/>
    <w:rsid w:val="00F700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AFBF390"/>
  <w15:chartTrackingRefBased/>
  <w15:docId w15:val="{D9DD8C4E-CEE2-C246-8140-A06E94F5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0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0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00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00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00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00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00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00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00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00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00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00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00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00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00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00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00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0005"/>
    <w:rPr>
      <w:rFonts w:eastAsiaTheme="majorEastAsia" w:cstheme="majorBidi"/>
      <w:color w:val="272727" w:themeColor="text1" w:themeTint="D8"/>
    </w:rPr>
  </w:style>
  <w:style w:type="paragraph" w:styleId="Ttulo">
    <w:name w:val="Title"/>
    <w:basedOn w:val="Normal"/>
    <w:next w:val="Normal"/>
    <w:link w:val="TtuloCar"/>
    <w:uiPriority w:val="10"/>
    <w:qFormat/>
    <w:rsid w:val="00F70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00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00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00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0005"/>
    <w:pPr>
      <w:spacing w:before="160"/>
      <w:jc w:val="center"/>
    </w:pPr>
    <w:rPr>
      <w:i/>
      <w:iCs/>
      <w:color w:val="404040" w:themeColor="text1" w:themeTint="BF"/>
    </w:rPr>
  </w:style>
  <w:style w:type="character" w:customStyle="1" w:styleId="CitaCar">
    <w:name w:val="Cita Car"/>
    <w:basedOn w:val="Fuentedeprrafopredeter"/>
    <w:link w:val="Cita"/>
    <w:uiPriority w:val="29"/>
    <w:rsid w:val="00F70005"/>
    <w:rPr>
      <w:i/>
      <w:iCs/>
      <w:color w:val="404040" w:themeColor="text1" w:themeTint="BF"/>
    </w:rPr>
  </w:style>
  <w:style w:type="paragraph" w:styleId="Prrafodelista">
    <w:name w:val="List Paragraph"/>
    <w:basedOn w:val="Normal"/>
    <w:uiPriority w:val="34"/>
    <w:qFormat/>
    <w:rsid w:val="00F70005"/>
    <w:pPr>
      <w:ind w:left="720"/>
      <w:contextualSpacing/>
    </w:pPr>
  </w:style>
  <w:style w:type="character" w:styleId="nfasisintenso">
    <w:name w:val="Intense Emphasis"/>
    <w:basedOn w:val="Fuentedeprrafopredeter"/>
    <w:uiPriority w:val="21"/>
    <w:qFormat/>
    <w:rsid w:val="00F70005"/>
    <w:rPr>
      <w:i/>
      <w:iCs/>
      <w:color w:val="0F4761" w:themeColor="accent1" w:themeShade="BF"/>
    </w:rPr>
  </w:style>
  <w:style w:type="paragraph" w:styleId="Citadestacada">
    <w:name w:val="Intense Quote"/>
    <w:basedOn w:val="Normal"/>
    <w:next w:val="Normal"/>
    <w:link w:val="CitadestacadaCar"/>
    <w:uiPriority w:val="30"/>
    <w:qFormat/>
    <w:rsid w:val="00F70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0005"/>
    <w:rPr>
      <w:i/>
      <w:iCs/>
      <w:color w:val="0F4761" w:themeColor="accent1" w:themeShade="BF"/>
    </w:rPr>
  </w:style>
  <w:style w:type="character" w:styleId="Referenciaintensa">
    <w:name w:val="Intense Reference"/>
    <w:basedOn w:val="Fuentedeprrafopredeter"/>
    <w:uiPriority w:val="32"/>
    <w:qFormat/>
    <w:rsid w:val="00F700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5266</Words>
  <Characters>26016</Characters>
  <Application>Microsoft Office Word</Application>
  <DocSecurity>0</DocSecurity>
  <Lines>605</Lines>
  <Paragraphs>188</Paragraphs>
  <ScaleCrop>false</ScaleCrop>
  <Company/>
  <LinksUpToDate>false</LinksUpToDate>
  <CharactersWithSpaces>31094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2026-06-23T06:20:00Z</dcterms:created>
  <dcterms:modified xsi:type="dcterms:W3CDTF">2026-06-23T06:25:00Z</dcterms:modified>
</cp:coreProperties>
</file>