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0FD13" w14:textId="595A1B87" w:rsidR="00703B63" w:rsidRPr="00703B63" w:rsidRDefault="00703B63" w:rsidP="00703B63">
      <w:pPr>
        <w:jc w:val="center"/>
        <w:rPr>
          <w:rFonts w:ascii="Times New Roman" w:hAnsi="Times New Roman" w:cs="Times New Roman"/>
          <w:b/>
          <w:bCs/>
          <w:sz w:val="32"/>
          <w:szCs w:val="32"/>
        </w:rPr>
      </w:pPr>
      <w:r w:rsidRPr="00703B63">
        <w:rPr>
          <w:rFonts w:ascii="Times New Roman" w:hAnsi="Times New Roman" w:cs="Times New Roman"/>
          <w:b/>
          <w:bCs/>
          <w:sz w:val="32"/>
          <w:szCs w:val="32"/>
        </w:rPr>
        <w:t>CAPÍTULO 1: LA FRACTURA ONTOLÓGICA</w:t>
      </w:r>
    </w:p>
    <w:p w14:paraId="432F5672" w14:textId="3EF508A9" w:rsidR="00703B63" w:rsidRPr="00703B63" w:rsidRDefault="00703B63" w:rsidP="00703B63">
      <w:pPr>
        <w:jc w:val="center"/>
        <w:rPr>
          <w:rFonts w:ascii="Times New Roman" w:hAnsi="Times New Roman" w:cs="Times New Roman"/>
          <w:b/>
          <w:bCs/>
          <w:sz w:val="32"/>
          <w:szCs w:val="32"/>
        </w:rPr>
      </w:pPr>
      <w:r w:rsidRPr="00703B63">
        <w:rPr>
          <w:rFonts w:ascii="Times New Roman" w:hAnsi="Times New Roman" w:cs="Times New Roman"/>
          <w:b/>
          <w:bCs/>
          <w:sz w:val="32"/>
          <w:szCs w:val="32"/>
        </w:rPr>
        <w:t>El Crystal Palace y la herida que nunca cerró</w:t>
      </w:r>
    </w:p>
    <w:p w14:paraId="0A14325A" w14:textId="77777777" w:rsidR="00703B63" w:rsidRPr="00703B63" w:rsidRDefault="00703B63" w:rsidP="00703B63">
      <w:pPr>
        <w:rPr>
          <w:rFonts w:ascii="Times New Roman" w:hAnsi="Times New Roman" w:cs="Times New Roman"/>
        </w:rPr>
      </w:pPr>
    </w:p>
    <w:p w14:paraId="43DC5F7E"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w:t>
      </w:r>
    </w:p>
    <w:p w14:paraId="78483279" w14:textId="77777777" w:rsidR="00703B63" w:rsidRPr="00703B63" w:rsidRDefault="00703B63" w:rsidP="00703B63">
      <w:pPr>
        <w:rPr>
          <w:rFonts w:ascii="Times New Roman" w:hAnsi="Times New Roman" w:cs="Times New Roman"/>
        </w:rPr>
      </w:pPr>
    </w:p>
    <w:p w14:paraId="04C533A9"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*[Figura 1: El interior del Crystal Palace durante la Gran Exposición de 1851. Una nave inmensa de vidrio y hierro, con árboles vivos atrapados bajo la cubierta transparente, fuentes que murmuran, y miles de objetos expuestos en vitrinas de madera. La luz lo atraviesa todo. Los visitantes caminan con los cuellos estirados, empequeñecidos por la escala.]*</w:t>
      </w:r>
    </w:p>
    <w:p w14:paraId="1C5B9CDC" w14:textId="77777777" w:rsidR="00703B63" w:rsidRPr="00703B63" w:rsidRDefault="00703B63" w:rsidP="00703B63">
      <w:pPr>
        <w:rPr>
          <w:rFonts w:ascii="Times New Roman" w:hAnsi="Times New Roman" w:cs="Times New Roman"/>
        </w:rPr>
      </w:pPr>
    </w:p>
    <w:p w14:paraId="019D5BD3"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&gt; *"Lo habíamos logrado. Habíamos construido el edificio más grande del mundo en menos de nueve meses. Pero cuando apoyé la mano sobre aquel jarrón y sentí su perfección sin vida, supe que algo se había roto para siempre."*</w:t>
      </w:r>
    </w:p>
    <w:p w14:paraId="0CD84E1A" w14:textId="77777777" w:rsidR="00703B63" w:rsidRPr="00703B63" w:rsidRDefault="00703B63" w:rsidP="00703B63">
      <w:pPr>
        <w:rPr>
          <w:rFonts w:ascii="Times New Roman" w:hAnsi="Times New Roman" w:cs="Times New Roman"/>
        </w:rPr>
      </w:pPr>
    </w:p>
    <w:p w14:paraId="6138E182"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w:t>
      </w:r>
    </w:p>
    <w:p w14:paraId="5E30280E" w14:textId="77777777" w:rsidR="00703B63" w:rsidRPr="00703B63" w:rsidRDefault="00703B63" w:rsidP="00703B63">
      <w:pPr>
        <w:rPr>
          <w:rFonts w:ascii="Times New Roman" w:hAnsi="Times New Roman" w:cs="Times New Roman"/>
        </w:rPr>
      </w:pPr>
    </w:p>
    <w:p w14:paraId="787D91ED"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 I. EL HOMBRE QUE ORGANIZÓ LA JAULA</w:t>
      </w:r>
    </w:p>
    <w:p w14:paraId="04542012" w14:textId="77777777" w:rsidR="00703B63" w:rsidRPr="00703B63" w:rsidRDefault="00703B63" w:rsidP="00703B63">
      <w:pPr>
        <w:rPr>
          <w:rFonts w:ascii="Times New Roman" w:hAnsi="Times New Roman" w:cs="Times New Roman"/>
        </w:rPr>
      </w:pPr>
    </w:p>
    <w:p w14:paraId="2A5F0677"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*No debería haber funcionado.*</w:t>
      </w:r>
    </w:p>
    <w:p w14:paraId="1A87D85A" w14:textId="77777777" w:rsidR="00703B63" w:rsidRPr="00703B63" w:rsidRDefault="00703B63" w:rsidP="00703B63">
      <w:pPr>
        <w:rPr>
          <w:rFonts w:ascii="Times New Roman" w:hAnsi="Times New Roman" w:cs="Times New Roman"/>
        </w:rPr>
      </w:pPr>
    </w:p>
    <w:p w14:paraId="6883B55B"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Eso fue lo primero que pensé aquella mañana, mientras observaba la multitud agolparse en Hyde Park. Eran más de medio millón de personas, damas con sombreros de plumas, obreros con las manos callosas metidas en los bolsillos, niños que señalaban hacia la bóveda de cristal con los dedos sucios. Todos esperando a que el príncipe Alberto diera su discurso y las puertas se abrieran. Todos esperando ver lo que habíamos construido. Y yo, Henry Cole, funcionario de Su Majestad y organizador de esta locura, no podía dejar de repetirme esas palabras: *no debería haber funcionado*.</w:t>
      </w:r>
    </w:p>
    <w:p w14:paraId="1FD15AE6" w14:textId="77777777" w:rsidR="00703B63" w:rsidRPr="00703B63" w:rsidRDefault="00703B63" w:rsidP="00703B63">
      <w:pPr>
        <w:rPr>
          <w:rFonts w:ascii="Times New Roman" w:hAnsi="Times New Roman" w:cs="Times New Roman"/>
        </w:rPr>
      </w:pPr>
    </w:p>
    <w:p w14:paraId="3D98E02E"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 xml:space="preserve">Porque nada de aquello tenía sentido. Yo no era arquitecto, ni ingeniero, ni industrial. Era un burócrata. Un reformador. Alguien que había dedicado su vida a mejorar el sistema </w:t>
      </w:r>
      <w:r w:rsidRPr="00703B63">
        <w:rPr>
          <w:rFonts w:ascii="Times New Roman" w:hAnsi="Times New Roman" w:cs="Times New Roman"/>
        </w:rPr>
        <w:lastRenderedPageBreak/>
        <w:t>postal y a diseñar sellos de correos —el *Penny Black*, aquel pequeño rectángulo de papel con el perfil de la reina Victoria, fue mi contribución más famosa—. Pero tres años atrás, el príncipe Alberto me había llamado a su despacho con una idea descabellada: una exposición universal, la primera de la historia, que mostrara al mundo las maravillas de la industria británica. Un palacio para las mercancías. Un templo para la máquina. Y yo, sin saber muy bien por qué, había dicho que sí.</w:t>
      </w:r>
    </w:p>
    <w:p w14:paraId="2CDD0826" w14:textId="77777777" w:rsidR="00703B63" w:rsidRPr="00703B63" w:rsidRDefault="00703B63" w:rsidP="00703B63">
      <w:pPr>
        <w:rPr>
          <w:rFonts w:ascii="Times New Roman" w:hAnsi="Times New Roman" w:cs="Times New Roman"/>
        </w:rPr>
      </w:pPr>
    </w:p>
    <w:p w14:paraId="368E5F90"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No partíamos de cero. Desde 1754, la **Society of Arts** —fundada por William Shipley— llevaba casi un siglo intentando elevar el nivel del diseño británico mediante premios, concursos y publicaciones. Pero los resultados eran modestos. Los industriales seguían prefiriendo las copias baratas a la calidad. Los artesanos seguían siendo explotados. Y en 1836, un comité parlamentario había llegado a una conclusión devastadora: los productos británicos estaban perdiendo competitividad frente a los franceses y los alemanes por su "falta de gusto". Era necesario un golpe de efecto. Algo que sacudiera la conciencia de la nación.</w:t>
      </w:r>
    </w:p>
    <w:p w14:paraId="0EF4F547" w14:textId="77777777" w:rsidR="00703B63" w:rsidRPr="00703B63" w:rsidRDefault="00703B63" w:rsidP="00703B63">
      <w:pPr>
        <w:rPr>
          <w:rFonts w:ascii="Times New Roman" w:hAnsi="Times New Roman" w:cs="Times New Roman"/>
        </w:rPr>
      </w:pPr>
    </w:p>
    <w:p w14:paraId="66724FBA"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Lo primero era encontrar quién construiría el edificio. El comité organizador había recibido más de doscientos proyectos de arquitectos de toda Europa. Los revisábamos en sesiones interminables, rodeados de planos que olían a tinta fresca y a sudor. Yo los miraba y sentía que el estómago se me encogía. Eran hermosos. Eran monumentales. Eran imposibles. Todos requerían décadas de trabajo, millones de libras, bosques enteros de roble y canteras de mármol que no existían. El príncipe se impacientaba. Los periódicos se burlaban. El plazo se nos venía encima como una losa.</w:t>
      </w:r>
    </w:p>
    <w:p w14:paraId="4A696F7B" w14:textId="77777777" w:rsidR="00703B63" w:rsidRPr="00703B63" w:rsidRDefault="00703B63" w:rsidP="00703B63">
      <w:pPr>
        <w:rPr>
          <w:rFonts w:ascii="Times New Roman" w:hAnsi="Times New Roman" w:cs="Times New Roman"/>
        </w:rPr>
      </w:pPr>
    </w:p>
    <w:p w14:paraId="49E6A484"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Y entonces, un jardinero llamado Joseph Paxton nos salvó la vida.</w:t>
      </w:r>
    </w:p>
    <w:p w14:paraId="304225D5" w14:textId="77777777" w:rsidR="00703B63" w:rsidRPr="00703B63" w:rsidRDefault="00703B63" w:rsidP="00703B63">
      <w:pPr>
        <w:rPr>
          <w:rFonts w:ascii="Times New Roman" w:hAnsi="Times New Roman" w:cs="Times New Roman"/>
        </w:rPr>
      </w:pPr>
    </w:p>
    <w:p w14:paraId="74B239F6"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Paxton no era arquitecto. Era el jardinero jefe de los duques de Devonshire en Chatsworth. Había construido invernaderos. Había cultivado nenúfares gigantes —la *Victoria amazonica*— cuyas hojas flotaban sobre el agua sostenidas por una red de nervaduras radiales, ligeras como una telaraña y fuertes como el acero. Una noche, mientras dibujaba distraídamente, comprendió que esa estructura podía aplicarse a un edificio. Dibujó el proyecto en nueve días. Nueve días sin dormir, sin comer, sin hablar con nadie. Su hija Caroline le llevaba tazas de té que se enfriaban sin que él las tocara. Cuando me trajo los planos, supe que estábamos salvados.</w:t>
      </w:r>
    </w:p>
    <w:p w14:paraId="74668D8C" w14:textId="77777777" w:rsidR="00703B63" w:rsidRPr="00703B63" w:rsidRDefault="00703B63" w:rsidP="00703B63">
      <w:pPr>
        <w:rPr>
          <w:rFonts w:ascii="Times New Roman" w:hAnsi="Times New Roman" w:cs="Times New Roman"/>
        </w:rPr>
      </w:pPr>
    </w:p>
    <w:p w14:paraId="1D512561"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lastRenderedPageBreak/>
        <w:t>El edificio era un monstruo de hierro y vidrio de 564 metros de largo —tres veces la catedral de San Pablo— que podía montarse en menos de un año, como un invernadero, como un mueble desarmable. No era arquitectura. Era *jardinería* a escala monumental. La lógica de la hoja de nenúfar, que la naturaleza había perfeccionado durante millones de años, se convertía en el principio constructivo del edificio más grande del mundo.</w:t>
      </w:r>
    </w:p>
    <w:p w14:paraId="4D13B4E8" w14:textId="77777777" w:rsidR="00703B63" w:rsidRPr="00703B63" w:rsidRDefault="00703B63" w:rsidP="00703B63">
      <w:pPr>
        <w:rPr>
          <w:rFonts w:ascii="Times New Roman" w:hAnsi="Times New Roman" w:cs="Times New Roman"/>
        </w:rPr>
      </w:pPr>
    </w:p>
    <w:p w14:paraId="08100ABE"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w:t>
      </w:r>
    </w:p>
    <w:p w14:paraId="6A78C20F" w14:textId="77777777" w:rsidR="00703B63" w:rsidRPr="00703B63" w:rsidRDefault="00703B63" w:rsidP="00703B63">
      <w:pPr>
        <w:rPr>
          <w:rFonts w:ascii="Times New Roman" w:hAnsi="Times New Roman" w:cs="Times New Roman"/>
        </w:rPr>
      </w:pPr>
    </w:p>
    <w:p w14:paraId="35B9ABA4"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 II. EL SUEÑO DE UN FUNCIONARIO</w:t>
      </w:r>
    </w:p>
    <w:p w14:paraId="2EFA8586" w14:textId="77777777" w:rsidR="00703B63" w:rsidRPr="00703B63" w:rsidRDefault="00703B63" w:rsidP="00703B63">
      <w:pPr>
        <w:rPr>
          <w:rFonts w:ascii="Times New Roman" w:hAnsi="Times New Roman" w:cs="Times New Roman"/>
        </w:rPr>
      </w:pPr>
    </w:p>
    <w:p w14:paraId="5BE14271"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Pero aquel edificio no era solo la genialidad de un jardinero. Era la culminación de décadas de frustración acumulada. Y yo, Henry Cole, era el depositario de esa frustración.</w:t>
      </w:r>
    </w:p>
    <w:p w14:paraId="6BBEBDF1" w14:textId="77777777" w:rsidR="00703B63" w:rsidRPr="00703B63" w:rsidRDefault="00703B63" w:rsidP="00703B63">
      <w:pPr>
        <w:rPr>
          <w:rFonts w:ascii="Times New Roman" w:hAnsi="Times New Roman" w:cs="Times New Roman"/>
        </w:rPr>
      </w:pPr>
    </w:p>
    <w:p w14:paraId="0F89BF0A"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Durante años había trabajado en el **Comité de Reforma del Diseño**, un organismo creado por el gobierno para mejorar la calidad de los productos británicos. Habíamos visitado fábricas, examinado talleres, analizado muestras. Y la conclusión era siempre la misma: la máquina podía producirlo todo, pero nadie le había enseñado a producir *bien*. Los industriales copiaban sin entender. Los artesanos se resistían a la mecanización. El gusto del público era un desastre.</w:t>
      </w:r>
    </w:p>
    <w:p w14:paraId="3272991B" w14:textId="77777777" w:rsidR="00703B63" w:rsidRPr="00703B63" w:rsidRDefault="00703B63" w:rsidP="00703B63">
      <w:pPr>
        <w:rPr>
          <w:rFonts w:ascii="Times New Roman" w:hAnsi="Times New Roman" w:cs="Times New Roman"/>
        </w:rPr>
      </w:pPr>
    </w:p>
    <w:p w14:paraId="71687CAB"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En 1846, tres años antes de la exposición, había fundado **Summerly's Art Manufactures**, una pequeña empresa que intentaba demostrar que se podían fabricar objetos bellos y asequibles colaborando con artistas de renombre. Fue mi primer intento de suturar la herida antes de saber siquiera que la herida existía. No funcionó. Los objetos eran demasiado caros para el pueblo y demasiado modestos para la élite. Pero aprendí algo fundamental: que el diseño no era solo una cuestión de formas, sino de *sistemas*. De educación. De políticas públicas.</w:t>
      </w:r>
    </w:p>
    <w:p w14:paraId="5083A07C" w14:textId="77777777" w:rsidR="00703B63" w:rsidRPr="00703B63" w:rsidRDefault="00703B63" w:rsidP="00703B63">
      <w:pPr>
        <w:rPr>
          <w:rFonts w:ascii="Times New Roman" w:hAnsi="Times New Roman" w:cs="Times New Roman"/>
        </w:rPr>
      </w:pPr>
    </w:p>
    <w:p w14:paraId="64B09255"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Por eso, en 1849, fundé el ***Journal of Design***, la primera revista dedicada exclusivamente a la crítica y la teoría del diseño. Allí publiqué ensayos, reseñas, comparativas. Denuncié la fealdad de los productos industriales. Celebré la belleza de las artesanías extranjeras. Propuse reformas. Y cuando el príncipe Alberto me ofreció la oportunidad de organizar la Gran Exposición, supe que era mi oportunidad de llevar todas esas ideas a una escala inédita.</w:t>
      </w:r>
    </w:p>
    <w:p w14:paraId="64EAA630" w14:textId="77777777" w:rsidR="00703B63" w:rsidRPr="00703B63" w:rsidRDefault="00703B63" w:rsidP="00703B63">
      <w:pPr>
        <w:rPr>
          <w:rFonts w:ascii="Times New Roman" w:hAnsi="Times New Roman" w:cs="Times New Roman"/>
        </w:rPr>
      </w:pPr>
    </w:p>
    <w:p w14:paraId="18F65B14"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El Crystal Palace no era solo un edificio. Era un *argumento*. Un argumento que decía que la naturaleza y la máquina podían colaborar. Pero también era un *laboratorio*. Un lugar donde íbamos a confrontar, por primera vez, la promesa de la industria con la realidad de sus productos.</w:t>
      </w:r>
    </w:p>
    <w:p w14:paraId="3E10C75D" w14:textId="77777777" w:rsidR="00703B63" w:rsidRPr="00703B63" w:rsidRDefault="00703B63" w:rsidP="00703B63">
      <w:pPr>
        <w:rPr>
          <w:rFonts w:ascii="Times New Roman" w:hAnsi="Times New Roman" w:cs="Times New Roman"/>
        </w:rPr>
      </w:pPr>
    </w:p>
    <w:p w14:paraId="24BCFDFF"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w:t>
      </w:r>
    </w:p>
    <w:p w14:paraId="0168F6DB" w14:textId="77777777" w:rsidR="00703B63" w:rsidRPr="00703B63" w:rsidRDefault="00703B63" w:rsidP="00703B63">
      <w:pPr>
        <w:rPr>
          <w:rFonts w:ascii="Times New Roman" w:hAnsi="Times New Roman" w:cs="Times New Roman"/>
        </w:rPr>
      </w:pPr>
    </w:p>
    <w:p w14:paraId="32D2F385"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 III. LA INAUGURACIÓN Y LA HERIDA</w:t>
      </w:r>
    </w:p>
    <w:p w14:paraId="61D5057D" w14:textId="77777777" w:rsidR="00703B63" w:rsidRPr="00703B63" w:rsidRDefault="00703B63" w:rsidP="00703B63">
      <w:pPr>
        <w:rPr>
          <w:rFonts w:ascii="Times New Roman" w:hAnsi="Times New Roman" w:cs="Times New Roman"/>
        </w:rPr>
      </w:pPr>
    </w:p>
    <w:p w14:paraId="44407F63"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El 1 de mayo de 1851, la Gran Exposición abrió sus puertas. Más de seis millones de personas la visitarían en los meses siguientes. Una cuarta parte de la población británica. Las cifras mareaban: 100.000 objetos expuestos, 14.000 expositores, 34 naciones representadas. El mundo entero cabía bajo una bóveda de cristal.</w:t>
      </w:r>
    </w:p>
    <w:p w14:paraId="7963DB91" w14:textId="77777777" w:rsidR="00703B63" w:rsidRPr="00703B63" w:rsidRDefault="00703B63" w:rsidP="00703B63">
      <w:pPr>
        <w:rPr>
          <w:rFonts w:ascii="Times New Roman" w:hAnsi="Times New Roman" w:cs="Times New Roman"/>
        </w:rPr>
      </w:pPr>
    </w:p>
    <w:p w14:paraId="06EB4B61"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El día de la inauguración, el príncipe Alberto estaba radiante. La reina Victoria, a su lado, anotó en su diario que aquel había sido "el día más grande de nuestra historia". Las gacetas hablaban de un triunfo de la civilización. Los poetas escribían odas al progreso. Los industriales se frotaban las manos. Y yo, Henry Cole, caminaba entre los stands con una sonrisa que se iba apagando a medida que avanzaba la mañana.</w:t>
      </w:r>
    </w:p>
    <w:p w14:paraId="0BB78BE7" w14:textId="77777777" w:rsidR="00703B63" w:rsidRPr="00703B63" w:rsidRDefault="00703B63" w:rsidP="00703B63">
      <w:pPr>
        <w:rPr>
          <w:rFonts w:ascii="Times New Roman" w:hAnsi="Times New Roman" w:cs="Times New Roman"/>
        </w:rPr>
      </w:pPr>
    </w:p>
    <w:p w14:paraId="1B7ED138"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Porque allí, entre las fuentes y las palmeras, entre las estatuas y las máquinas, había algo que no cuadraba.</w:t>
      </w:r>
    </w:p>
    <w:p w14:paraId="6B2D22F0" w14:textId="77777777" w:rsidR="00703B63" w:rsidRPr="00703B63" w:rsidRDefault="00703B63" w:rsidP="00703B63">
      <w:pPr>
        <w:rPr>
          <w:rFonts w:ascii="Times New Roman" w:hAnsi="Times New Roman" w:cs="Times New Roman"/>
        </w:rPr>
      </w:pPr>
    </w:p>
    <w:p w14:paraId="3DA249F9"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w:t>
      </w:r>
    </w:p>
    <w:p w14:paraId="15FCA7CE" w14:textId="77777777" w:rsidR="00703B63" w:rsidRPr="00703B63" w:rsidRDefault="00703B63" w:rsidP="00703B63">
      <w:pPr>
        <w:rPr>
          <w:rFonts w:ascii="Times New Roman" w:hAnsi="Times New Roman" w:cs="Times New Roman"/>
        </w:rPr>
      </w:pPr>
    </w:p>
    <w:p w14:paraId="18BE5537"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 IV. EL JARRÓN Y LA MÁSCARA</w:t>
      </w:r>
    </w:p>
    <w:p w14:paraId="58D7EE7A" w14:textId="77777777" w:rsidR="00703B63" w:rsidRPr="00703B63" w:rsidRDefault="00703B63" w:rsidP="00703B63">
      <w:pPr>
        <w:rPr>
          <w:rFonts w:ascii="Times New Roman" w:hAnsi="Times New Roman" w:cs="Times New Roman"/>
        </w:rPr>
      </w:pPr>
    </w:p>
    <w:p w14:paraId="6EE4B3CE"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No era consciente al principio. Era una sensación difusa, una incomodidad que no sabía nombrar. Pero cada vez que me detenía frente a un objeto, cada vez que lo tocaba, la sensación se volvía más nítida. Podía sentir la perfecta falsedad. La inocencia industrial. El desencanto de la perfecta imperfección.</w:t>
      </w:r>
    </w:p>
    <w:p w14:paraId="56D2DED8" w14:textId="77777777" w:rsidR="00703B63" w:rsidRPr="00703B63" w:rsidRDefault="00703B63" w:rsidP="00703B63">
      <w:pPr>
        <w:rPr>
          <w:rFonts w:ascii="Times New Roman" w:hAnsi="Times New Roman" w:cs="Times New Roman"/>
        </w:rPr>
      </w:pPr>
    </w:p>
    <w:p w14:paraId="72BBEBCB"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Me detuve frente a una silla. Era una silla Frankenstein: patas estilo Reina Ana, brazos Chippendale, tapiz rojo carmesí, un remate tallado en el respaldo que no pertenecía a ninguna tradición, a ningún artesano, a ninguna historia. No tenía acta de nacimiento. No tenía padres. No tenía alma. Era un pastiche, un cadáver de formas muertas, un ensamblaje de piezas que nunca habían dialogado entre sí.</w:t>
      </w:r>
    </w:p>
    <w:p w14:paraId="2E51B718" w14:textId="77777777" w:rsidR="00703B63" w:rsidRPr="00703B63" w:rsidRDefault="00703B63" w:rsidP="00703B63">
      <w:pPr>
        <w:rPr>
          <w:rFonts w:ascii="Times New Roman" w:hAnsi="Times New Roman" w:cs="Times New Roman"/>
        </w:rPr>
      </w:pPr>
    </w:p>
    <w:p w14:paraId="0FE9E060"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Seguí caminando. Los stands se sucedían como estaciones de un calvario. Todo brillaba. Todo era nuevo. Todo era idéntico a sí mismo. Las cucharas de plata, los jarrones de porcelana, las telas estampadas, los relojes, los juguetes, los instrumentos quirúrgicos. La máquina los había producido sin esfuerzo, sin duda, sin amor. Eran perfectos. Eran mudos.</w:t>
      </w:r>
    </w:p>
    <w:p w14:paraId="1A516F63" w14:textId="77777777" w:rsidR="00703B63" w:rsidRPr="00703B63" w:rsidRDefault="00703B63" w:rsidP="00703B63">
      <w:pPr>
        <w:rPr>
          <w:rFonts w:ascii="Times New Roman" w:hAnsi="Times New Roman" w:cs="Times New Roman"/>
        </w:rPr>
      </w:pPr>
    </w:p>
    <w:p w14:paraId="412AD865"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Y entonces, en un rincón de la nave lateral, encontré el stand de las colonias.</w:t>
      </w:r>
    </w:p>
    <w:p w14:paraId="23BC73B5" w14:textId="77777777" w:rsidR="00703B63" w:rsidRPr="00703B63" w:rsidRDefault="00703B63" w:rsidP="00703B63">
      <w:pPr>
        <w:rPr>
          <w:rFonts w:ascii="Times New Roman" w:hAnsi="Times New Roman" w:cs="Times New Roman"/>
        </w:rPr>
      </w:pPr>
    </w:p>
    <w:p w14:paraId="0FAFB881"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Allí, en el espacio dedicado a la India, todo era distinto. Telas de algodón estampadas a mano, con colores que ningún tinte industrial podía igualar: añil profundo, rojo de rubia, amarillo de cúrcuma. Cada pieza era única. Cada pieza estaba *viva*.</w:t>
      </w:r>
    </w:p>
    <w:p w14:paraId="6345E6DB" w14:textId="77777777" w:rsidR="00703B63" w:rsidRPr="00703B63" w:rsidRDefault="00703B63" w:rsidP="00703B63">
      <w:pPr>
        <w:rPr>
          <w:rFonts w:ascii="Times New Roman" w:hAnsi="Times New Roman" w:cs="Times New Roman"/>
        </w:rPr>
      </w:pPr>
    </w:p>
    <w:p w14:paraId="0BB65008"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África me robó un buen tiempo. Las tallas, con esas marcas casi primitivas —golpes de cincel visibles, superficies que no pretendían ser lisas, madera que respiraba— me volvieron el alma al cuerpo. Y el rincón japonés. Nunca había visto una laca tan perfecta, tan profunda, tan serena. Era un objeto que contenía el tiempo de su propia fabricación.</w:t>
      </w:r>
    </w:p>
    <w:p w14:paraId="6C28E8AB" w14:textId="77777777" w:rsidR="00703B63" w:rsidRPr="00703B63" w:rsidRDefault="00703B63" w:rsidP="00703B63">
      <w:pPr>
        <w:rPr>
          <w:rFonts w:ascii="Times New Roman" w:hAnsi="Times New Roman" w:cs="Times New Roman"/>
        </w:rPr>
      </w:pPr>
    </w:p>
    <w:p w14:paraId="7872D6F0"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Me quedé allí, con una máscara africana en la mano izquierda y un jarrón de porcelana industrial en la derecha. Dos mundos. Dos maneras de entender el objeto. Uno lleno de historia, de imperfección, de vida. El otro lleno de vacío, de perfección, de silencio. Y supe, con una certeza que no ha menguado en todos estos años, que el siglo que comenzaba tendría que resolver esta fractura. Que el diseño ya no podría ser solo producción. Tendría que ser, sobre todo, *significado*.</w:t>
      </w:r>
    </w:p>
    <w:p w14:paraId="68ACA7E7" w14:textId="77777777" w:rsidR="00703B63" w:rsidRPr="00703B63" w:rsidRDefault="00703B63" w:rsidP="00703B63">
      <w:pPr>
        <w:rPr>
          <w:rFonts w:ascii="Times New Roman" w:hAnsi="Times New Roman" w:cs="Times New Roman"/>
        </w:rPr>
      </w:pPr>
    </w:p>
    <w:p w14:paraId="42B2265B"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w:t>
      </w:r>
    </w:p>
    <w:p w14:paraId="477637F1" w14:textId="77777777" w:rsidR="00703B63" w:rsidRPr="00703B63" w:rsidRDefault="00703B63" w:rsidP="00703B63">
      <w:pPr>
        <w:rPr>
          <w:rFonts w:ascii="Times New Roman" w:hAnsi="Times New Roman" w:cs="Times New Roman"/>
        </w:rPr>
      </w:pPr>
    </w:p>
    <w:p w14:paraId="1D4CEBF3"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lastRenderedPageBreak/>
        <w:t>*[Figura 2: Una máscara tribal africana junto a un jarrón de porcelana victoriana. Madera oscura y porcelana blanca. Imperfección y pulcritud. Vida y silencio. Dos mundos enfrentados en una vitrina del Crystal Palace.]*</w:t>
      </w:r>
    </w:p>
    <w:p w14:paraId="2B048320" w14:textId="77777777" w:rsidR="00703B63" w:rsidRPr="00703B63" w:rsidRDefault="00703B63" w:rsidP="00703B63">
      <w:pPr>
        <w:rPr>
          <w:rFonts w:ascii="Times New Roman" w:hAnsi="Times New Roman" w:cs="Times New Roman"/>
        </w:rPr>
      </w:pPr>
    </w:p>
    <w:p w14:paraId="67271ECA"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&gt; *"Tenía una máscara africana en una mano y un jarrón de porcelana en la otra. Dos mundos. Dos maneras de entender el objeto. Y supe que el siglo que comenzaba tendría que resolver esta fractura."*</w:t>
      </w:r>
    </w:p>
    <w:p w14:paraId="62D5261D" w14:textId="77777777" w:rsidR="00703B63" w:rsidRPr="00703B63" w:rsidRDefault="00703B63" w:rsidP="00703B63">
      <w:pPr>
        <w:rPr>
          <w:rFonts w:ascii="Times New Roman" w:hAnsi="Times New Roman" w:cs="Times New Roman"/>
        </w:rPr>
      </w:pPr>
    </w:p>
    <w:p w14:paraId="2624149B"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w:t>
      </w:r>
    </w:p>
    <w:p w14:paraId="513751A1" w14:textId="77777777" w:rsidR="00703B63" w:rsidRPr="00703B63" w:rsidRDefault="00703B63" w:rsidP="00703B63">
      <w:pPr>
        <w:rPr>
          <w:rFonts w:ascii="Times New Roman" w:hAnsi="Times New Roman" w:cs="Times New Roman"/>
        </w:rPr>
      </w:pPr>
    </w:p>
    <w:p w14:paraId="524366BA"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 V. LO QUE SE ROMPIÓ EXACTAMENTE</w:t>
      </w:r>
    </w:p>
    <w:p w14:paraId="7EC8D438" w14:textId="77777777" w:rsidR="00703B63" w:rsidRPr="00703B63" w:rsidRDefault="00703B63" w:rsidP="00703B63">
      <w:pPr>
        <w:rPr>
          <w:rFonts w:ascii="Times New Roman" w:hAnsi="Times New Roman" w:cs="Times New Roman"/>
        </w:rPr>
      </w:pPr>
    </w:p>
    <w:p w14:paraId="798262B3"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Conviene detenerse aquí, en este instante preciso —Henry Cole con las manos llenas de objetos, el pecho lleno de dudas, la conciencia llena de una herida que aún no tiene nombre—, para preguntarnos qué se rompió exactamente en el Crystal Palace. Porque lo que se rompió no fue una tradición, ni un mercado, ni un gremio. Se rompió una relación. La relación más antigua que existe entre el ser humano y el mundo material: la relación entre quien hace y lo hecho.</w:t>
      </w:r>
    </w:p>
    <w:p w14:paraId="1A115EB2" w14:textId="77777777" w:rsidR="00703B63" w:rsidRPr="00703B63" w:rsidRDefault="00703B63" w:rsidP="00703B63">
      <w:pPr>
        <w:rPr>
          <w:rFonts w:ascii="Times New Roman" w:hAnsi="Times New Roman" w:cs="Times New Roman"/>
        </w:rPr>
      </w:pPr>
    </w:p>
    <w:p w14:paraId="276A9B45"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Durante milenios, un objeto fue el resultado de un diálogo entre unas manos, un material y una necesidad. El artesano conocía su materia porque la había tocado mil veces: sabía cómo se comportaba la madera al secarse, cómo respondía la arcilla al torno, cómo cedía el cuero bajo la aguja. Cada objeto era único porque cada gesto era irrepetible. Incluso los errores —una gubia que se desvía, un esmalte que burbujea— quedaban inscritos en la pieza como testimonio de su origen humano. El objeto tenía *alma* no porque fuera bello, sino porque era *verdadero*. Contaba la historia de su propia fabricación.</w:t>
      </w:r>
    </w:p>
    <w:p w14:paraId="3FD38048" w14:textId="77777777" w:rsidR="00703B63" w:rsidRPr="00703B63" w:rsidRDefault="00703B63" w:rsidP="00703B63">
      <w:pPr>
        <w:rPr>
          <w:rFonts w:ascii="Times New Roman" w:hAnsi="Times New Roman" w:cs="Times New Roman"/>
        </w:rPr>
      </w:pPr>
    </w:p>
    <w:p w14:paraId="2FED184F"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 xml:space="preserve">Pensemos en un ebanista del siglo XVIII, en su taller de High Wycombe, inclinado sobre una silla de roble. Cada golpe de gubia dejaba una marca distinta según la presión de su mano, el ángulo de la herramienta, la humedad de la madera aquella mañana. Las patas no eran perfectamente cilíndricas: tenían una ligera ovalación, una asimetría casi imperceptible que las hacía únicas. El ensamblaje entre el travesaño y la pata se ajustaba a golpe de mazo, con cuñas de cedro que olían a resina. El barniz se aplicaba a muñeca, en capas finísimas que el artesano alisaba con la palma de la mano hasta conseguir un brillo sedoso. Cada silla </w:t>
      </w:r>
      <w:r w:rsidRPr="00703B63">
        <w:rPr>
          <w:rFonts w:ascii="Times New Roman" w:hAnsi="Times New Roman" w:cs="Times New Roman"/>
        </w:rPr>
        <w:lastRenderedPageBreak/>
        <w:t>era distinta de las demás, no porque el artesano se equivocara, sino porque estaba *presente* en cada una de ellas. Su respiración, su pulso, su fatiga al final de la jornada: todo eso quedaba inscrito en la madera.</w:t>
      </w:r>
    </w:p>
    <w:p w14:paraId="35CA537C" w14:textId="77777777" w:rsidR="00703B63" w:rsidRPr="00703B63" w:rsidRDefault="00703B63" w:rsidP="00703B63">
      <w:pPr>
        <w:rPr>
          <w:rFonts w:ascii="Times New Roman" w:hAnsi="Times New Roman" w:cs="Times New Roman"/>
        </w:rPr>
      </w:pPr>
    </w:p>
    <w:p w14:paraId="2DF18C26"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La máquina industrial rompió ese diálogo. No lo interrumpió: lo *sustituyó*. Allí donde antes había un artesano que dudaba, que improvisaba, que dejaba su huella, ahora había un molde, una matriz, una secuencia mecánica que producía objetos idénticos entre sí. La máquina no sabía nada del material que trabajaba. No sentía la madera astillarse ni el metal enfriarse. No tenía pulso, no tenía criterio, no tenía historia. Simplemente repetía.</w:t>
      </w:r>
    </w:p>
    <w:p w14:paraId="269A47F3" w14:textId="77777777" w:rsidR="00703B63" w:rsidRPr="00703B63" w:rsidRDefault="00703B63" w:rsidP="00703B63">
      <w:pPr>
        <w:rPr>
          <w:rFonts w:ascii="Times New Roman" w:hAnsi="Times New Roman" w:cs="Times New Roman"/>
        </w:rPr>
      </w:pPr>
    </w:p>
    <w:p w14:paraId="07C70D52"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Tomemos como ejemplo los jarrones de porcelana que Cole encontró en el Crystal Palace. En la manufactura tradicional de Staffordshire, un alfarero modelaba el barro en el torno, sentía su humedad bajo los dedos, ajustaba la presión según la resistencia de la arcilla. Cada jarrón era una conversación entre el cuerpo del artesano y el cuerpo del barro. En la fábrica, una prensa hidráulica aplastaba la arcilla contra un molde de yeso. El resultado era siempre el mismo: una superficie lisa, sin accidentes, sin rastro de intervención humana. Pero también sin vida.</w:t>
      </w:r>
    </w:p>
    <w:p w14:paraId="7A56C6AC" w14:textId="77777777" w:rsidR="00703B63" w:rsidRPr="00703B63" w:rsidRDefault="00703B63" w:rsidP="00703B63">
      <w:pPr>
        <w:rPr>
          <w:rFonts w:ascii="Times New Roman" w:hAnsi="Times New Roman" w:cs="Times New Roman"/>
        </w:rPr>
      </w:pPr>
    </w:p>
    <w:p w14:paraId="6E10A40D"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Y el resultado era, paradójicamente, perfecto. Más perfecto que cualquier objeto artesanal. Sin fisuras, sin irregularidades, sin accidentes. Pero en esa perfección faltaba algo. Algo que Cole percibió sin poder nombrarlo: la *presencia*. La sensación de que aquello había sido hecho por alguien, para alguien, en un momento concreto del tiempo. La máquina había eliminado el error, sí. Pero con el error había eliminado también la vida.</w:t>
      </w:r>
    </w:p>
    <w:p w14:paraId="0F727266" w14:textId="77777777" w:rsidR="00703B63" w:rsidRPr="00703B63" w:rsidRDefault="00703B63" w:rsidP="00703B63">
      <w:pPr>
        <w:rPr>
          <w:rFonts w:ascii="Times New Roman" w:hAnsi="Times New Roman" w:cs="Times New Roman"/>
        </w:rPr>
      </w:pPr>
    </w:p>
    <w:p w14:paraId="349B6748"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w:t>
      </w:r>
    </w:p>
    <w:p w14:paraId="48D5FFC9" w14:textId="77777777" w:rsidR="00703B63" w:rsidRPr="00703B63" w:rsidRDefault="00703B63" w:rsidP="00703B63">
      <w:pPr>
        <w:rPr>
          <w:rFonts w:ascii="Times New Roman" w:hAnsi="Times New Roman" w:cs="Times New Roman"/>
        </w:rPr>
      </w:pPr>
    </w:p>
    <w:p w14:paraId="54C29890"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 VI. LA ONTOLOGÍA DE LA FRACTURA</w:t>
      </w:r>
    </w:p>
    <w:p w14:paraId="48639E49" w14:textId="77777777" w:rsidR="00703B63" w:rsidRPr="00703B63" w:rsidRDefault="00703B63" w:rsidP="00703B63">
      <w:pPr>
        <w:rPr>
          <w:rFonts w:ascii="Times New Roman" w:hAnsi="Times New Roman" w:cs="Times New Roman"/>
        </w:rPr>
      </w:pPr>
    </w:p>
    <w:p w14:paraId="30BC256C"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Aquí se abre la pregunta ontológica que recorrerá este libro entero. Una pregunta que no es técnica, ni estética, ni económica. Es una pregunta sobre el *ser* de los objetos. ¿Qué hace que una cosa tenga significado? ¿Dónde reside la autenticidad de lo fabricado? ¿Puede un objeto producido por una máquina ser tan verdadero como uno tallado por una mano?</w:t>
      </w:r>
    </w:p>
    <w:p w14:paraId="3CF45DFA" w14:textId="77777777" w:rsidR="00703B63" w:rsidRPr="00703B63" w:rsidRDefault="00703B63" w:rsidP="00703B63">
      <w:pPr>
        <w:rPr>
          <w:rFonts w:ascii="Times New Roman" w:hAnsi="Times New Roman" w:cs="Times New Roman"/>
        </w:rPr>
      </w:pPr>
    </w:p>
    <w:p w14:paraId="05C60D13"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lastRenderedPageBreak/>
        <w:t>La fractura de 1851 no fue solo una crisis de calidad —los objetos industriales eran feos, torpes, recargados de adornos que imitaban la artesanía sin entenderla—. Fue una crisis ontológica. Porque la máquina separó dos cosas que siempre habían estado unidas: la *materia* y el *significado*.</w:t>
      </w:r>
    </w:p>
    <w:p w14:paraId="19F04FCC" w14:textId="77777777" w:rsidR="00703B63" w:rsidRPr="00703B63" w:rsidRDefault="00703B63" w:rsidP="00703B63">
      <w:pPr>
        <w:rPr>
          <w:rFonts w:ascii="Times New Roman" w:hAnsi="Times New Roman" w:cs="Times New Roman"/>
        </w:rPr>
      </w:pPr>
    </w:p>
    <w:p w14:paraId="3331F9EF"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Pensemos en esto con cuidado. La materia es el sustrato físico del objeto: la madera, el metal, la porcelana, el vidrio, la lana. Es lo que pesa, lo que ocupa espacio, lo que puede tocarse. El significado, en cambio, es inmaterial: es la historia que el objeto cuenta, la intención que lo anima, la huella del proceso que lo creó. En un objeto artesanal, materia y significado estaban fundidos. No se podía separar la textura del barro cocido del gesto del alfarero que lo había modelado. La materia *era* el significado, porque la materia llevaba inscrita la historia de su propia fabricación.</w:t>
      </w:r>
    </w:p>
    <w:p w14:paraId="1F4E21D7" w14:textId="77777777" w:rsidR="00703B63" w:rsidRPr="00703B63" w:rsidRDefault="00703B63" w:rsidP="00703B63">
      <w:pPr>
        <w:rPr>
          <w:rFonts w:ascii="Times New Roman" w:hAnsi="Times New Roman" w:cs="Times New Roman"/>
        </w:rPr>
      </w:pPr>
    </w:p>
    <w:p w14:paraId="1374EAAF"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La máquina industrial separó ambas cosas. La materia seguía allí: la porcelana, el hierro, el algodón. Pero el significado —la historia, la intención, la huella humana— se había evaporado. La máquina podía producir objetos, sí. Pero no podía infundirles significado. Y un objeto sin significado es un objeto sin alma. Un cascarón. Un vacío.</w:t>
      </w:r>
    </w:p>
    <w:p w14:paraId="075BEA2F" w14:textId="77777777" w:rsidR="00703B63" w:rsidRPr="00703B63" w:rsidRDefault="00703B63" w:rsidP="00703B63">
      <w:pPr>
        <w:rPr>
          <w:rFonts w:ascii="Times New Roman" w:hAnsi="Times New Roman" w:cs="Times New Roman"/>
        </w:rPr>
      </w:pPr>
    </w:p>
    <w:p w14:paraId="6C33BFCC"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Esta es la tesis central que vertebra todo lo que sigue. Las máquinas no tienen la culpa, como intuyó Cole en su momento de lucidez. Son herramientas. Pero la Revolución Industrial, al entronizarlas como único medio de producción, creó una herida en la conciencia occidental que aún hoy, siglo y medio después, seguimos intentando suturar.</w:t>
      </w:r>
    </w:p>
    <w:p w14:paraId="1851F431" w14:textId="77777777" w:rsidR="00703B63" w:rsidRPr="00703B63" w:rsidRDefault="00703B63" w:rsidP="00703B63">
      <w:pPr>
        <w:rPr>
          <w:rFonts w:ascii="Times New Roman" w:hAnsi="Times New Roman" w:cs="Times New Roman"/>
        </w:rPr>
      </w:pPr>
    </w:p>
    <w:p w14:paraId="1B11B1AD"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Toda la historia del diseño, desde William Morris hasta la inteligencia artificial, puede leerse como una larga serie de intentos de responder a esta misma fractura. De devolverle el alma a los objetos. Unos lo intentaron volviendo a las manos. Otros, reconciliando la máquina con la belleza. Otros, exhibiendo la herida sin anestesia. Otros, celebrando la contradicción con ironía. Otros, disolviendo la materia en código. Pero todos, sin excepción, estaban respondiendo a la misma pregunta que Henry Cole se hizo aquella mañana de 1851, con una máscara africana en una mano y un jarrón de porcelana en la otra.</w:t>
      </w:r>
    </w:p>
    <w:p w14:paraId="10DA0454" w14:textId="77777777" w:rsidR="00703B63" w:rsidRPr="00703B63" w:rsidRDefault="00703B63" w:rsidP="00703B63">
      <w:pPr>
        <w:rPr>
          <w:rFonts w:ascii="Times New Roman" w:hAnsi="Times New Roman" w:cs="Times New Roman"/>
        </w:rPr>
      </w:pPr>
    </w:p>
    <w:p w14:paraId="16E4D320"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w:t>
      </w:r>
    </w:p>
    <w:p w14:paraId="63842679" w14:textId="77777777" w:rsidR="00703B63" w:rsidRPr="00703B63" w:rsidRDefault="00703B63" w:rsidP="00703B63">
      <w:pPr>
        <w:rPr>
          <w:rFonts w:ascii="Times New Roman" w:hAnsi="Times New Roman" w:cs="Times New Roman"/>
        </w:rPr>
      </w:pPr>
    </w:p>
    <w:p w14:paraId="5FC4E478"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 VII. LA EPISTEMOLOGÍA DE LO PERDIDO</w:t>
      </w:r>
    </w:p>
    <w:p w14:paraId="1F7DBABE" w14:textId="77777777" w:rsidR="00703B63" w:rsidRPr="00703B63" w:rsidRDefault="00703B63" w:rsidP="00703B63">
      <w:pPr>
        <w:rPr>
          <w:rFonts w:ascii="Times New Roman" w:hAnsi="Times New Roman" w:cs="Times New Roman"/>
        </w:rPr>
      </w:pPr>
    </w:p>
    <w:p w14:paraId="3571DB1F"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Pero la fractura no fue solo ontológica —una ruptura en el *ser* de las cosas—. Fue también epistemológica: una ruptura en la manera de *conocer* el mundo material.</w:t>
      </w:r>
    </w:p>
    <w:p w14:paraId="6BF014C4" w14:textId="77777777" w:rsidR="00703B63" w:rsidRPr="00703B63" w:rsidRDefault="00703B63" w:rsidP="00703B63">
      <w:pPr>
        <w:rPr>
          <w:rFonts w:ascii="Times New Roman" w:hAnsi="Times New Roman" w:cs="Times New Roman"/>
        </w:rPr>
      </w:pPr>
    </w:p>
    <w:p w14:paraId="7459A19B"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Durante siglos, el conocimiento del artesano había sido tácito, encarnado, transmitido de maestro a aprendiz a través del gesto y la repetición. Se aprendía a tornear la madera torneando. Se aprendía a templar el acero templando. Era un conocimiento que residía en las manos tanto como en la cabeza. Un conocimiento que no se podía escribir en un manual, porque estaba hecho de sensaciones, de intuiciones, de pequeños ajustes que el cuerpo realizaba sin que la mente consciente interviniera.</w:t>
      </w:r>
    </w:p>
    <w:p w14:paraId="2D99A1A2" w14:textId="77777777" w:rsidR="00703B63" w:rsidRPr="00703B63" w:rsidRDefault="00703B63" w:rsidP="00703B63">
      <w:pPr>
        <w:rPr>
          <w:rFonts w:ascii="Times New Roman" w:hAnsi="Times New Roman" w:cs="Times New Roman"/>
        </w:rPr>
      </w:pPr>
    </w:p>
    <w:p w14:paraId="79DA9419"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Imaginemos a un aprendiz de ebanista en el siglo XVIII. No aprendía a tallar leyendo un tratado de carpintería. Aprendía observando al maestro, imitando sus gestos, escuchando el sonido de la gubia sobre la madera —ese *crunch* seco cuando la herramienta muerde la fibra en el ángulo correcto, ese chirrido agudo cuando el ángulo es demasiado cerrado—. Aprendía oliendo: la madera de roble huele a taninos cuando se corta, la de pino a resina, la de cedro a un perfume dulzón que perdura en el taller durante horas. Aprendía tocando: pasando la yema de los dedos sobre la superficie recién cepillada para sentir las ondulaciones que el ojo no ve. Era un conocimiento *encarnado*. El cuerpo entero era el instrumento de conocimiento.</w:t>
      </w:r>
    </w:p>
    <w:p w14:paraId="51707187" w14:textId="77777777" w:rsidR="00703B63" w:rsidRPr="00703B63" w:rsidRDefault="00703B63" w:rsidP="00703B63">
      <w:pPr>
        <w:rPr>
          <w:rFonts w:ascii="Times New Roman" w:hAnsi="Times New Roman" w:cs="Times New Roman"/>
        </w:rPr>
      </w:pPr>
    </w:p>
    <w:p w14:paraId="61C017FD"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La máquina introdujo un conocimiento de otro tipo: abstracto, matemático, desencarnado. Un conocimiento que residía en los planos, en las especificaciones técnicas, en las matrices y los moldes. Ya no hacía falta saber cómo se comportaba la madera: bastaba con saber cómo se programaba la sierra mecánica. El conocimiento se separó del cuerpo y se alojó en el cálculo. Y al separarse del cuerpo, perdió algo esencial: la capacidad de *responder* a la materia, de adaptarse a sus variaciones, de improvisar frente a lo imprevisto.</w:t>
      </w:r>
    </w:p>
    <w:p w14:paraId="21653DD9" w14:textId="77777777" w:rsidR="00703B63" w:rsidRPr="00703B63" w:rsidRDefault="00703B63" w:rsidP="00703B63">
      <w:pPr>
        <w:rPr>
          <w:rFonts w:ascii="Times New Roman" w:hAnsi="Times New Roman" w:cs="Times New Roman"/>
        </w:rPr>
      </w:pPr>
    </w:p>
    <w:p w14:paraId="440267C0"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Esto explica, en parte, la fealdad de los primeros objetos industriales. No es que los fabricantes fueran estúpidos o insensibles. Es que estaban aplicando un conocimiento nuevo —el conocimiento abstracto de la máquina— a un problema que siempre se había resuelto con el conocimiento encarnado del artesano. Copiaban las formas del pasado sin entender la lógica que las había producido. Imitaban la curva de una silla sin comprender que esa curva era el resultado de un diálogo entre la mano, la gubia y la madera. La máquina podía reproducir la curva, pero no podía reproducir el diálogo.</w:t>
      </w:r>
    </w:p>
    <w:p w14:paraId="2B531A40" w14:textId="77777777" w:rsidR="00703B63" w:rsidRPr="00703B63" w:rsidRDefault="00703B63" w:rsidP="00703B63">
      <w:pPr>
        <w:rPr>
          <w:rFonts w:ascii="Times New Roman" w:hAnsi="Times New Roman" w:cs="Times New Roman"/>
        </w:rPr>
      </w:pPr>
    </w:p>
    <w:p w14:paraId="2E22D980"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Peor aún: el conocimiento del artesano empezó a ser despreciado. Los ingenieros victorianos hablaban con condescendencia de los "viejos métodos", como si la intuición manual fuera una reliquia del pasado que la ciencia moderna dejaría obsoleta. Perdieron de vista algo fundamental: que el artesano no solo sabía *cómo* hacer las cosas, sino *por qué* se hacían así. Su conocimiento no era inferior al conocimiento abstracto de la máquina. Era *distinto*. Y al despreciarlo, la industria se condenó a producir objetos sin criterio.</w:t>
      </w:r>
    </w:p>
    <w:p w14:paraId="09FECB96" w14:textId="77777777" w:rsidR="00703B63" w:rsidRPr="00703B63" w:rsidRDefault="00703B63" w:rsidP="00703B63">
      <w:pPr>
        <w:rPr>
          <w:rFonts w:ascii="Times New Roman" w:hAnsi="Times New Roman" w:cs="Times New Roman"/>
        </w:rPr>
      </w:pPr>
    </w:p>
    <w:p w14:paraId="0ED4E2EE"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w:t>
      </w:r>
    </w:p>
    <w:p w14:paraId="18128919" w14:textId="77777777" w:rsidR="00703B63" w:rsidRPr="00703B63" w:rsidRDefault="00703B63" w:rsidP="00703B63">
      <w:pPr>
        <w:rPr>
          <w:rFonts w:ascii="Times New Roman" w:hAnsi="Times New Roman" w:cs="Times New Roman"/>
        </w:rPr>
      </w:pPr>
    </w:p>
    <w:p w14:paraId="1A22463F"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 VIII. LA FENOMENOLOGÍA DEL VACÍO</w:t>
      </w:r>
    </w:p>
    <w:p w14:paraId="2FEDA146" w14:textId="77777777" w:rsidR="00703B63" w:rsidRPr="00703B63" w:rsidRDefault="00703B63" w:rsidP="00703B63">
      <w:pPr>
        <w:rPr>
          <w:rFonts w:ascii="Times New Roman" w:hAnsi="Times New Roman" w:cs="Times New Roman"/>
        </w:rPr>
      </w:pPr>
    </w:p>
    <w:p w14:paraId="4A50D1B9"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Y luego está lo que se siente. Porque la fractura de 1851 no fue solo pensada: fue *experimentada*. Cole la sintió en las manos, en el pecho, en la garganta. Y millones de personas, desde entonces, la han sentido también. Es esa extraña incomodidad que nos produce un objeto demasiado perfecto. Esa sensación de que algo falta, aunque no sepamos decir qué.</w:t>
      </w:r>
    </w:p>
    <w:p w14:paraId="198A7123" w14:textId="77777777" w:rsidR="00703B63" w:rsidRPr="00703B63" w:rsidRDefault="00703B63" w:rsidP="00703B63">
      <w:pPr>
        <w:rPr>
          <w:rFonts w:ascii="Times New Roman" w:hAnsi="Times New Roman" w:cs="Times New Roman"/>
        </w:rPr>
      </w:pPr>
    </w:p>
    <w:p w14:paraId="6F2317C4"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Cerremos los ojos y comparemos dos objetos. Primero, una taza de porcelana industrial, de las que se exhibían en el Crystal Palace. La sostienes en la mano. Es ligera, casi ingrávida. Su superficie es perfectamente lisa, sin una sola irregularidad. El asa es simétrica, uniforme, fría al tacto. No hay nada en ella que delate su origen: podría haber sido fabricada en Manchester, en Birmingham o en una colonia del otro lado del mundo. Es anónima. Es muda.</w:t>
      </w:r>
    </w:p>
    <w:p w14:paraId="3053A20E" w14:textId="77777777" w:rsidR="00703B63" w:rsidRPr="00703B63" w:rsidRDefault="00703B63" w:rsidP="00703B63">
      <w:pPr>
        <w:rPr>
          <w:rFonts w:ascii="Times New Roman" w:hAnsi="Times New Roman" w:cs="Times New Roman"/>
        </w:rPr>
      </w:pPr>
    </w:p>
    <w:p w14:paraId="137CC3A3"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Ahora, una taza de cerámica artesanal, de las que los japoneses exhibían en el stand de las colonias. La sostienes. Pesa más de lo que esperabas. La superficie no es lisa: hay ondulaciones, pequeñas crestas que el torno dejó bajo los dedos del alfarero. El esmalte no es uniforme: en un borde es más grueso, casi azul; en otro, más delgado, dejando entrever el barro cocido. El asa es ligeramente asimétrica: se nota que fue modelada a mano, que alguien la pellizcó para darle forma. Esta taza tiene una historia. Esta taza tiene *alguien* dentro.</w:t>
      </w:r>
    </w:p>
    <w:p w14:paraId="346A01CF" w14:textId="77777777" w:rsidR="00703B63" w:rsidRPr="00703B63" w:rsidRDefault="00703B63" w:rsidP="00703B63">
      <w:pPr>
        <w:rPr>
          <w:rFonts w:ascii="Times New Roman" w:hAnsi="Times New Roman" w:cs="Times New Roman"/>
        </w:rPr>
      </w:pPr>
    </w:p>
    <w:p w14:paraId="61D42183"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lastRenderedPageBreak/>
        <w:t>Los fenomenólogos llaman a esto la *pérdida del aura*. Walter Benjamin, escribiendo casi un siglo después del Crystal Palace, diría que la reproducción mecánica destruye el "aquí y ahora" de la obra, su existencia irrepetible en un lugar concreto. Pero Cole no necesitaba leer a Benjamin para sentir lo mismo. Le bastaba con tocar un jarrón de porcelana y no encontrar en él ninguna vibración humana.</w:t>
      </w:r>
    </w:p>
    <w:p w14:paraId="22168B17" w14:textId="77777777" w:rsidR="00703B63" w:rsidRPr="00703B63" w:rsidRDefault="00703B63" w:rsidP="00703B63">
      <w:pPr>
        <w:rPr>
          <w:rFonts w:ascii="Times New Roman" w:hAnsi="Times New Roman" w:cs="Times New Roman"/>
        </w:rPr>
      </w:pPr>
    </w:p>
    <w:p w14:paraId="55E2A56E"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Lo que se perdió en el Crystal Palace fue la *presencia*. La sensación de que el objeto que sostenemos tiene una historia. De que alguien, en algún lugar, lo hizo con sus manos. De que ese objeto es único, irrepetible, y que al tocarlo estamos tocando, de algún modo, a la persona que lo creó. La máquina eliminó esa presencia. Y al eliminarla, nos dejó huérfanos de tacto. Rodeados de objetos perfectos que no nos devuelven la mirada.</w:t>
      </w:r>
    </w:p>
    <w:p w14:paraId="72F15003" w14:textId="77777777" w:rsidR="00703B63" w:rsidRPr="00703B63" w:rsidRDefault="00703B63" w:rsidP="00703B63">
      <w:pPr>
        <w:rPr>
          <w:rFonts w:ascii="Times New Roman" w:hAnsi="Times New Roman" w:cs="Times New Roman"/>
        </w:rPr>
      </w:pPr>
    </w:p>
    <w:p w14:paraId="2E97883D"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Los visitantes del Crystal Palace sentían esto sin poder articularlo. Salían maravillados y al mismo tiempo inquietos. Las gacetas hablaban del "triunfo de la industria", pero también de una extraña "fatiga del espíritu" que invadía a quienes recorrían las naves durante horas. Era la fatiga del vacío. La fatiga de mirar miles de objetos que no devolvían la mirada.</w:t>
      </w:r>
    </w:p>
    <w:p w14:paraId="06525D76" w14:textId="77777777" w:rsidR="00703B63" w:rsidRPr="00703B63" w:rsidRDefault="00703B63" w:rsidP="00703B63">
      <w:pPr>
        <w:rPr>
          <w:rFonts w:ascii="Times New Roman" w:hAnsi="Times New Roman" w:cs="Times New Roman"/>
        </w:rPr>
      </w:pPr>
    </w:p>
    <w:p w14:paraId="20D82E6B"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w:t>
      </w:r>
    </w:p>
    <w:p w14:paraId="20797B57" w14:textId="77777777" w:rsidR="00703B63" w:rsidRPr="00703B63" w:rsidRDefault="00703B63" w:rsidP="00703B63">
      <w:pPr>
        <w:rPr>
          <w:rFonts w:ascii="Times New Roman" w:hAnsi="Times New Roman" w:cs="Times New Roman"/>
        </w:rPr>
      </w:pPr>
    </w:p>
    <w:p w14:paraId="6F7D827B"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 IX. LA MÁQUINA COMO ESPEJO</w:t>
      </w:r>
    </w:p>
    <w:p w14:paraId="3D03ACA2" w14:textId="77777777" w:rsidR="00703B63" w:rsidRPr="00703B63" w:rsidRDefault="00703B63" w:rsidP="00703B63">
      <w:pPr>
        <w:rPr>
          <w:rFonts w:ascii="Times New Roman" w:hAnsi="Times New Roman" w:cs="Times New Roman"/>
        </w:rPr>
      </w:pPr>
    </w:p>
    <w:p w14:paraId="510297BF"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Pero Cole, en su honestidad, se negó a culpar a la máquina. "Las máquinas no tienen la culpa", pensó. Y tenía razón. La máquina no es un ser maléfico. Es un espejo. Refleja los valores, las prioridades y las contradicciones de la sociedad que la utiliza.</w:t>
      </w:r>
    </w:p>
    <w:p w14:paraId="6B844C81" w14:textId="77777777" w:rsidR="00703B63" w:rsidRPr="00703B63" w:rsidRDefault="00703B63" w:rsidP="00703B63">
      <w:pPr>
        <w:rPr>
          <w:rFonts w:ascii="Times New Roman" w:hAnsi="Times New Roman" w:cs="Times New Roman"/>
        </w:rPr>
      </w:pPr>
    </w:p>
    <w:p w14:paraId="4D77F410"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Si los industriales del siglo XIX usaron las máquinas para producir pastiches anacrónicos, no fue por culpa de las máquinas. Fue porque no se habían detenido a pensar qué querían producir. Porque estaban cegados por el mercantilismo. Porque el orgullo imperial les impedía ver la belleza que las culturas colonizadas llevaban siglos cultivando.</w:t>
      </w:r>
    </w:p>
    <w:p w14:paraId="0DDAE5C1" w14:textId="77777777" w:rsidR="00703B63" w:rsidRPr="00703B63" w:rsidRDefault="00703B63" w:rsidP="00703B63">
      <w:pPr>
        <w:rPr>
          <w:rFonts w:ascii="Times New Roman" w:hAnsi="Times New Roman" w:cs="Times New Roman"/>
        </w:rPr>
      </w:pPr>
    </w:p>
    <w:p w14:paraId="21ACCBB9"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 xml:space="preserve">Pensemos en el contraste que Cole observó en el Crystal Palace. Por un lado, los stands de la India, África y Japón exhibían objetos de una sofisticación técnica y una profundidad estética que los productos británicos no podían igualar. Eran objetos hechos por artesanos </w:t>
      </w:r>
      <w:r w:rsidRPr="00703B63">
        <w:rPr>
          <w:rFonts w:ascii="Times New Roman" w:hAnsi="Times New Roman" w:cs="Times New Roman"/>
        </w:rPr>
        <w:lastRenderedPageBreak/>
        <w:t>que conocían su oficio, que dominaban sus materiales, que trabajaban dentro de tradiciones centenarias. No eran "primitivos", como algunos periódicos los llamaban despectivamente. Eran *maduros*. Eran la culminación de siglos de refinamiento.</w:t>
      </w:r>
    </w:p>
    <w:p w14:paraId="7D102AEE" w14:textId="77777777" w:rsidR="00703B63" w:rsidRPr="00703B63" w:rsidRDefault="00703B63" w:rsidP="00703B63">
      <w:pPr>
        <w:rPr>
          <w:rFonts w:ascii="Times New Roman" w:hAnsi="Times New Roman" w:cs="Times New Roman"/>
        </w:rPr>
      </w:pPr>
    </w:p>
    <w:p w14:paraId="704BEB89"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Por otro lado, los stands británicos exhibían productos que intentaban imitar esa sofisticación sin entenderla. Sillas que mezclaban estilos incompatibles, telas que copiaban patrones indios con tintes químicos que se destenían al primer lavado, jarrones que pretendían parecer porcelana china pero que estaban hechos de una pasta basta y mal cocida. Eran objetos que no pertenecían a ninguna tradición, que no habían sido creados por ningún artesano, que no tenían ninguna razón de ser. Eran *huérfanos*.</w:t>
      </w:r>
    </w:p>
    <w:p w14:paraId="2B97E95F" w14:textId="77777777" w:rsidR="00703B63" w:rsidRPr="00703B63" w:rsidRDefault="00703B63" w:rsidP="00703B63">
      <w:pPr>
        <w:rPr>
          <w:rFonts w:ascii="Times New Roman" w:hAnsi="Times New Roman" w:cs="Times New Roman"/>
        </w:rPr>
      </w:pPr>
    </w:p>
    <w:p w14:paraId="7DE0AC10"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La máquina, en sí misma, no es ni buena ni mala. Puede producir basura o puede producir maravillas. Puede esclavizar o puede liberar. Todo depende de la intención que la guíe. Y lo que el Crystal Palace reveló no fue el poder de la máquina —eso ya se sabía—, sino la *ausencia de intención* con que se la estaba utilizando. La máquina estaba allí, poderosa, precisa, incansable. Pero nadie le había enseñado a hablar. Nadie le había dicho qué valía la pena producir. Nadie le había mostrado la diferencia entre un objeto auténtico y un pastiche.</w:t>
      </w:r>
    </w:p>
    <w:p w14:paraId="2F35D7C0" w14:textId="77777777" w:rsidR="00703B63" w:rsidRPr="00703B63" w:rsidRDefault="00703B63" w:rsidP="00703B63">
      <w:pPr>
        <w:rPr>
          <w:rFonts w:ascii="Times New Roman" w:hAnsi="Times New Roman" w:cs="Times New Roman"/>
        </w:rPr>
      </w:pPr>
    </w:p>
    <w:p w14:paraId="3FA2B6FE"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Esa fue la verdadera herida: no que la máquina existiera, sino que no supiéramos qué hacer con ella.</w:t>
      </w:r>
    </w:p>
    <w:p w14:paraId="60530ABC" w14:textId="77777777" w:rsidR="00703B63" w:rsidRPr="00703B63" w:rsidRDefault="00703B63" w:rsidP="00703B63">
      <w:pPr>
        <w:rPr>
          <w:rFonts w:ascii="Times New Roman" w:hAnsi="Times New Roman" w:cs="Times New Roman"/>
        </w:rPr>
      </w:pPr>
    </w:p>
    <w:p w14:paraId="6CCFADAE"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w:t>
      </w:r>
    </w:p>
    <w:p w14:paraId="7646CED0" w14:textId="77777777" w:rsidR="00703B63" w:rsidRPr="00703B63" w:rsidRDefault="00703B63" w:rsidP="00703B63">
      <w:pPr>
        <w:rPr>
          <w:rFonts w:ascii="Times New Roman" w:hAnsi="Times New Roman" w:cs="Times New Roman"/>
        </w:rPr>
      </w:pPr>
    </w:p>
    <w:p w14:paraId="15790344"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 X. LA HERIDA COMO PROGRAMA</w:t>
      </w:r>
    </w:p>
    <w:p w14:paraId="5E7F0B5D" w14:textId="77777777" w:rsidR="00703B63" w:rsidRPr="00703B63" w:rsidRDefault="00703B63" w:rsidP="00703B63">
      <w:pPr>
        <w:rPr>
          <w:rFonts w:ascii="Times New Roman" w:hAnsi="Times New Roman" w:cs="Times New Roman"/>
        </w:rPr>
      </w:pPr>
    </w:p>
    <w:p w14:paraId="4AE3C973"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Y sin embargo, toda herida contiene una semilla. Porque al sentir la herida, Cole formuló —sin saberlo— el programa que guiaría el diseño durante los siguientes ciento cincuenta años. "Es necesaria otra revolución", pensó. "Enseñar a la máquina a producir objetos de calidad. Auténticos. Originales. Bellos."</w:t>
      </w:r>
    </w:p>
    <w:p w14:paraId="1FB41260" w14:textId="77777777" w:rsidR="00703B63" w:rsidRPr="00703B63" w:rsidRDefault="00703B63" w:rsidP="00703B63">
      <w:pPr>
        <w:rPr>
          <w:rFonts w:ascii="Times New Roman" w:hAnsi="Times New Roman" w:cs="Times New Roman"/>
        </w:rPr>
      </w:pPr>
    </w:p>
    <w:p w14:paraId="5A31BF4B"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lastRenderedPageBreak/>
        <w:t>Ese programa no se quedó en palabras. Cole era un hombre de acción, y en los años siguientes a la Gran Exposición desplegó una serie de iniciativas que cambiarían para siempre la historia del diseño.</w:t>
      </w:r>
    </w:p>
    <w:p w14:paraId="418498F5" w14:textId="77777777" w:rsidR="00703B63" w:rsidRPr="00703B63" w:rsidRDefault="00703B63" w:rsidP="00703B63">
      <w:pPr>
        <w:rPr>
          <w:rFonts w:ascii="Times New Roman" w:hAnsi="Times New Roman" w:cs="Times New Roman"/>
        </w:rPr>
      </w:pPr>
    </w:p>
    <w:p w14:paraId="16ECBA62"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La primera y más importante fue el **Victoria and Albert Museum**, fundado en 1852 con las ganancias de la exposición. No era un museo de bellas artes al uso: era un museo de *artes aplicadas*. Un lugar donde los fabricantes pudieran estudiar objetos bien diseñados de todas las épocas y culturas, y donde los estudiantes pudieran formarse en los principios del buen diseño. Cole creía que el gusto se educaba, no se heredaba. Y que un museo podía ser un aula. Las salas del V&amp;A se llenaron de cerámicas, textiles, muebles, herrajes, vidrios, procedentes de todo el mundo. No estaban organizados por cronología ni por escuela, sino por materiales y técnicas, para que los visitantes pudieran comparar una silla Chippendale con una silla japonesa, un jarrón de Sèvres con un jarrón de la dinastía Ming. El museo era una escuela del ojo. Un gimnasio del gusto.</w:t>
      </w:r>
    </w:p>
    <w:p w14:paraId="12B7111B" w14:textId="77777777" w:rsidR="00703B63" w:rsidRPr="00703B63" w:rsidRDefault="00703B63" w:rsidP="00703B63">
      <w:pPr>
        <w:rPr>
          <w:rFonts w:ascii="Times New Roman" w:hAnsi="Times New Roman" w:cs="Times New Roman"/>
        </w:rPr>
      </w:pPr>
    </w:p>
    <w:p w14:paraId="1417E193"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La segunda fue la **Royal College of Art**, fundada en 1857 como la primera escuela de diseño de Gran Bretaña. Allí se enseñaba dibujo, modelado, teoría del color, historia del ornamento. Pero sobre todo, se enseñaba a *pensar* el diseño como una disciplina autónoma, no como un mero apéndice de la industria. Cole quería formar diseñadores, no solo operarios.</w:t>
      </w:r>
    </w:p>
    <w:p w14:paraId="733570AF" w14:textId="77777777" w:rsidR="00703B63" w:rsidRPr="00703B63" w:rsidRDefault="00703B63" w:rsidP="00703B63">
      <w:pPr>
        <w:rPr>
          <w:rFonts w:ascii="Times New Roman" w:hAnsi="Times New Roman" w:cs="Times New Roman"/>
        </w:rPr>
      </w:pPr>
    </w:p>
    <w:p w14:paraId="6430D0D3"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La tercera fue la continuación del ***Journal of Design***, que siguió publicándose durante años como una plataforma de debate y crítica. Allí se discutía sobre la honestidad de los materiales, sobre la relación entre forma y función, sobre la necesidad de crear un estilo moderno que no dependiera de la copia de estilos históricos. Eran debates que anticipaban, con décadas de antelación, los grandes temas del diseño del siglo XX.</w:t>
      </w:r>
    </w:p>
    <w:p w14:paraId="3FC8142E" w14:textId="77777777" w:rsidR="00703B63" w:rsidRPr="00703B63" w:rsidRDefault="00703B63" w:rsidP="00703B63">
      <w:pPr>
        <w:rPr>
          <w:rFonts w:ascii="Times New Roman" w:hAnsi="Times New Roman" w:cs="Times New Roman"/>
        </w:rPr>
      </w:pPr>
    </w:p>
    <w:p w14:paraId="79BB0744"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Ese programa no se ha cumplido del todo. Quizás no se cumplirá nunca. Pero ha inspirado cada uno de los movimientos que este libro va a recorrer. Desde William Morris, que intentó recuperar la huella de la mano, hasta la Bauhaus, que intentó reconciliar arte e industria. Desde el Brutalismo, que exhibió la herida sin anestesia, hasta el Posmodernismo, que la celebró con ironía. Desde el Minimalismo, que la silenció, hasta el Maximalismo, que la multiplicó en mil capas de referencia. Desde el Diseño Paramétrico, que la programó, hasta el Diseño Biofílico, que la reconectó con el cuerpo. Y finalmente, el Diseño con Inteligencia Artificial, que la ha transformado en *diálogo*.</w:t>
      </w:r>
    </w:p>
    <w:p w14:paraId="1712C4C0" w14:textId="77777777" w:rsidR="00703B63" w:rsidRPr="00703B63" w:rsidRDefault="00703B63" w:rsidP="00703B63">
      <w:pPr>
        <w:rPr>
          <w:rFonts w:ascii="Times New Roman" w:hAnsi="Times New Roman" w:cs="Times New Roman"/>
        </w:rPr>
      </w:pPr>
    </w:p>
    <w:p w14:paraId="4612B5C4"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lastRenderedPageBreak/>
        <w:t>Todos ellos son respuestas a la misma herida. Todos ellos son intentos de devolverle el alma a los objetos. Y todos ellos tienen una deuda con aquel funcionario victoriano que, una mañana de 1851, se detuvo frente a un jarrón de porcelana y sintió que algo se había roto para siempre.</w:t>
      </w:r>
    </w:p>
    <w:p w14:paraId="56D40CFF" w14:textId="77777777" w:rsidR="00703B63" w:rsidRPr="00703B63" w:rsidRDefault="00703B63" w:rsidP="00703B63">
      <w:pPr>
        <w:rPr>
          <w:rFonts w:ascii="Times New Roman" w:hAnsi="Times New Roman" w:cs="Times New Roman"/>
        </w:rPr>
      </w:pPr>
    </w:p>
    <w:p w14:paraId="200388F3"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w:t>
      </w:r>
    </w:p>
    <w:p w14:paraId="42A9A4D9" w14:textId="77777777" w:rsidR="00703B63" w:rsidRPr="00703B63" w:rsidRDefault="00703B63" w:rsidP="00703B63">
      <w:pPr>
        <w:rPr>
          <w:rFonts w:ascii="Times New Roman" w:hAnsi="Times New Roman" w:cs="Times New Roman"/>
        </w:rPr>
      </w:pPr>
    </w:p>
    <w:p w14:paraId="0125F91E"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 XI. EL DESTINO DEL CRISTAL</w:t>
      </w:r>
    </w:p>
    <w:p w14:paraId="28D2B709" w14:textId="77777777" w:rsidR="00703B63" w:rsidRPr="00703B63" w:rsidRDefault="00703B63" w:rsidP="00703B63">
      <w:pPr>
        <w:rPr>
          <w:rFonts w:ascii="Times New Roman" w:hAnsi="Times New Roman" w:cs="Times New Roman"/>
        </w:rPr>
      </w:pPr>
    </w:p>
    <w:p w14:paraId="36C4A485"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El Crystal Palace no sobrevivió a su época. Terminada la Gran Exposición, el edificio fue desmontado —era, al fin y al cabo, un mueble desarmable— y trasladado a Sydenham, al sur de Londres. Allí se reconstruyó con ampliaciones: era aún más grande, aún más espectacular. Durante décadas fue un parque de atracciones, un museo de historia natural, un auditorio para conciertos y exposiciones. La reina Victoria siguió visitándolo. Los londinenses lo adoraban.</w:t>
      </w:r>
    </w:p>
    <w:p w14:paraId="30E855E6" w14:textId="77777777" w:rsidR="00703B63" w:rsidRPr="00703B63" w:rsidRDefault="00703B63" w:rsidP="00703B63">
      <w:pPr>
        <w:rPr>
          <w:rFonts w:ascii="Times New Roman" w:hAnsi="Times New Roman" w:cs="Times New Roman"/>
        </w:rPr>
      </w:pPr>
    </w:p>
    <w:p w14:paraId="5C3436F7"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Pero en 1936, un incendio lo redujo a cenizas. Las llamas se vieron desde toda la ciudad. El hierro se retorció. El vidrio estalló en millones de fragmentos. El edificio que había maravillado al mundo desapareció en una sola noche.</w:t>
      </w:r>
    </w:p>
    <w:p w14:paraId="5A2D7679" w14:textId="77777777" w:rsidR="00703B63" w:rsidRPr="00703B63" w:rsidRDefault="00703B63" w:rsidP="00703B63">
      <w:pPr>
        <w:rPr>
          <w:rFonts w:ascii="Times New Roman" w:hAnsi="Times New Roman" w:cs="Times New Roman"/>
        </w:rPr>
      </w:pPr>
    </w:p>
    <w:p w14:paraId="1D26EA82"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Algunos vieron en ese incendio un símbolo. El fin de una era. La muerte de la confianza victoriana en el progreso. Winston Churchill, que contempló el incendio desde una ventana del Parlamento, dijo: "Esto es el fin de una época". Otros, más prácticos, simplemente lamentaron la pérdida de una atracción turística.</w:t>
      </w:r>
    </w:p>
    <w:p w14:paraId="78FF3BF0" w14:textId="77777777" w:rsidR="00703B63" w:rsidRPr="00703B63" w:rsidRDefault="00703B63" w:rsidP="00703B63">
      <w:pPr>
        <w:rPr>
          <w:rFonts w:ascii="Times New Roman" w:hAnsi="Times New Roman" w:cs="Times New Roman"/>
        </w:rPr>
      </w:pPr>
    </w:p>
    <w:p w14:paraId="72AB67A9"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Pero Cole, que había muerto en 1882, no llegó a verlo. Quizás fue mejor así. Quizás no habría soportado ver arder el sueño que había consumido su vida.</w:t>
      </w:r>
    </w:p>
    <w:p w14:paraId="34B4B9CD" w14:textId="77777777" w:rsidR="00703B63" w:rsidRPr="00703B63" w:rsidRDefault="00703B63" w:rsidP="00703B63">
      <w:pPr>
        <w:rPr>
          <w:rFonts w:ascii="Times New Roman" w:hAnsi="Times New Roman" w:cs="Times New Roman"/>
        </w:rPr>
      </w:pPr>
    </w:p>
    <w:p w14:paraId="1448CD9C"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Y sin embargo, el Crystal Palace no desapareció del todo. Quedó su fantasma. Quedó la pregunta que había formulado. Quedó la herida que había abierto. Y quedó, sobre todo, el programa que Cole había iniciado: el museo, la escuela, la revista. Las instituciones que sobrevivirían al edificio y seguirían alimentando el debate sobre el diseño durante generaciones.</w:t>
      </w:r>
    </w:p>
    <w:p w14:paraId="48048EDF" w14:textId="77777777" w:rsidR="00703B63" w:rsidRPr="00703B63" w:rsidRDefault="00703B63" w:rsidP="00703B63">
      <w:pPr>
        <w:rPr>
          <w:rFonts w:ascii="Times New Roman" w:hAnsi="Times New Roman" w:cs="Times New Roman"/>
        </w:rPr>
      </w:pPr>
    </w:p>
    <w:p w14:paraId="71E9D980"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w:t>
      </w:r>
    </w:p>
    <w:p w14:paraId="3349F132" w14:textId="77777777" w:rsidR="00703B63" w:rsidRPr="00703B63" w:rsidRDefault="00703B63" w:rsidP="00703B63">
      <w:pPr>
        <w:rPr>
          <w:rFonts w:ascii="Times New Roman" w:hAnsi="Times New Roman" w:cs="Times New Roman"/>
        </w:rPr>
      </w:pPr>
    </w:p>
    <w:p w14:paraId="36B6E202"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 XII. CIERRE ONTOLÓGICO: LO QUE COLE NOS DEJÓ</w:t>
      </w:r>
    </w:p>
    <w:p w14:paraId="21092E36" w14:textId="77777777" w:rsidR="00703B63" w:rsidRPr="00703B63" w:rsidRDefault="00703B63" w:rsidP="00703B63">
      <w:pPr>
        <w:rPr>
          <w:rFonts w:ascii="Times New Roman" w:hAnsi="Times New Roman" w:cs="Times New Roman"/>
        </w:rPr>
      </w:pPr>
    </w:p>
    <w:p w14:paraId="783E8C08"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Henry Cole salió del Crystal Palace aquella noche con la máscara africana en la mano y el jarrón de porcelana en el bolsillo. No los robó: los compró. Quería tenerlos cerca. Quería recordar, cada mañana al despertar, que el diseño no era solo producción. Que era, sobre todo, *significado*.</w:t>
      </w:r>
    </w:p>
    <w:p w14:paraId="128EF483" w14:textId="77777777" w:rsidR="00703B63" w:rsidRPr="00703B63" w:rsidRDefault="00703B63" w:rsidP="00703B63">
      <w:pPr>
        <w:rPr>
          <w:rFonts w:ascii="Times New Roman" w:hAnsi="Times New Roman" w:cs="Times New Roman"/>
        </w:rPr>
      </w:pPr>
    </w:p>
    <w:p w14:paraId="114704C2"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Murió en 1882, sin haber resuelto la herida que sintió aquel día. Pero nos dejó tres cosas. Nos dejó el Victoria and Albert Museum, que sigue siendo uno de los grandes templos del diseño mundial. Nos dejó la Royal College of Art, que ha formado a generaciones de diseñadores. Y nos dejó la pregunta que aún hoy, en este libro, seguimos intentando responder.</w:t>
      </w:r>
    </w:p>
    <w:p w14:paraId="6C8E3EAC" w14:textId="77777777" w:rsidR="00703B63" w:rsidRPr="00703B63" w:rsidRDefault="00703B63" w:rsidP="00703B63">
      <w:pPr>
        <w:rPr>
          <w:rFonts w:ascii="Times New Roman" w:hAnsi="Times New Roman" w:cs="Times New Roman"/>
        </w:rPr>
      </w:pPr>
    </w:p>
    <w:p w14:paraId="28072F2B"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¿Cómo se infunde significado a lo que produce la máquina?</w:t>
      </w:r>
    </w:p>
    <w:p w14:paraId="36A940A4" w14:textId="77777777" w:rsidR="00703B63" w:rsidRPr="00703B63" w:rsidRDefault="00703B63" w:rsidP="00703B63">
      <w:pPr>
        <w:rPr>
          <w:rFonts w:ascii="Times New Roman" w:hAnsi="Times New Roman" w:cs="Times New Roman"/>
        </w:rPr>
      </w:pPr>
    </w:p>
    <w:p w14:paraId="16219A03"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Esa es la pregunta que Cole nos legó. Y ahora, mientras el lector pasa la página, comienza el viaje. Un viaje de casi dos siglos. Un viaje lleno de respuestas, de contradicciones, de genios y de monstruos. Un viaje que no terminará con este libro, pero que este libro intenta cartografiar.</w:t>
      </w:r>
    </w:p>
    <w:p w14:paraId="221E350A" w14:textId="77777777" w:rsidR="00703B63" w:rsidRPr="00703B63" w:rsidRDefault="00703B63" w:rsidP="00703B63">
      <w:pPr>
        <w:rPr>
          <w:rFonts w:ascii="Times New Roman" w:hAnsi="Times New Roman" w:cs="Times New Roman"/>
        </w:rPr>
      </w:pPr>
    </w:p>
    <w:p w14:paraId="7BE59333"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Comienza el viaje.</w:t>
      </w:r>
    </w:p>
    <w:p w14:paraId="314D122D" w14:textId="77777777" w:rsidR="00703B63" w:rsidRPr="00703B63" w:rsidRDefault="00703B63" w:rsidP="00703B63">
      <w:pPr>
        <w:rPr>
          <w:rFonts w:ascii="Times New Roman" w:hAnsi="Times New Roman" w:cs="Times New Roman"/>
        </w:rPr>
      </w:pPr>
    </w:p>
    <w:p w14:paraId="74BF0B8E"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w:t>
      </w:r>
    </w:p>
    <w:p w14:paraId="602B442A" w14:textId="77777777" w:rsidR="00703B63" w:rsidRPr="00703B63" w:rsidRDefault="00703B63" w:rsidP="00703B63">
      <w:pPr>
        <w:rPr>
          <w:rFonts w:ascii="Times New Roman" w:hAnsi="Times New Roman" w:cs="Times New Roman"/>
        </w:rPr>
      </w:pPr>
    </w:p>
    <w:p w14:paraId="76E2E994"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*[Figura 3: Henry Cole de pie en la nave central del Crystal Palace, después del cierre. Los visitantes se han ido. Las vitrinas están apagadas. Él sostiene una máscara africana en la mano. La luz de la luna entra por la bóveda de cristal. No hay nadie más. Solo un hombre y una pregunta.]*</w:t>
      </w:r>
    </w:p>
    <w:p w14:paraId="7A27C94D" w14:textId="77777777" w:rsidR="00703B63" w:rsidRPr="00703B63" w:rsidRDefault="00703B63" w:rsidP="00703B63">
      <w:pPr>
        <w:rPr>
          <w:rFonts w:ascii="Times New Roman" w:hAnsi="Times New Roman" w:cs="Times New Roman"/>
        </w:rPr>
      </w:pPr>
    </w:p>
    <w:p w14:paraId="63627699"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&gt; *"¿Cómo se infunde significado a lo que produce la máquina? Esa fue la pregunta que Henry Cole nos legó. Y este libro es un intento de responderla."*</w:t>
      </w:r>
    </w:p>
    <w:p w14:paraId="536CAD83" w14:textId="77777777" w:rsidR="00703B63" w:rsidRPr="00703B63" w:rsidRDefault="00703B63" w:rsidP="00703B63">
      <w:pPr>
        <w:rPr>
          <w:rFonts w:ascii="Times New Roman" w:hAnsi="Times New Roman" w:cs="Times New Roman"/>
        </w:rPr>
      </w:pPr>
    </w:p>
    <w:p w14:paraId="0B4963F1" w14:textId="77777777" w:rsidR="00703B63" w:rsidRPr="00703B63" w:rsidRDefault="00703B63" w:rsidP="00703B63">
      <w:pPr>
        <w:rPr>
          <w:rFonts w:ascii="Times New Roman" w:hAnsi="Times New Roman" w:cs="Times New Roman"/>
        </w:rPr>
      </w:pPr>
    </w:p>
    <w:p w14:paraId="198BD6DD"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w:t>
      </w:r>
    </w:p>
    <w:p w14:paraId="24BEAC9C" w14:textId="77777777" w:rsidR="00703B63" w:rsidRPr="00703B63" w:rsidRDefault="00703B63" w:rsidP="00703B63">
      <w:pPr>
        <w:rPr>
          <w:rFonts w:ascii="Times New Roman" w:hAnsi="Times New Roman" w:cs="Times New Roman"/>
        </w:rPr>
      </w:pPr>
    </w:p>
    <w:p w14:paraId="41F0ABB9"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 Puente hacia el Capítulo 2 (Arts &amp; Crafts)</w:t>
      </w:r>
    </w:p>
    <w:p w14:paraId="48F8A3E2" w14:textId="77777777" w:rsidR="00703B63" w:rsidRPr="00703B63" w:rsidRDefault="00703B63" w:rsidP="00703B63">
      <w:pPr>
        <w:rPr>
          <w:rFonts w:ascii="Times New Roman" w:hAnsi="Times New Roman" w:cs="Times New Roman"/>
        </w:rPr>
      </w:pPr>
    </w:p>
    <w:p w14:paraId="05B4007A"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Henry Cole diagnosticó la herida y fundó las instituciones que educarían a generaciones de diseñadores. Pero no supo cómo suturarla. Haría falta un joven de diecisiete años, de pelo revuelto y botas polvorientas, que salió corriendo del Crystal Palace con el pecho lleno de rabia, para intentar la primera respuesta. Su nombre era William Morris. Y su solución fue tan simple como radical: devolver la producción a las manos.</w:t>
      </w:r>
    </w:p>
    <w:p w14:paraId="658306F5" w14:textId="77777777" w:rsidR="00703B63" w:rsidRPr="00703B63" w:rsidRDefault="00703B63" w:rsidP="00703B63">
      <w:pPr>
        <w:rPr>
          <w:rFonts w:ascii="Times New Roman" w:hAnsi="Times New Roman" w:cs="Times New Roman"/>
        </w:rPr>
      </w:pPr>
    </w:p>
    <w:p w14:paraId="6EAEDF82"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w:t>
      </w:r>
    </w:p>
    <w:p w14:paraId="45C17DC1" w14:textId="77777777" w:rsidR="00703B63" w:rsidRPr="00703B63" w:rsidRDefault="00703B63" w:rsidP="00703B63">
      <w:pPr>
        <w:rPr>
          <w:rFonts w:ascii="Times New Roman" w:hAnsi="Times New Roman" w:cs="Times New Roman"/>
        </w:rPr>
      </w:pPr>
    </w:p>
    <w:p w14:paraId="2B0234F3"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 Preguntas abiertas para el lector</w:t>
      </w:r>
    </w:p>
    <w:p w14:paraId="0EB60DF8" w14:textId="77777777" w:rsidR="00703B63" w:rsidRPr="00703B63" w:rsidRDefault="00703B63" w:rsidP="00703B63">
      <w:pPr>
        <w:rPr>
          <w:rFonts w:ascii="Times New Roman" w:hAnsi="Times New Roman" w:cs="Times New Roman"/>
        </w:rPr>
      </w:pPr>
    </w:p>
    <w:p w14:paraId="7942A5B4"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1. ¿Es la perfección técnica —la ausencia total de error— una forma de belleza o una forma de vacío? ¿Puede un objeto perfecto ser hermoso sin ser humano?</w:t>
      </w:r>
    </w:p>
    <w:p w14:paraId="0CDBD697"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2. Henry Cole fundó el Victoria and Albert Museum para educar el gusto del público. ¿Se puede *enseñar* a apreciar la belleza, o es algo que solo se *siente*?</w:t>
      </w:r>
    </w:p>
    <w:p w14:paraId="68C41D6B"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3. La máquina es un espejo de la sociedad que la utiliza. Si hoy producimos objetos vacíos y desechables, ¿qué dice eso de nosotros?</w:t>
      </w:r>
    </w:p>
    <w:p w14:paraId="46A98569" w14:textId="77777777" w:rsidR="00703B63" w:rsidRPr="00703B63" w:rsidRDefault="00703B63" w:rsidP="00703B63">
      <w:pPr>
        <w:rPr>
          <w:rFonts w:ascii="Times New Roman" w:hAnsi="Times New Roman" w:cs="Times New Roman"/>
        </w:rPr>
      </w:pPr>
    </w:p>
    <w:p w14:paraId="706FEA6D"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w:t>
      </w:r>
    </w:p>
    <w:p w14:paraId="10815D46" w14:textId="77777777" w:rsidR="00703B63" w:rsidRPr="00703B63" w:rsidRDefault="00703B63" w:rsidP="00703B63">
      <w:pPr>
        <w:rPr>
          <w:rFonts w:ascii="Times New Roman" w:hAnsi="Times New Roman" w:cs="Times New Roman"/>
        </w:rPr>
      </w:pPr>
    </w:p>
    <w:p w14:paraId="4DE3FBB4"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 Bibliografía</w:t>
      </w:r>
    </w:p>
    <w:p w14:paraId="3E3C07DA" w14:textId="77777777" w:rsidR="00703B63" w:rsidRPr="00703B63" w:rsidRDefault="00703B63" w:rsidP="00703B63">
      <w:pPr>
        <w:rPr>
          <w:rFonts w:ascii="Times New Roman" w:hAnsi="Times New Roman" w:cs="Times New Roman"/>
        </w:rPr>
      </w:pPr>
    </w:p>
    <w:p w14:paraId="2005F969"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lastRenderedPageBreak/>
        <w:t>Benjamin, Walter. *La obra de arte en la época de su reproductibilidad técnica*. Traducido por Andrés E. Weikert. México: Ítaca, 2003. Publicado originalmente en 1936.</w:t>
      </w:r>
    </w:p>
    <w:p w14:paraId="203DE200" w14:textId="77777777" w:rsidR="00703B63" w:rsidRPr="00703B63" w:rsidRDefault="00703B63" w:rsidP="00703B63">
      <w:pPr>
        <w:rPr>
          <w:rFonts w:ascii="Times New Roman" w:hAnsi="Times New Roman" w:cs="Times New Roman"/>
        </w:rPr>
      </w:pPr>
    </w:p>
    <w:p w14:paraId="0113DDF7"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Cole, Henry. *Fifty Years of Public Work*. 2 vols. Londres: George Bell and Sons, 1884.</w:t>
      </w:r>
    </w:p>
    <w:p w14:paraId="7236F68A" w14:textId="77777777" w:rsidR="00703B63" w:rsidRPr="00703B63" w:rsidRDefault="00703B63" w:rsidP="00703B63">
      <w:pPr>
        <w:rPr>
          <w:rFonts w:ascii="Times New Roman" w:hAnsi="Times New Roman" w:cs="Times New Roman"/>
        </w:rPr>
      </w:pPr>
    </w:p>
    <w:p w14:paraId="419CF39C"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Hobhouse, Hermione. *The Crystal Palace and the Great Exhibition: Art, Science and Productive Industry*. Londres: The Athlone Press, 2002.</w:t>
      </w:r>
    </w:p>
    <w:p w14:paraId="3D3A8735" w14:textId="77777777" w:rsidR="00703B63" w:rsidRPr="00703B63" w:rsidRDefault="00703B63" w:rsidP="00703B63">
      <w:pPr>
        <w:rPr>
          <w:rFonts w:ascii="Times New Roman" w:hAnsi="Times New Roman" w:cs="Times New Roman"/>
        </w:rPr>
      </w:pPr>
    </w:p>
    <w:p w14:paraId="0961C670"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Leapman, Michael. *The World for a Shilling: How the Great Exhibition of 1851 Shaped a Nation*. Londres: Headline, 2001.</w:t>
      </w:r>
    </w:p>
    <w:p w14:paraId="0706636C" w14:textId="77777777" w:rsidR="00703B63" w:rsidRPr="00703B63" w:rsidRDefault="00703B63" w:rsidP="00703B63">
      <w:pPr>
        <w:rPr>
          <w:rFonts w:ascii="Times New Roman" w:hAnsi="Times New Roman" w:cs="Times New Roman"/>
        </w:rPr>
      </w:pPr>
    </w:p>
    <w:p w14:paraId="1B20EA92" w14:textId="77777777" w:rsidR="00703B63" w:rsidRPr="00703B63" w:rsidRDefault="00703B63" w:rsidP="00703B63">
      <w:pPr>
        <w:rPr>
          <w:rFonts w:ascii="Times New Roman" w:hAnsi="Times New Roman" w:cs="Times New Roman"/>
        </w:rPr>
      </w:pPr>
      <w:r w:rsidRPr="00703B63">
        <w:rPr>
          <w:rFonts w:ascii="Times New Roman" w:hAnsi="Times New Roman" w:cs="Times New Roman"/>
        </w:rPr>
        <w:t>Pevsner, Nikolaus. *High Victorian Design: A Study of the Exhibits of 1851*. Londres: Architectural Press, 1951.</w:t>
      </w:r>
    </w:p>
    <w:p w14:paraId="58D3AFB1" w14:textId="77777777" w:rsidR="00703B63" w:rsidRPr="00703B63" w:rsidRDefault="00703B63" w:rsidP="00703B63">
      <w:pPr>
        <w:rPr>
          <w:rFonts w:ascii="Times New Roman" w:hAnsi="Times New Roman" w:cs="Times New Roman"/>
        </w:rPr>
      </w:pPr>
    </w:p>
    <w:p w14:paraId="71512CC4" w14:textId="4C07EC2C" w:rsidR="004807C1" w:rsidRPr="00703B63" w:rsidRDefault="00703B63" w:rsidP="00703B63">
      <w:pPr>
        <w:rPr>
          <w:rFonts w:ascii="Times New Roman" w:hAnsi="Times New Roman" w:cs="Times New Roman"/>
        </w:rPr>
      </w:pPr>
      <w:r w:rsidRPr="00703B63">
        <w:rPr>
          <w:rFonts w:ascii="Times New Roman" w:hAnsi="Times New Roman" w:cs="Times New Roman"/>
        </w:rPr>
        <w:t>Victoria and Albert Museum. *The Great Exhibition of 1851: A Commemorative Album*. Londres: V&amp;A Publications, 1950.</w:t>
      </w:r>
    </w:p>
    <w:p w14:paraId="66FC29C6" w14:textId="77777777" w:rsidR="00703B63" w:rsidRPr="00703B63" w:rsidRDefault="00703B63">
      <w:pPr>
        <w:rPr>
          <w:rFonts w:ascii="Times New Roman" w:hAnsi="Times New Roman" w:cs="Times New Roman"/>
        </w:rPr>
      </w:pPr>
    </w:p>
    <w:sectPr w:rsidR="00703B63" w:rsidRPr="00703B6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E67"/>
    <w:rsid w:val="001A2500"/>
    <w:rsid w:val="002C4E67"/>
    <w:rsid w:val="004807C1"/>
    <w:rsid w:val="00703B63"/>
    <w:rsid w:val="009E047A"/>
    <w:rsid w:val="00B97B23"/>
    <w:rsid w:val="00EA31B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05B337A9"/>
  <w15:chartTrackingRefBased/>
  <w15:docId w15:val="{F5B9E3F9-07F6-9143-A544-C7B55BAE7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4E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C4E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4E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4E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4E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4E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4E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4E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4E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4E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C4E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4E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4E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4E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4E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4E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4E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4E67"/>
    <w:rPr>
      <w:rFonts w:eastAsiaTheme="majorEastAsia" w:cstheme="majorBidi"/>
      <w:color w:val="272727" w:themeColor="text1" w:themeTint="D8"/>
    </w:rPr>
  </w:style>
  <w:style w:type="paragraph" w:styleId="Ttulo">
    <w:name w:val="Title"/>
    <w:basedOn w:val="Normal"/>
    <w:next w:val="Normal"/>
    <w:link w:val="TtuloCar"/>
    <w:uiPriority w:val="10"/>
    <w:qFormat/>
    <w:rsid w:val="002C4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4E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4E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4E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4E67"/>
    <w:pPr>
      <w:spacing w:before="160"/>
      <w:jc w:val="center"/>
    </w:pPr>
    <w:rPr>
      <w:i/>
      <w:iCs/>
      <w:color w:val="404040" w:themeColor="text1" w:themeTint="BF"/>
    </w:rPr>
  </w:style>
  <w:style w:type="character" w:customStyle="1" w:styleId="CitaCar">
    <w:name w:val="Cita Car"/>
    <w:basedOn w:val="Fuentedeprrafopredeter"/>
    <w:link w:val="Cita"/>
    <w:uiPriority w:val="29"/>
    <w:rsid w:val="002C4E67"/>
    <w:rPr>
      <w:i/>
      <w:iCs/>
      <w:color w:val="404040" w:themeColor="text1" w:themeTint="BF"/>
    </w:rPr>
  </w:style>
  <w:style w:type="paragraph" w:styleId="Prrafodelista">
    <w:name w:val="List Paragraph"/>
    <w:basedOn w:val="Normal"/>
    <w:uiPriority w:val="34"/>
    <w:qFormat/>
    <w:rsid w:val="002C4E67"/>
    <w:pPr>
      <w:ind w:left="720"/>
      <w:contextualSpacing/>
    </w:pPr>
  </w:style>
  <w:style w:type="character" w:styleId="nfasisintenso">
    <w:name w:val="Intense Emphasis"/>
    <w:basedOn w:val="Fuentedeprrafopredeter"/>
    <w:uiPriority w:val="21"/>
    <w:qFormat/>
    <w:rsid w:val="002C4E67"/>
    <w:rPr>
      <w:i/>
      <w:iCs/>
      <w:color w:val="0F4761" w:themeColor="accent1" w:themeShade="BF"/>
    </w:rPr>
  </w:style>
  <w:style w:type="paragraph" w:styleId="Citadestacada">
    <w:name w:val="Intense Quote"/>
    <w:basedOn w:val="Normal"/>
    <w:next w:val="Normal"/>
    <w:link w:val="CitadestacadaCar"/>
    <w:uiPriority w:val="30"/>
    <w:qFormat/>
    <w:rsid w:val="002C4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4E67"/>
    <w:rPr>
      <w:i/>
      <w:iCs/>
      <w:color w:val="0F4761" w:themeColor="accent1" w:themeShade="BF"/>
    </w:rPr>
  </w:style>
  <w:style w:type="character" w:styleId="Referenciaintensa">
    <w:name w:val="Intense Reference"/>
    <w:basedOn w:val="Fuentedeprrafopredeter"/>
    <w:uiPriority w:val="32"/>
    <w:qFormat/>
    <w:rsid w:val="002C4E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17</Pages>
  <Words>5316</Words>
  <Characters>26638</Characters>
  <Application>Microsoft Office Word</Application>
  <DocSecurity>0</DocSecurity>
  <Lines>554</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Vargas de la Llata</dc:creator>
  <cp:keywords/>
  <dc:description/>
  <cp:lastModifiedBy>Francisco Vargas de la Llata</cp:lastModifiedBy>
  <cp:revision>1</cp:revision>
  <dcterms:created xsi:type="dcterms:W3CDTF">2026-06-20T15:59:00Z</dcterms:created>
  <dcterms:modified xsi:type="dcterms:W3CDTF">2026-06-20T19:38:00Z</dcterms:modified>
</cp:coreProperties>
</file>