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DF3F3" w14:textId="77777777" w:rsidR="00AD5D4E" w:rsidRPr="00AD5D4E" w:rsidRDefault="00AD5D4E" w:rsidP="00AD5D4E">
      <w:pPr>
        <w:pStyle w:val="Heading1"/>
        <w:rPr>
          <w:lang w:val="lv-LV"/>
        </w:rPr>
      </w:pPr>
      <w:r w:rsidRPr="00AD5D4E">
        <w:rPr>
          <w:lang w:val="lv-LV"/>
        </w:rPr>
        <w:t>IEVADS</w:t>
      </w:r>
    </w:p>
    <w:p w14:paraId="5484844C" w14:textId="7C726727" w:rsidR="00AD5D4E" w:rsidRPr="00AD5D4E" w:rsidRDefault="00AD5D4E" w:rsidP="00C77158">
      <w:pPr>
        <w:rPr>
          <w:lang w:val="lv-LV"/>
        </w:rPr>
      </w:pPr>
      <w:r w:rsidRPr="00AD5D4E">
        <w:rPr>
          <w:lang w:val="lv-LV"/>
        </w:rPr>
        <w:t xml:space="preserve">Līdz ar strauju tehnoloģiju attīstību un skaitļošanas jaudas pieaugumu, ir plaši audzis arī </w:t>
      </w:r>
      <w:proofErr w:type="spellStart"/>
      <w:r w:rsidRPr="00AD5D4E">
        <w:rPr>
          <w:lang w:val="lv-LV"/>
        </w:rPr>
        <w:t>trīsdimensiju</w:t>
      </w:r>
      <w:proofErr w:type="spellEnd"/>
      <w:r w:rsidRPr="00AD5D4E">
        <w:rPr>
          <w:lang w:val="lv-LV"/>
        </w:rPr>
        <w:t xml:space="preserve"> datorgrafikas pielietojums. Tā ir kļuvusi pieejamāka un sastopama ne tikai datorspēlēs, virtuālās realitātes lietotnēs un citās tīri sintētiskās vidēs, bet arī nodrošinot specefektus filmās un videomateriālos, kā arī reālā laikā papildinātās realitātes lietotnēs. Neatkarīgi no pielietojuma, svarīga sastāvdaļa veiksmīga un vizuāli baudāma rezultāta iegūšanai ir ne tikai kvalitatīvi izstrādāti 3D modeļi, apgaismojums un renderēšanas metodes, bet arī šiem modeļiem izvēlētās tekstūras, kuru sagatavošana tradicionāli prasa daudz darba.</w:t>
      </w:r>
    </w:p>
    <w:p w14:paraId="410A34A4" w14:textId="5CCB5ADB" w:rsidR="00C77158" w:rsidRDefault="00AD5D4E" w:rsidP="00C77158">
      <w:pPr>
        <w:rPr>
          <w:lang w:val="lv-LV"/>
        </w:rPr>
      </w:pPr>
      <w:r w:rsidRPr="00AD5D4E">
        <w:rPr>
          <w:lang w:val="lv-LV"/>
        </w:rPr>
        <w:t>Tekstūru jeb, plašāk runājot, izmantoto materiālu pamatā parast</w:t>
      </w:r>
      <w:r w:rsidR="003D37DA">
        <w:rPr>
          <w:lang w:val="lv-LV"/>
        </w:rPr>
        <w:t>i ir difūzā jeb krāsu tekstūra –</w:t>
      </w:r>
      <w:r w:rsidRPr="00AD5D4E">
        <w:rPr>
          <w:lang w:val="lv-LV"/>
        </w:rPr>
        <w:t xml:space="preserve"> attēls, kura pikseļu krāsu vērtības tiek attēlotas uz modeļa virsmas. Tieši šī tekstūru veida ģenerēšana ir darba fokuss. Praktiskais mērķis ir, ņemot par pamatu nelielu jau gatavas tekstūras gabaliņu, spēt algoritmiski ģenerēt </w:t>
      </w:r>
      <w:r w:rsidR="00D918C8">
        <w:rPr>
          <w:lang w:val="lv-LV"/>
        </w:rPr>
        <w:t>praktiskiem nolūkiem</w:t>
      </w:r>
      <w:r w:rsidRPr="00AD5D4E">
        <w:rPr>
          <w:lang w:val="lv-LV"/>
        </w:rPr>
        <w:t xml:space="preserve"> neierobežotu apjomu līdzīgas tekstūras. Īpaši noderīgs šāds risinājums ir neregulārām un daļēji regulāram tekstūrām, piemēram, akmens vai koka virsmām, kur materiālā ir daudz dažādas neregularitātes un nepieciešams salīdzinoši liels tekstūras paraugs, lai izveidotu vizuāli pārliecinošu dotā materiāla virtuālo virsmu. </w:t>
      </w:r>
    </w:p>
    <w:p w14:paraId="3AF54961" w14:textId="3F925072" w:rsidR="00AD5D4E" w:rsidRPr="00AD5D4E" w:rsidRDefault="00AD5D4E" w:rsidP="00C77158">
      <w:pPr>
        <w:rPr>
          <w:lang w:val="lv-LV"/>
        </w:rPr>
      </w:pPr>
      <w:r w:rsidRPr="00AD5D4E">
        <w:rPr>
          <w:lang w:val="lv-LV"/>
        </w:rPr>
        <w:t xml:space="preserve">Pirmajā darba daļā tiek sīkāk apskatīta tekstūru ģenerēšanas problēma, eksistējošie risinājumi </w:t>
      </w:r>
      <w:proofErr w:type="spellStart"/>
      <w:r w:rsidRPr="00AD5D4E">
        <w:rPr>
          <w:lang w:val="lv-LV"/>
        </w:rPr>
        <w:t>risinājumi</w:t>
      </w:r>
      <w:proofErr w:type="spellEnd"/>
      <w:r w:rsidRPr="00AD5D4E">
        <w:rPr>
          <w:lang w:val="lv-LV"/>
        </w:rPr>
        <w:t xml:space="preserve"> un to sniegtās priekšrocības. </w:t>
      </w:r>
    </w:p>
    <w:p w14:paraId="57F5580E" w14:textId="77777777" w:rsidR="00C77158" w:rsidRDefault="00AD5D4E" w:rsidP="00C77158">
      <w:pPr>
        <w:rPr>
          <w:lang w:val="lv-LV"/>
        </w:rPr>
      </w:pPr>
      <w:r w:rsidRPr="00AD5D4E">
        <w:rPr>
          <w:lang w:val="lv-LV"/>
        </w:rPr>
        <w:t>…</w:t>
      </w:r>
    </w:p>
    <w:p w14:paraId="5C1C255A" w14:textId="7A3FE441" w:rsidR="00AD5D4E" w:rsidRPr="00AD5D4E" w:rsidRDefault="00AD5D4E" w:rsidP="00C77158">
      <w:pPr>
        <w:rPr>
          <w:lang w:val="lv-LV"/>
        </w:rPr>
      </w:pPr>
      <w:r w:rsidRPr="00AD5D4E">
        <w:rPr>
          <w:lang w:val="lv-LV"/>
        </w:rPr>
        <w:t xml:space="preserve">Pētījuma daļā tiek apskatīts izveidotais risinājums ar mākslīgo neironu tīklu, skaidrota tā uzbūve </w:t>
      </w:r>
    </w:p>
    <w:p w14:paraId="3ED1D339" w14:textId="77777777" w:rsidR="00AD5D4E" w:rsidRPr="00AD5D4E" w:rsidRDefault="00AD5D4E" w:rsidP="00AD5D4E">
      <w:pPr>
        <w:rPr>
          <w:lang w:val="lv-LV"/>
        </w:rPr>
      </w:pPr>
    </w:p>
    <w:p w14:paraId="12A11045" w14:textId="67CA999E" w:rsidR="00AD5D4E" w:rsidRDefault="008364A3" w:rsidP="00476748">
      <w:pPr>
        <w:pStyle w:val="Heading1"/>
        <w:numPr>
          <w:ilvl w:val="0"/>
          <w:numId w:val="8"/>
        </w:numPr>
        <w:rPr>
          <w:lang w:val="lv-LV"/>
        </w:rPr>
      </w:pPr>
      <w:r>
        <w:rPr>
          <w:lang w:val="lv-LV"/>
        </w:rPr>
        <w:t>Tekstūru ģenerēšana</w:t>
      </w:r>
    </w:p>
    <w:p w14:paraId="56700FB9" w14:textId="12564549" w:rsidR="00476748" w:rsidRDefault="00461558" w:rsidP="00476748">
      <w:pPr>
        <w:rPr>
          <w:lang w:val="lv-LV"/>
        </w:rPr>
      </w:pPr>
      <w:r>
        <w:rPr>
          <w:lang w:val="lv-LV"/>
        </w:rPr>
        <w:t>Teksts…</w:t>
      </w:r>
    </w:p>
    <w:p w14:paraId="5AFBD5B7" w14:textId="7A487B84" w:rsidR="00461558" w:rsidRDefault="00461558" w:rsidP="00461558">
      <w:pPr>
        <w:pStyle w:val="Heading2"/>
        <w:numPr>
          <w:ilvl w:val="1"/>
          <w:numId w:val="8"/>
        </w:numPr>
        <w:rPr>
          <w:lang w:val="lv-LV"/>
        </w:rPr>
      </w:pPr>
      <w:r>
        <w:rPr>
          <w:lang w:val="lv-LV"/>
        </w:rPr>
        <w:t>Problēmas apraksts</w:t>
      </w:r>
    </w:p>
    <w:p w14:paraId="79EA0160" w14:textId="371998F2" w:rsidR="00461558" w:rsidRPr="00461558" w:rsidRDefault="00E54726" w:rsidP="00461558">
      <w:pPr>
        <w:rPr>
          <w:lang w:val="lv-LV"/>
        </w:rPr>
      </w:pPr>
      <w:r>
        <w:rPr>
          <w:lang w:val="lv-LV"/>
        </w:rPr>
        <w:t xml:space="preserve">Lietderīgam tekstūru ģenerēšanas algoritmam jāspēj </w:t>
      </w:r>
      <w:r w:rsidR="006D1660">
        <w:rPr>
          <w:lang w:val="lv-LV"/>
        </w:rPr>
        <w:t xml:space="preserve">pēc dota parauga </w:t>
      </w:r>
      <w:r w:rsidR="0092663C">
        <w:rPr>
          <w:lang w:val="lv-LV"/>
        </w:rPr>
        <w:t xml:space="preserve">ģenerēt </w:t>
      </w:r>
    </w:p>
    <w:p w14:paraId="15422A88" w14:textId="77777777" w:rsidR="0061611E" w:rsidRDefault="0061611E" w:rsidP="00461558">
      <w:pPr>
        <w:rPr>
          <w:lang w:val="lv-LV"/>
        </w:rPr>
      </w:pPr>
    </w:p>
    <w:p w14:paraId="26665995" w14:textId="5D1B1EC6" w:rsidR="0061611E" w:rsidRDefault="00F72416" w:rsidP="00F72416">
      <w:pPr>
        <w:pStyle w:val="Heading1"/>
        <w:numPr>
          <w:ilvl w:val="0"/>
          <w:numId w:val="8"/>
        </w:numPr>
        <w:rPr>
          <w:lang w:val="lv-LV"/>
        </w:rPr>
      </w:pPr>
      <w:r>
        <w:rPr>
          <w:lang w:val="lv-LV"/>
        </w:rPr>
        <w:t>Neironu tīklu metodes</w:t>
      </w:r>
    </w:p>
    <w:p w14:paraId="7D507BE4" w14:textId="77777777" w:rsidR="008A2DB4" w:rsidRDefault="00671DC4" w:rsidP="00671DC4">
      <w:pPr>
        <w:rPr>
          <w:lang w:val="lv-LV"/>
        </w:rPr>
      </w:pPr>
      <w:r>
        <w:rPr>
          <w:lang w:val="lv-LV"/>
        </w:rPr>
        <w:t>Izvēlētā metode – neironu tīkls – ir nelineārs statistiskais skaitļošanas modelis</w:t>
      </w:r>
      <w:r w:rsidR="000D1165">
        <w:rPr>
          <w:lang w:val="lv-LV"/>
        </w:rPr>
        <w:t xml:space="preserve">, kura nolūks ir tuvināti realizēt </w:t>
      </w:r>
      <w:r w:rsidR="0047637F">
        <w:rPr>
          <w:lang w:val="lv-LV"/>
        </w:rPr>
        <w:t xml:space="preserve">kādu nezināmu “melnās kastes” funkciju. </w:t>
      </w:r>
      <w:r w:rsidR="00274D2C">
        <w:rPr>
          <w:lang w:val="lv-LV"/>
        </w:rPr>
        <w:t xml:space="preserve">Viena no nozares </w:t>
      </w:r>
      <w:r w:rsidR="00274D2C">
        <w:rPr>
          <w:lang w:val="lv-LV"/>
        </w:rPr>
        <w:lastRenderedPageBreak/>
        <w:t xml:space="preserve">pamatlicēja </w:t>
      </w:r>
      <w:r w:rsidR="00D70C4C">
        <w:rPr>
          <w:lang w:val="lv-LV"/>
        </w:rPr>
        <w:t>Dr. Roberta Hehta-</w:t>
      </w:r>
      <w:proofErr w:type="spellStart"/>
      <w:r w:rsidR="00D70C4C">
        <w:rPr>
          <w:lang w:val="lv-LV"/>
        </w:rPr>
        <w:t>Nilsena</w:t>
      </w:r>
      <w:proofErr w:type="spellEnd"/>
      <w:r w:rsidR="00D70C4C">
        <w:rPr>
          <w:lang w:val="lv-LV"/>
        </w:rPr>
        <w:t xml:space="preserve"> vārdiem, neironu tīkls definējams kā “skaitļošanas sistēma, </w:t>
      </w:r>
      <w:r w:rsidR="000C4E0C">
        <w:rPr>
          <w:lang w:val="lv-LV"/>
        </w:rPr>
        <w:t xml:space="preserve">kas </w:t>
      </w:r>
      <w:r w:rsidR="00FE3D1F">
        <w:rPr>
          <w:lang w:val="lv-LV"/>
        </w:rPr>
        <w:t>veidota</w:t>
      </w:r>
      <w:r w:rsidR="000C4E0C">
        <w:rPr>
          <w:lang w:val="lv-LV"/>
        </w:rPr>
        <w:t xml:space="preserve"> no </w:t>
      </w:r>
      <w:r w:rsidR="00FE3D1F">
        <w:rPr>
          <w:lang w:val="lv-LV"/>
        </w:rPr>
        <w:t xml:space="preserve">liela skaita </w:t>
      </w:r>
      <w:r w:rsidR="000C4E0C">
        <w:rPr>
          <w:lang w:val="lv-LV"/>
        </w:rPr>
        <w:t xml:space="preserve">vienkāršiem un savstarpēji blīvi savienotiem skaitļošanas elementiem, kas apstrādā datus, balstoties uz </w:t>
      </w:r>
      <w:r w:rsidR="00FB33FC">
        <w:rPr>
          <w:lang w:val="lv-LV"/>
        </w:rPr>
        <w:t>to dinamiskā st</w:t>
      </w:r>
      <w:r w:rsidR="00D70C4C">
        <w:rPr>
          <w:lang w:val="lv-LV"/>
        </w:rPr>
        <w:t>āvokļa reakciju uz ārēju ievadi”</w:t>
      </w:r>
      <w:sdt>
        <w:sdtPr>
          <w:rPr>
            <w:lang w:val="lv-LV"/>
          </w:rPr>
          <w:id w:val="1325856764"/>
          <w:citation/>
        </w:sdtPr>
        <w:sdtContent>
          <w:r w:rsidR="00D70C4C">
            <w:rPr>
              <w:lang w:val="lv-LV"/>
            </w:rPr>
            <w:fldChar w:fldCharType="begin"/>
          </w:r>
          <w:r w:rsidR="00D70C4C">
            <w:rPr>
              <w:lang w:val="lv-LV"/>
            </w:rPr>
            <w:instrText xml:space="preserve"> CITATION Mau89 \l 1062 </w:instrText>
          </w:r>
          <w:r w:rsidR="00D70C4C">
            <w:rPr>
              <w:lang w:val="lv-LV"/>
            </w:rPr>
            <w:fldChar w:fldCharType="separate"/>
          </w:r>
          <w:r w:rsidR="00D70C4C">
            <w:rPr>
              <w:noProof/>
              <w:lang w:val="lv-LV"/>
            </w:rPr>
            <w:t xml:space="preserve"> </w:t>
          </w:r>
          <w:r w:rsidR="00D70C4C" w:rsidRPr="00D70C4C">
            <w:rPr>
              <w:noProof/>
              <w:lang w:val="lv-LV"/>
            </w:rPr>
            <w:t>[1]</w:t>
          </w:r>
          <w:r w:rsidR="00D70C4C">
            <w:rPr>
              <w:lang w:val="lv-LV"/>
            </w:rPr>
            <w:fldChar w:fldCharType="end"/>
          </w:r>
        </w:sdtContent>
      </w:sdt>
      <w:r w:rsidR="00D70C4C">
        <w:rPr>
          <w:lang w:val="lv-LV"/>
        </w:rPr>
        <w:t>.</w:t>
      </w:r>
      <w:r w:rsidR="00274D2C">
        <w:rPr>
          <w:lang w:val="lv-LV"/>
        </w:rPr>
        <w:t xml:space="preserve"> </w:t>
      </w:r>
    </w:p>
    <w:p w14:paraId="165D2A50" w14:textId="48C45378" w:rsidR="008A2DB4" w:rsidRDefault="008A2DB4" w:rsidP="008A2DB4">
      <w:pPr>
        <w:pStyle w:val="Heading2"/>
        <w:numPr>
          <w:ilvl w:val="1"/>
          <w:numId w:val="8"/>
        </w:numPr>
        <w:rPr>
          <w:lang w:val="lv-LV"/>
        </w:rPr>
      </w:pPr>
      <w:r>
        <w:rPr>
          <w:lang w:val="lv-LV"/>
        </w:rPr>
        <w:t xml:space="preserve"> Neironu tīkla </w:t>
      </w:r>
      <w:r w:rsidR="00466CDC">
        <w:rPr>
          <w:lang w:val="lv-LV"/>
        </w:rPr>
        <w:t>uzbūve</w:t>
      </w:r>
    </w:p>
    <w:p w14:paraId="5FE34AED" w14:textId="6DCCF9FE" w:rsidR="008A2DB4" w:rsidRDefault="008A2DB4" w:rsidP="00466CDC">
      <w:pPr>
        <w:rPr>
          <w:lang w:val="lv-LV"/>
        </w:rPr>
      </w:pPr>
      <w:r>
        <w:rPr>
          <w:lang w:val="lv-LV"/>
        </w:rPr>
        <w:t xml:space="preserve">Neironu tīklu veido tā </w:t>
      </w:r>
      <w:r w:rsidR="00E05079">
        <w:rPr>
          <w:lang w:val="lv-LV"/>
        </w:rPr>
        <w:t>pamatvienības</w:t>
      </w:r>
      <w:r>
        <w:rPr>
          <w:lang w:val="lv-LV"/>
        </w:rPr>
        <w:t xml:space="preserve"> – neironi. </w:t>
      </w:r>
      <w:r w:rsidR="00466CDC">
        <w:rPr>
          <w:lang w:val="lv-LV"/>
        </w:rPr>
        <w:t>Tie ir salī</w:t>
      </w:r>
      <w:r w:rsidR="00E05079">
        <w:rPr>
          <w:lang w:val="lv-LV"/>
        </w:rPr>
        <w:t>dzinoši vienkārši</w:t>
      </w:r>
      <w:r w:rsidR="00466CDC">
        <w:rPr>
          <w:lang w:val="lv-LV"/>
        </w:rPr>
        <w:t xml:space="preserve"> skaitļošanas </w:t>
      </w:r>
      <w:r w:rsidR="00E05079">
        <w:rPr>
          <w:lang w:val="lv-LV"/>
        </w:rPr>
        <w:t>elementi</w:t>
      </w:r>
      <w:r w:rsidR="00466CDC">
        <w:rPr>
          <w:lang w:val="lv-LV"/>
        </w:rPr>
        <w:t>, kam var būt vairākas ieejas, taču tikai viena izeja</w:t>
      </w:r>
      <w:r w:rsidR="00EF4643">
        <w:rPr>
          <w:lang w:val="lv-LV"/>
        </w:rPr>
        <w:t>. Ieejas datu apstrādi nosaka neirona svari un nobīdes. Tās ir skaitliskas vērtības, kas, atkarībā no tīkla arhitektūras, tiek kombinētas ar ieejas datu vērtībām</w:t>
      </w:r>
      <w:sdt>
        <w:sdtPr>
          <w:rPr>
            <w:lang w:val="lv-LV"/>
          </w:rPr>
          <w:id w:val="1236896163"/>
          <w:citation/>
        </w:sdtPr>
        <w:sdtContent>
          <w:r w:rsidR="00466CDC">
            <w:rPr>
              <w:lang w:val="lv-LV"/>
            </w:rPr>
            <w:fldChar w:fldCharType="begin"/>
          </w:r>
          <w:r w:rsidR="00466CDC">
            <w:rPr>
              <w:lang w:val="lv-LV"/>
            </w:rPr>
            <w:instrText xml:space="preserve"> CITATION Jān17 \l 1062 </w:instrText>
          </w:r>
          <w:r w:rsidR="00466CDC">
            <w:rPr>
              <w:lang w:val="lv-LV"/>
            </w:rPr>
            <w:fldChar w:fldCharType="separate"/>
          </w:r>
          <w:r w:rsidR="00466CDC">
            <w:rPr>
              <w:noProof/>
              <w:lang w:val="lv-LV"/>
            </w:rPr>
            <w:t xml:space="preserve"> </w:t>
          </w:r>
          <w:r w:rsidR="00466CDC" w:rsidRPr="00466CDC">
            <w:rPr>
              <w:noProof/>
              <w:lang w:val="lv-LV"/>
            </w:rPr>
            <w:t>[2]</w:t>
          </w:r>
          <w:r w:rsidR="00466CDC">
            <w:rPr>
              <w:lang w:val="lv-LV"/>
            </w:rPr>
            <w:fldChar w:fldCharType="end"/>
          </w:r>
        </w:sdtContent>
      </w:sdt>
      <w:r w:rsidR="00466CDC">
        <w:rPr>
          <w:lang w:val="lv-LV"/>
        </w:rPr>
        <w:t>.</w:t>
      </w:r>
      <w:r w:rsidR="00E05079">
        <w:rPr>
          <w:lang w:val="lv-LV"/>
        </w:rPr>
        <w:t xml:space="preserve"> Var apgalvot, ka neirons matemātiski realizē kādu </w:t>
      </w:r>
      <w:proofErr w:type="spellStart"/>
      <w:r w:rsidR="00E05079">
        <w:rPr>
          <w:lang w:val="lv-LV"/>
        </w:rPr>
        <w:t>daudzargumentu</w:t>
      </w:r>
      <w:proofErr w:type="spellEnd"/>
      <w:r w:rsidR="00E05079">
        <w:rPr>
          <w:lang w:val="lv-LV"/>
        </w:rPr>
        <w:t xml:space="preserve"> funkciju. </w:t>
      </w:r>
    </w:p>
    <w:p w14:paraId="06DDCBC3" w14:textId="21B9C4BB" w:rsidR="00F52DBA" w:rsidRDefault="00F52DBA" w:rsidP="00466CDC">
      <w:pPr>
        <w:rPr>
          <w:lang w:val="lv-LV"/>
        </w:rPr>
      </w:pPr>
      <w:r>
        <w:rPr>
          <w:lang w:val="lv-LV"/>
        </w:rPr>
        <w:t xml:space="preserve">Kopējā neironu tīkla </w:t>
      </w:r>
      <w:r w:rsidR="00BA35C1">
        <w:rPr>
          <w:lang w:val="lv-LV"/>
        </w:rPr>
        <w:t>struktūrā</w:t>
      </w:r>
      <w:r>
        <w:rPr>
          <w:lang w:val="lv-LV"/>
        </w:rPr>
        <w:t xml:space="preserve"> neironi ir izvietoti slāņos, kas veic savstarpēju datu apmaiņu. Pirmais neironu slānis </w:t>
      </w:r>
      <w:r w:rsidR="00BA35C1">
        <w:rPr>
          <w:lang w:val="lv-LV"/>
        </w:rPr>
        <w:t xml:space="preserve">apstrādā ieejas datus, savukārt šī slāņa neironu izejas dati kalpo </w:t>
      </w:r>
      <w:r w:rsidR="00D60146">
        <w:rPr>
          <w:lang w:val="lv-LV"/>
        </w:rPr>
        <w:t>kā ieejas dati</w:t>
      </w:r>
      <w:r w:rsidR="00BA35C1">
        <w:rPr>
          <w:lang w:val="lv-LV"/>
        </w:rPr>
        <w:t xml:space="preserve"> jau nākošaja</w:t>
      </w:r>
      <w:r w:rsidR="008839F8">
        <w:rPr>
          <w:lang w:val="lv-LV"/>
        </w:rPr>
        <w:t>m neironu slānim, tā turpinoties, līdz tiek iegūtas vērtības tīkla izejas slānī.</w:t>
      </w:r>
      <w:r w:rsidR="00B1072D">
        <w:rPr>
          <w:lang w:val="lv-LV"/>
        </w:rPr>
        <w:t xml:space="preserve"> Tīkla iekšējie slāņi, kas ne no vienas puses nav saistīti ar apkārtējo vidi, tiek dēvēti par slēptajiem slāņiem</w:t>
      </w:r>
      <w:sdt>
        <w:sdtPr>
          <w:rPr>
            <w:lang w:val="lv-LV"/>
          </w:rPr>
          <w:id w:val="195666928"/>
          <w:citation/>
        </w:sdtPr>
        <w:sdtContent>
          <w:r w:rsidR="00B1072D">
            <w:rPr>
              <w:lang w:val="lv-LV"/>
            </w:rPr>
            <w:fldChar w:fldCharType="begin"/>
          </w:r>
          <w:r w:rsidR="00B1072D">
            <w:rPr>
              <w:lang w:val="lv-LV"/>
            </w:rPr>
            <w:instrText xml:space="preserve"> CITATION Jān17 \l 1062 </w:instrText>
          </w:r>
          <w:r w:rsidR="00B1072D">
            <w:rPr>
              <w:lang w:val="lv-LV"/>
            </w:rPr>
            <w:fldChar w:fldCharType="separate"/>
          </w:r>
          <w:r w:rsidR="00B1072D">
            <w:rPr>
              <w:noProof/>
              <w:lang w:val="lv-LV"/>
            </w:rPr>
            <w:t xml:space="preserve"> </w:t>
          </w:r>
          <w:r w:rsidR="00B1072D" w:rsidRPr="00B1072D">
            <w:rPr>
              <w:noProof/>
              <w:lang w:val="lv-LV"/>
            </w:rPr>
            <w:t>[2]</w:t>
          </w:r>
          <w:r w:rsidR="00B1072D">
            <w:rPr>
              <w:lang w:val="lv-LV"/>
            </w:rPr>
            <w:fldChar w:fldCharType="end"/>
          </w:r>
        </w:sdtContent>
      </w:sdt>
      <w:r w:rsidR="00B1072D">
        <w:rPr>
          <w:lang w:val="lv-LV"/>
        </w:rPr>
        <w:t>.</w:t>
      </w:r>
      <w:r w:rsidR="008839F8">
        <w:rPr>
          <w:lang w:val="lv-LV"/>
        </w:rPr>
        <w:t xml:space="preserve"> Gan tīkla izejas slāņa forma un vērtību skaits, gan </w:t>
      </w:r>
      <w:r w:rsidR="00B1072D">
        <w:rPr>
          <w:lang w:val="lv-LV"/>
        </w:rPr>
        <w:t>slēptajos</w:t>
      </w:r>
      <w:r w:rsidR="00EC3596">
        <w:rPr>
          <w:lang w:val="lv-LV"/>
        </w:rPr>
        <w:t xml:space="preserve"> slāņo</w:t>
      </w:r>
      <w:r w:rsidR="0001104F">
        <w:rPr>
          <w:lang w:val="lv-LV"/>
        </w:rPr>
        <w:t>s izmantot</w:t>
      </w:r>
      <w:r w:rsidR="003967C6">
        <w:rPr>
          <w:lang w:val="lv-LV"/>
        </w:rPr>
        <w:t>o vērtību skaits no iepriekšē</w:t>
      </w:r>
      <w:r w:rsidR="00B1072D">
        <w:rPr>
          <w:lang w:val="lv-LV"/>
        </w:rPr>
        <w:t>jo slāņu rezultātiem var variēt</w:t>
      </w:r>
      <w:r w:rsidR="003967C6">
        <w:rPr>
          <w:lang w:val="lv-LV"/>
        </w:rPr>
        <w:t xml:space="preserve"> atkarībā no izvēlētās tīkla </w:t>
      </w:r>
      <w:r w:rsidR="00F22D03">
        <w:rPr>
          <w:lang w:val="lv-LV"/>
        </w:rPr>
        <w:t>arhitektūras.</w:t>
      </w:r>
      <w:r w:rsidR="00613594">
        <w:rPr>
          <w:lang w:val="lv-LV"/>
        </w:rPr>
        <w:t xml:space="preserve"> </w:t>
      </w:r>
      <w:r w:rsidR="0079607B">
        <w:rPr>
          <w:lang w:val="lv-LV"/>
        </w:rPr>
        <w:t>Klasiskas</w:t>
      </w:r>
      <w:r w:rsidR="00613594">
        <w:rPr>
          <w:lang w:val="lv-LV"/>
        </w:rPr>
        <w:t xml:space="preserve"> arhitektūras piemērs redzams attēlā 2.1.</w:t>
      </w:r>
    </w:p>
    <w:p w14:paraId="5F3BD4F7" w14:textId="77777777" w:rsidR="000D5046" w:rsidRDefault="000D5046" w:rsidP="00466CDC">
      <w:pPr>
        <w:rPr>
          <w:lang w:val="lv-LV"/>
        </w:rPr>
      </w:pPr>
    </w:p>
    <w:p w14:paraId="1565E073" w14:textId="6E205147" w:rsidR="000D5046" w:rsidRDefault="000D5046" w:rsidP="000D5046">
      <w:pPr>
        <w:ind w:firstLine="0"/>
        <w:jc w:val="center"/>
        <w:rPr>
          <w:lang w:val="lv-LV"/>
        </w:rPr>
      </w:pPr>
      <w:r w:rsidRPr="000D5046">
        <w:rPr>
          <w:lang w:val="lv-LV"/>
        </w:rPr>
        <w:drawing>
          <wp:inline distT="0" distB="0" distL="0" distR="0" wp14:anchorId="68DAF14C" wp14:editId="50279450">
            <wp:extent cx="4422373" cy="2400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7510" cy="2413872"/>
                    </a:xfrm>
                    <a:prstGeom prst="rect">
                      <a:avLst/>
                    </a:prstGeom>
                  </pic:spPr>
                </pic:pic>
              </a:graphicData>
            </a:graphic>
          </wp:inline>
        </w:drawing>
      </w:r>
    </w:p>
    <w:p w14:paraId="307874F3" w14:textId="625FF55F" w:rsidR="000D5046" w:rsidRDefault="00F92006" w:rsidP="00F92006">
      <w:pPr>
        <w:pStyle w:val="Image"/>
        <w:numPr>
          <w:ilvl w:val="1"/>
          <w:numId w:val="15"/>
        </w:numPr>
        <w:rPr>
          <w:b/>
          <w:i w:val="0"/>
        </w:rPr>
      </w:pPr>
      <w:r w:rsidRPr="00F92006">
        <w:t>att.</w:t>
      </w:r>
      <w:r>
        <w:t xml:space="preserve"> </w:t>
      </w:r>
      <w:r w:rsidRPr="00F92006">
        <w:rPr>
          <w:b/>
          <w:i w:val="0"/>
        </w:rPr>
        <w:t>Vienkārša</w:t>
      </w:r>
      <w:r w:rsidR="00F22D03">
        <w:rPr>
          <w:b/>
          <w:i w:val="0"/>
        </w:rPr>
        <w:t>s</w:t>
      </w:r>
      <w:r w:rsidRPr="00F92006">
        <w:rPr>
          <w:b/>
          <w:i w:val="0"/>
        </w:rPr>
        <w:t xml:space="preserve"> neironu tīkla arhitektūra</w:t>
      </w:r>
      <w:r w:rsidR="00F22D03">
        <w:rPr>
          <w:b/>
          <w:i w:val="0"/>
        </w:rPr>
        <w:t>s piemērs</w:t>
      </w:r>
      <w:r w:rsidR="00593D29">
        <w:rPr>
          <w:b/>
          <w:i w:val="0"/>
        </w:rPr>
        <w:t xml:space="preserve"> </w:t>
      </w:r>
      <w:sdt>
        <w:sdtPr>
          <w:rPr>
            <w:b/>
            <w:i w:val="0"/>
          </w:rPr>
          <w:id w:val="678244305"/>
          <w:citation/>
        </w:sdtPr>
        <w:sdtContent>
          <w:r w:rsidR="00593D29" w:rsidRPr="00593D29">
            <w:rPr>
              <w:b/>
              <w:i w:val="0"/>
            </w:rPr>
            <w:fldChar w:fldCharType="begin"/>
          </w:r>
          <w:r w:rsidR="00593D29" w:rsidRPr="00593D29">
            <w:rPr>
              <w:i w:val="0"/>
            </w:rPr>
            <w:instrText xml:space="preserve"> CITATION Nie15 \l 1062 </w:instrText>
          </w:r>
          <w:r w:rsidR="00593D29" w:rsidRPr="00593D29">
            <w:rPr>
              <w:b/>
              <w:i w:val="0"/>
            </w:rPr>
            <w:fldChar w:fldCharType="separate"/>
          </w:r>
          <w:r w:rsidR="00593D29" w:rsidRPr="00593D29">
            <w:rPr>
              <w:i w:val="0"/>
              <w:noProof/>
            </w:rPr>
            <w:t>[3]</w:t>
          </w:r>
          <w:r w:rsidR="00593D29" w:rsidRPr="00593D29">
            <w:rPr>
              <w:b/>
              <w:i w:val="0"/>
            </w:rPr>
            <w:fldChar w:fldCharType="end"/>
          </w:r>
        </w:sdtContent>
      </w:sdt>
    </w:p>
    <w:p w14:paraId="2D68542C" w14:textId="77777777" w:rsidR="00F92006" w:rsidRDefault="00F92006" w:rsidP="00F22D03">
      <w:pPr>
        <w:ind w:firstLine="0"/>
        <w:rPr>
          <w:lang w:val="sv-SE"/>
        </w:rPr>
      </w:pPr>
    </w:p>
    <w:p w14:paraId="21035E45" w14:textId="17EB12EA" w:rsidR="00113DD2" w:rsidRPr="0079607B" w:rsidRDefault="00613594" w:rsidP="00F22D03">
      <w:pPr>
        <w:ind w:firstLine="360"/>
        <w:rPr>
          <w:lang w:val="sv-SE"/>
        </w:rPr>
      </w:pPr>
      <w:proofErr w:type="spellStart"/>
      <w:r>
        <w:rPr>
          <w:lang w:val="sv-SE"/>
        </w:rPr>
        <w:t>Piemēra</w:t>
      </w:r>
      <w:proofErr w:type="spellEnd"/>
      <w:r>
        <w:rPr>
          <w:lang w:val="sv-SE"/>
        </w:rPr>
        <w:t xml:space="preserve"> </w:t>
      </w:r>
      <w:proofErr w:type="spellStart"/>
      <w:r>
        <w:rPr>
          <w:lang w:val="sv-SE"/>
        </w:rPr>
        <w:t>arhitektūras</w:t>
      </w:r>
      <w:proofErr w:type="spellEnd"/>
      <w:r>
        <w:rPr>
          <w:lang w:val="sv-SE"/>
        </w:rPr>
        <w:t xml:space="preserve"> </w:t>
      </w:r>
      <w:proofErr w:type="spellStart"/>
      <w:r>
        <w:rPr>
          <w:lang w:val="sv-SE"/>
        </w:rPr>
        <w:t>gadījumā</w:t>
      </w:r>
      <w:proofErr w:type="spellEnd"/>
      <w:r>
        <w:rPr>
          <w:lang w:val="sv-SE"/>
        </w:rPr>
        <w:t xml:space="preserve"> </w:t>
      </w:r>
      <w:proofErr w:type="spellStart"/>
      <w:r w:rsidR="00F30808">
        <w:rPr>
          <w:lang w:val="sv-SE"/>
        </w:rPr>
        <w:t>redzamais</w:t>
      </w:r>
      <w:proofErr w:type="spellEnd"/>
      <w:r w:rsidR="00F30808">
        <w:rPr>
          <w:lang w:val="sv-SE"/>
        </w:rPr>
        <w:t xml:space="preserve"> </w:t>
      </w:r>
      <w:proofErr w:type="spellStart"/>
      <w:r w:rsidR="00F30808">
        <w:rPr>
          <w:lang w:val="sv-SE"/>
        </w:rPr>
        <w:t>tīkls</w:t>
      </w:r>
      <w:proofErr w:type="spellEnd"/>
      <w:r w:rsidR="00E22952">
        <w:rPr>
          <w:lang w:val="sv-SE"/>
        </w:rPr>
        <w:t xml:space="preserve"> </w:t>
      </w:r>
      <w:proofErr w:type="spellStart"/>
      <w:r w:rsidR="00E22952">
        <w:rPr>
          <w:lang w:val="sv-SE"/>
        </w:rPr>
        <w:t>ir</w:t>
      </w:r>
      <w:proofErr w:type="spellEnd"/>
      <w:r w:rsidR="00E22952">
        <w:rPr>
          <w:lang w:val="sv-SE"/>
        </w:rPr>
        <w:t xml:space="preserve"> </w:t>
      </w:r>
      <w:proofErr w:type="spellStart"/>
      <w:r w:rsidR="00E22952">
        <w:rPr>
          <w:lang w:val="sv-SE"/>
        </w:rPr>
        <w:t>vienkāršs</w:t>
      </w:r>
      <w:proofErr w:type="spellEnd"/>
      <w:r w:rsidR="00E22952">
        <w:rPr>
          <w:lang w:val="sv-SE"/>
        </w:rPr>
        <w:t xml:space="preserve"> </w:t>
      </w:r>
      <w:proofErr w:type="spellStart"/>
      <w:r w:rsidR="00E22952">
        <w:rPr>
          <w:lang w:val="sv-SE"/>
        </w:rPr>
        <w:t>daudzslāņu</w:t>
      </w:r>
      <w:proofErr w:type="spellEnd"/>
      <w:r w:rsidR="00E22952">
        <w:rPr>
          <w:lang w:val="sv-SE"/>
        </w:rPr>
        <w:t xml:space="preserve"> </w:t>
      </w:r>
      <w:proofErr w:type="spellStart"/>
      <w:r w:rsidR="00E22952">
        <w:rPr>
          <w:lang w:val="sv-SE"/>
        </w:rPr>
        <w:t>perceptrons</w:t>
      </w:r>
      <w:proofErr w:type="spellEnd"/>
      <w:r w:rsidR="0072776C">
        <w:rPr>
          <w:lang w:val="sv-SE"/>
        </w:rPr>
        <w:t xml:space="preserve">, kas </w:t>
      </w:r>
      <w:proofErr w:type="spellStart"/>
      <w:r w:rsidR="0072776C">
        <w:rPr>
          <w:lang w:val="sv-SE"/>
        </w:rPr>
        <w:t>nozīmē</w:t>
      </w:r>
      <w:proofErr w:type="spellEnd"/>
      <w:r w:rsidR="0072776C">
        <w:rPr>
          <w:lang w:val="sv-SE"/>
        </w:rPr>
        <w:t xml:space="preserve">, ka tas </w:t>
      </w:r>
      <w:proofErr w:type="spellStart"/>
      <w:r w:rsidR="00F30808">
        <w:rPr>
          <w:lang w:val="sv-SE"/>
        </w:rPr>
        <w:t>sa</w:t>
      </w:r>
      <w:r w:rsidR="00CA5FFC">
        <w:rPr>
          <w:lang w:val="sv-SE"/>
        </w:rPr>
        <w:t>stāv</w:t>
      </w:r>
      <w:proofErr w:type="spellEnd"/>
      <w:r w:rsidR="00CA5FFC">
        <w:rPr>
          <w:lang w:val="sv-SE"/>
        </w:rPr>
        <w:t xml:space="preserve"> no </w:t>
      </w:r>
      <w:proofErr w:type="spellStart"/>
      <w:r w:rsidR="0090667F">
        <w:rPr>
          <w:lang w:val="sv-SE"/>
        </w:rPr>
        <w:t>pilnsaistes</w:t>
      </w:r>
      <w:proofErr w:type="spellEnd"/>
      <w:r w:rsidR="00F30808">
        <w:rPr>
          <w:lang w:val="sv-SE"/>
        </w:rPr>
        <w:t xml:space="preserve"> </w:t>
      </w:r>
      <w:proofErr w:type="spellStart"/>
      <w:r w:rsidR="00F30808">
        <w:rPr>
          <w:lang w:val="sv-SE"/>
        </w:rPr>
        <w:t>slāņiem</w:t>
      </w:r>
      <w:proofErr w:type="spellEnd"/>
      <w:r w:rsidR="00F30808">
        <w:rPr>
          <w:lang w:val="sv-SE"/>
        </w:rPr>
        <w:t xml:space="preserve">, </w:t>
      </w:r>
      <w:proofErr w:type="spellStart"/>
      <w:r w:rsidR="00CA5FFC">
        <w:rPr>
          <w:lang w:val="sv-SE"/>
        </w:rPr>
        <w:t>t.i</w:t>
      </w:r>
      <w:proofErr w:type="spellEnd"/>
      <w:r w:rsidR="00CA5FFC">
        <w:rPr>
          <w:lang w:val="sv-SE"/>
        </w:rPr>
        <w:t xml:space="preserve">., </w:t>
      </w:r>
      <w:proofErr w:type="spellStart"/>
      <w:r w:rsidR="00CA5FFC">
        <w:rPr>
          <w:lang w:val="sv-SE"/>
        </w:rPr>
        <w:t>katra</w:t>
      </w:r>
      <w:proofErr w:type="spellEnd"/>
      <w:r w:rsidR="00CA5FFC">
        <w:rPr>
          <w:lang w:val="sv-SE"/>
        </w:rPr>
        <w:t xml:space="preserve"> </w:t>
      </w:r>
      <w:proofErr w:type="spellStart"/>
      <w:r w:rsidR="00CA5FFC">
        <w:rPr>
          <w:lang w:val="sv-SE"/>
        </w:rPr>
        <w:t>nākošā</w:t>
      </w:r>
      <w:proofErr w:type="spellEnd"/>
      <w:r w:rsidR="00CA5FFC">
        <w:rPr>
          <w:lang w:val="sv-SE"/>
        </w:rPr>
        <w:t xml:space="preserve"> </w:t>
      </w:r>
      <w:proofErr w:type="spellStart"/>
      <w:r w:rsidR="00CA5FFC">
        <w:rPr>
          <w:lang w:val="sv-SE"/>
        </w:rPr>
        <w:t>slāņa</w:t>
      </w:r>
      <w:proofErr w:type="spellEnd"/>
      <w:r w:rsidR="00CA5FFC">
        <w:rPr>
          <w:lang w:val="sv-SE"/>
        </w:rPr>
        <w:t xml:space="preserve"> </w:t>
      </w:r>
      <w:proofErr w:type="spellStart"/>
      <w:r w:rsidR="00CA5FFC">
        <w:rPr>
          <w:lang w:val="sv-SE"/>
        </w:rPr>
        <w:t>neironi</w:t>
      </w:r>
      <w:proofErr w:type="spellEnd"/>
      <w:r w:rsidR="00CA5FFC">
        <w:rPr>
          <w:lang w:val="sv-SE"/>
        </w:rPr>
        <w:t xml:space="preserve"> </w:t>
      </w:r>
      <w:proofErr w:type="spellStart"/>
      <w:r w:rsidR="00CA5FFC">
        <w:rPr>
          <w:lang w:val="sv-SE"/>
        </w:rPr>
        <w:t>ieejā</w:t>
      </w:r>
      <w:proofErr w:type="spellEnd"/>
      <w:r w:rsidR="00CA5FFC">
        <w:rPr>
          <w:lang w:val="sv-SE"/>
        </w:rPr>
        <w:t xml:space="preserve"> </w:t>
      </w:r>
      <w:proofErr w:type="spellStart"/>
      <w:r w:rsidR="00CA5FFC">
        <w:rPr>
          <w:lang w:val="sv-SE"/>
        </w:rPr>
        <w:t>izmanto</w:t>
      </w:r>
      <w:proofErr w:type="spellEnd"/>
      <w:r w:rsidR="00CA5FFC">
        <w:rPr>
          <w:lang w:val="sv-SE"/>
        </w:rPr>
        <w:t xml:space="preserve"> </w:t>
      </w:r>
      <w:proofErr w:type="spellStart"/>
      <w:r w:rsidR="00CA5FFC">
        <w:rPr>
          <w:lang w:val="sv-SE"/>
        </w:rPr>
        <w:t>visu</w:t>
      </w:r>
      <w:proofErr w:type="spellEnd"/>
      <w:r w:rsidR="00CA5FFC">
        <w:rPr>
          <w:lang w:val="sv-SE"/>
        </w:rPr>
        <w:t xml:space="preserve"> </w:t>
      </w:r>
      <w:proofErr w:type="spellStart"/>
      <w:r w:rsidR="00CA5FFC">
        <w:rPr>
          <w:lang w:val="sv-SE"/>
        </w:rPr>
        <w:t>iepriekšējā</w:t>
      </w:r>
      <w:proofErr w:type="spellEnd"/>
      <w:r w:rsidR="00CA5FFC">
        <w:rPr>
          <w:lang w:val="sv-SE"/>
        </w:rPr>
        <w:t xml:space="preserve"> </w:t>
      </w:r>
      <w:proofErr w:type="spellStart"/>
      <w:r w:rsidR="00CA5FFC">
        <w:rPr>
          <w:lang w:val="sv-SE"/>
        </w:rPr>
        <w:t>slāņā</w:t>
      </w:r>
      <w:proofErr w:type="spellEnd"/>
      <w:r w:rsidR="00CA5FFC">
        <w:rPr>
          <w:lang w:val="sv-SE"/>
        </w:rPr>
        <w:t xml:space="preserve"> </w:t>
      </w:r>
      <w:proofErr w:type="spellStart"/>
      <w:r w:rsidR="00CA5FFC">
        <w:rPr>
          <w:lang w:val="sv-SE"/>
        </w:rPr>
        <w:t>rezultā</w:t>
      </w:r>
      <w:r w:rsidR="00B1072D">
        <w:rPr>
          <w:lang w:val="sv-SE"/>
        </w:rPr>
        <w:t>tu</w:t>
      </w:r>
      <w:proofErr w:type="spellEnd"/>
      <w:r w:rsidR="00B1072D">
        <w:rPr>
          <w:lang w:val="sv-SE"/>
        </w:rPr>
        <w:t xml:space="preserve"> </w:t>
      </w:r>
      <w:proofErr w:type="spellStart"/>
      <w:r w:rsidR="00B1072D">
        <w:rPr>
          <w:lang w:val="sv-SE"/>
        </w:rPr>
        <w:t>kopu</w:t>
      </w:r>
      <w:proofErr w:type="spellEnd"/>
      <w:r w:rsidR="00B1072D">
        <w:rPr>
          <w:lang w:val="sv-SE"/>
        </w:rPr>
        <w:t xml:space="preserve">. </w:t>
      </w:r>
      <w:proofErr w:type="spellStart"/>
      <w:r w:rsidR="00B1072D">
        <w:rPr>
          <w:lang w:val="sv-SE"/>
        </w:rPr>
        <w:t>Šādi</w:t>
      </w:r>
      <w:proofErr w:type="spellEnd"/>
      <w:r w:rsidR="00B1072D">
        <w:rPr>
          <w:lang w:val="sv-SE"/>
        </w:rPr>
        <w:t xml:space="preserve"> </w:t>
      </w:r>
      <w:proofErr w:type="spellStart"/>
      <w:r w:rsidR="00B1072D">
        <w:rPr>
          <w:lang w:val="sv-SE"/>
        </w:rPr>
        <w:t>slāņi</w:t>
      </w:r>
      <w:proofErr w:type="spellEnd"/>
      <w:r w:rsidR="00B1072D">
        <w:rPr>
          <w:lang w:val="sv-SE"/>
        </w:rPr>
        <w:t xml:space="preserve"> </w:t>
      </w:r>
      <w:proofErr w:type="spellStart"/>
      <w:r w:rsidR="00B1072D">
        <w:rPr>
          <w:lang w:val="sv-SE"/>
        </w:rPr>
        <w:t>praksē</w:t>
      </w:r>
      <w:proofErr w:type="spellEnd"/>
      <w:r w:rsidR="00B1072D">
        <w:rPr>
          <w:lang w:val="sv-SE"/>
        </w:rPr>
        <w:t xml:space="preserve"> </w:t>
      </w:r>
      <w:proofErr w:type="spellStart"/>
      <w:r w:rsidR="00B1072D">
        <w:rPr>
          <w:lang w:val="sv-SE"/>
        </w:rPr>
        <w:t>tiek</w:t>
      </w:r>
      <w:proofErr w:type="spellEnd"/>
      <w:r w:rsidR="00B1072D">
        <w:rPr>
          <w:lang w:val="sv-SE"/>
        </w:rPr>
        <w:t xml:space="preserve"> </w:t>
      </w:r>
      <w:proofErr w:type="spellStart"/>
      <w:r w:rsidR="00B1072D">
        <w:rPr>
          <w:lang w:val="sv-SE"/>
        </w:rPr>
        <w:t>lietoti</w:t>
      </w:r>
      <w:proofErr w:type="spellEnd"/>
      <w:r w:rsidR="00B1072D">
        <w:rPr>
          <w:lang w:val="sv-SE"/>
        </w:rPr>
        <w:t xml:space="preserve">, </w:t>
      </w:r>
      <w:proofErr w:type="spellStart"/>
      <w:r w:rsidR="00B1072D">
        <w:rPr>
          <w:lang w:val="sv-SE"/>
        </w:rPr>
        <w:t>taču</w:t>
      </w:r>
      <w:proofErr w:type="spellEnd"/>
      <w:r w:rsidR="00B1072D">
        <w:rPr>
          <w:lang w:val="sv-SE"/>
        </w:rPr>
        <w:t xml:space="preserve"> </w:t>
      </w:r>
      <w:proofErr w:type="spellStart"/>
      <w:r w:rsidR="00B1072D">
        <w:rPr>
          <w:lang w:val="sv-SE"/>
        </w:rPr>
        <w:t>ir</w:t>
      </w:r>
      <w:proofErr w:type="spellEnd"/>
      <w:r w:rsidR="00B1072D">
        <w:rPr>
          <w:lang w:val="sv-SE"/>
        </w:rPr>
        <w:t xml:space="preserve"> </w:t>
      </w:r>
      <w:proofErr w:type="spellStart"/>
      <w:r w:rsidR="00B1072D">
        <w:rPr>
          <w:lang w:val="sv-SE"/>
        </w:rPr>
        <w:t>gadījumi</w:t>
      </w:r>
      <w:proofErr w:type="spellEnd"/>
      <w:r w:rsidR="00B1072D">
        <w:rPr>
          <w:lang w:val="sv-SE"/>
        </w:rPr>
        <w:t xml:space="preserve">, </w:t>
      </w:r>
      <w:proofErr w:type="spellStart"/>
      <w:r w:rsidR="00B1072D">
        <w:rPr>
          <w:lang w:val="sv-SE"/>
        </w:rPr>
        <w:t>kad</w:t>
      </w:r>
      <w:proofErr w:type="spellEnd"/>
      <w:r w:rsidR="00B1072D">
        <w:rPr>
          <w:lang w:val="sv-SE"/>
        </w:rPr>
        <w:t xml:space="preserve"> </w:t>
      </w:r>
      <w:proofErr w:type="spellStart"/>
      <w:r w:rsidR="00B1072D">
        <w:rPr>
          <w:lang w:val="sv-SE"/>
        </w:rPr>
        <w:t>tie</w:t>
      </w:r>
      <w:proofErr w:type="spellEnd"/>
      <w:r w:rsidR="00B1072D">
        <w:rPr>
          <w:lang w:val="sv-SE"/>
        </w:rPr>
        <w:t xml:space="preserve"> nav </w:t>
      </w:r>
      <w:proofErr w:type="spellStart"/>
      <w:r w:rsidR="00B1072D">
        <w:rPr>
          <w:lang w:val="sv-SE"/>
        </w:rPr>
        <w:t>piemēroti</w:t>
      </w:r>
      <w:proofErr w:type="spellEnd"/>
      <w:r w:rsidR="00B1072D">
        <w:rPr>
          <w:lang w:val="sv-SE"/>
        </w:rPr>
        <w:t xml:space="preserve"> to </w:t>
      </w:r>
      <w:proofErr w:type="spellStart"/>
      <w:r w:rsidR="00B1072D">
        <w:rPr>
          <w:lang w:val="sv-SE"/>
        </w:rPr>
        <w:t>radītā</w:t>
      </w:r>
      <w:proofErr w:type="spellEnd"/>
      <w:r w:rsidR="00B1072D">
        <w:rPr>
          <w:lang w:val="sv-SE"/>
        </w:rPr>
        <w:t xml:space="preserve"> </w:t>
      </w:r>
      <w:proofErr w:type="spellStart"/>
      <w:r w:rsidR="00B1072D">
        <w:rPr>
          <w:lang w:val="sv-SE"/>
        </w:rPr>
        <w:t>lielā</w:t>
      </w:r>
      <w:proofErr w:type="spellEnd"/>
      <w:r w:rsidR="00B1072D">
        <w:rPr>
          <w:lang w:val="sv-SE"/>
        </w:rPr>
        <w:t xml:space="preserve"> </w:t>
      </w:r>
      <w:proofErr w:type="spellStart"/>
      <w:r w:rsidR="00B1072D">
        <w:rPr>
          <w:lang w:val="sv-SE"/>
        </w:rPr>
        <w:t>datu</w:t>
      </w:r>
      <w:proofErr w:type="spellEnd"/>
      <w:r w:rsidR="00B1072D">
        <w:rPr>
          <w:lang w:val="sv-SE"/>
        </w:rPr>
        <w:t xml:space="preserve"> </w:t>
      </w:r>
      <w:proofErr w:type="spellStart"/>
      <w:r w:rsidR="00B1072D">
        <w:rPr>
          <w:lang w:val="sv-SE"/>
        </w:rPr>
        <w:t>apjoma</w:t>
      </w:r>
      <w:proofErr w:type="spellEnd"/>
      <w:r w:rsidR="00B1072D">
        <w:rPr>
          <w:lang w:val="sv-SE"/>
        </w:rPr>
        <w:t xml:space="preserve"> </w:t>
      </w:r>
      <w:proofErr w:type="spellStart"/>
      <w:r w:rsidR="00B1072D">
        <w:rPr>
          <w:lang w:val="sv-SE"/>
        </w:rPr>
        <w:t>dēļ</w:t>
      </w:r>
      <w:proofErr w:type="spellEnd"/>
      <w:r w:rsidR="00A45A1F">
        <w:rPr>
          <w:lang w:val="sv-SE"/>
        </w:rPr>
        <w:t>, jo</w:t>
      </w:r>
      <w:r w:rsidR="00B1072D">
        <w:rPr>
          <w:lang w:val="sv-SE"/>
        </w:rPr>
        <w:t xml:space="preserve"> </w:t>
      </w:r>
      <w:proofErr w:type="spellStart"/>
      <w:r w:rsidR="00A45A1F">
        <w:rPr>
          <w:lang w:val="sv-SE"/>
        </w:rPr>
        <w:t>k</w:t>
      </w:r>
      <w:r w:rsidR="00E46B97">
        <w:rPr>
          <w:lang w:val="sv-SE"/>
        </w:rPr>
        <w:t>atrai</w:t>
      </w:r>
      <w:proofErr w:type="spellEnd"/>
      <w:r w:rsidR="00E46B97">
        <w:rPr>
          <w:lang w:val="sv-SE"/>
        </w:rPr>
        <w:t xml:space="preserve"> </w:t>
      </w:r>
      <w:proofErr w:type="spellStart"/>
      <w:r w:rsidR="00E46B97">
        <w:rPr>
          <w:lang w:val="sv-SE"/>
        </w:rPr>
        <w:t>neirona</w:t>
      </w:r>
      <w:proofErr w:type="spellEnd"/>
      <w:r w:rsidR="00E46B97">
        <w:rPr>
          <w:lang w:val="sv-SE"/>
        </w:rPr>
        <w:t xml:space="preserve"> </w:t>
      </w:r>
      <w:proofErr w:type="spellStart"/>
      <w:r w:rsidR="00A45A1F">
        <w:rPr>
          <w:lang w:val="sv-SE"/>
        </w:rPr>
        <w:t>ieejai</w:t>
      </w:r>
      <w:proofErr w:type="spellEnd"/>
      <w:r w:rsidR="00E46B97">
        <w:rPr>
          <w:lang w:val="sv-SE"/>
        </w:rPr>
        <w:t xml:space="preserve"> </w:t>
      </w:r>
      <w:proofErr w:type="spellStart"/>
      <w:r w:rsidR="00E3081A">
        <w:rPr>
          <w:lang w:val="sv-SE"/>
        </w:rPr>
        <w:t>tiek</w:t>
      </w:r>
      <w:proofErr w:type="spellEnd"/>
      <w:r w:rsidR="00E3081A">
        <w:rPr>
          <w:lang w:val="sv-SE"/>
        </w:rPr>
        <w:t xml:space="preserve"> </w:t>
      </w:r>
      <w:proofErr w:type="spellStart"/>
      <w:r w:rsidR="00E3081A">
        <w:rPr>
          <w:lang w:val="sv-SE"/>
        </w:rPr>
        <w:t>pielietots</w:t>
      </w:r>
      <w:proofErr w:type="spellEnd"/>
      <w:r w:rsidR="00E3081A">
        <w:rPr>
          <w:lang w:val="sv-SE"/>
        </w:rPr>
        <w:t xml:space="preserve"> svara </w:t>
      </w:r>
      <w:proofErr w:type="spellStart"/>
      <w:r w:rsidR="00E3081A">
        <w:rPr>
          <w:lang w:val="sv-SE"/>
        </w:rPr>
        <w:t>mainīgais</w:t>
      </w:r>
      <w:proofErr w:type="spellEnd"/>
      <w:r w:rsidR="0007729B">
        <w:rPr>
          <w:lang w:val="sv-SE"/>
        </w:rPr>
        <w:t xml:space="preserve">. </w:t>
      </w:r>
      <w:proofErr w:type="spellStart"/>
      <w:r w:rsidR="000D79C3">
        <w:rPr>
          <w:lang w:val="sv-SE"/>
        </w:rPr>
        <w:t>Šāds</w:t>
      </w:r>
      <w:proofErr w:type="spellEnd"/>
      <w:r w:rsidR="000D79C3">
        <w:rPr>
          <w:lang w:val="sv-SE"/>
        </w:rPr>
        <w:t xml:space="preserve"> </w:t>
      </w:r>
      <w:proofErr w:type="spellStart"/>
      <w:r w:rsidR="000D79C3">
        <w:rPr>
          <w:lang w:val="sv-SE"/>
        </w:rPr>
        <w:t>gadījums</w:t>
      </w:r>
      <w:proofErr w:type="spellEnd"/>
      <w:r w:rsidR="000D79C3">
        <w:rPr>
          <w:lang w:val="sv-SE"/>
        </w:rPr>
        <w:t xml:space="preserve"> </w:t>
      </w:r>
      <w:proofErr w:type="spellStart"/>
      <w:r w:rsidR="000D79C3">
        <w:rPr>
          <w:lang w:val="sv-SE"/>
        </w:rPr>
        <w:t>ir</w:t>
      </w:r>
      <w:proofErr w:type="spellEnd"/>
      <w:r w:rsidR="000D79C3">
        <w:rPr>
          <w:lang w:val="sv-SE"/>
        </w:rPr>
        <w:t xml:space="preserve"> </w:t>
      </w:r>
      <w:proofErr w:type="spellStart"/>
      <w:r w:rsidR="000D79C3">
        <w:rPr>
          <w:lang w:val="sv-SE"/>
        </w:rPr>
        <w:t>arī</w:t>
      </w:r>
      <w:proofErr w:type="spellEnd"/>
      <w:r w:rsidR="000D79C3">
        <w:rPr>
          <w:lang w:val="sv-SE"/>
        </w:rPr>
        <w:t xml:space="preserve"> </w:t>
      </w:r>
      <w:proofErr w:type="spellStart"/>
      <w:r w:rsidR="000D79C3">
        <w:rPr>
          <w:lang w:val="sv-SE"/>
        </w:rPr>
        <w:t>darbā</w:t>
      </w:r>
      <w:proofErr w:type="spellEnd"/>
      <w:r w:rsidR="000D79C3">
        <w:rPr>
          <w:lang w:val="sv-SE"/>
        </w:rPr>
        <w:t xml:space="preserve"> </w:t>
      </w:r>
      <w:proofErr w:type="spellStart"/>
      <w:r w:rsidR="000D79C3">
        <w:rPr>
          <w:lang w:val="sv-SE"/>
        </w:rPr>
        <w:t>apskatītā</w:t>
      </w:r>
      <w:proofErr w:type="spellEnd"/>
      <w:r w:rsidR="000D79C3">
        <w:rPr>
          <w:lang w:val="sv-SE"/>
        </w:rPr>
        <w:t xml:space="preserve"> </w:t>
      </w:r>
      <w:proofErr w:type="spellStart"/>
      <w:r w:rsidR="000D79C3">
        <w:rPr>
          <w:lang w:val="sv-SE"/>
        </w:rPr>
        <w:t>tekstūru</w:t>
      </w:r>
      <w:proofErr w:type="spellEnd"/>
      <w:r w:rsidR="000D79C3">
        <w:rPr>
          <w:lang w:val="sv-SE"/>
        </w:rPr>
        <w:t xml:space="preserve"> </w:t>
      </w:r>
      <w:proofErr w:type="spellStart"/>
      <w:r w:rsidR="000D79C3">
        <w:rPr>
          <w:lang w:val="sv-SE"/>
        </w:rPr>
        <w:t>ģenerēšana</w:t>
      </w:r>
      <w:proofErr w:type="spellEnd"/>
      <w:r w:rsidR="000D79C3">
        <w:rPr>
          <w:lang w:val="sv-SE"/>
        </w:rPr>
        <w:t xml:space="preserve">, kas </w:t>
      </w:r>
      <w:proofErr w:type="spellStart"/>
      <w:r w:rsidR="000D79C3">
        <w:rPr>
          <w:lang w:val="sv-SE"/>
        </w:rPr>
        <w:t>pēc</w:t>
      </w:r>
      <w:proofErr w:type="spellEnd"/>
      <w:r w:rsidR="000D79C3">
        <w:rPr>
          <w:lang w:val="sv-SE"/>
        </w:rPr>
        <w:t xml:space="preserve"> </w:t>
      </w:r>
      <w:proofErr w:type="spellStart"/>
      <w:r w:rsidR="000D79C3">
        <w:rPr>
          <w:lang w:val="sv-SE"/>
        </w:rPr>
        <w:t>būtības</w:t>
      </w:r>
      <w:proofErr w:type="spellEnd"/>
      <w:r w:rsidR="000D79C3">
        <w:rPr>
          <w:lang w:val="sv-SE"/>
        </w:rPr>
        <w:t xml:space="preserve"> </w:t>
      </w:r>
      <w:proofErr w:type="spellStart"/>
      <w:r w:rsidR="000D79C3">
        <w:rPr>
          <w:lang w:val="sv-SE"/>
        </w:rPr>
        <w:t>ir</w:t>
      </w:r>
      <w:proofErr w:type="spellEnd"/>
      <w:r w:rsidR="000D79C3">
        <w:rPr>
          <w:lang w:val="sv-SE"/>
        </w:rPr>
        <w:t xml:space="preserve"> </w:t>
      </w:r>
      <w:proofErr w:type="spellStart"/>
      <w:r w:rsidR="000D79C3">
        <w:rPr>
          <w:lang w:val="sv-SE"/>
        </w:rPr>
        <w:t>attēlu</w:t>
      </w:r>
      <w:proofErr w:type="spellEnd"/>
      <w:r w:rsidR="000D79C3">
        <w:rPr>
          <w:lang w:val="sv-SE"/>
        </w:rPr>
        <w:t xml:space="preserve"> </w:t>
      </w:r>
      <w:proofErr w:type="spellStart"/>
      <w:r w:rsidR="000D79C3">
        <w:rPr>
          <w:lang w:val="sv-SE"/>
        </w:rPr>
        <w:t>apstrādes</w:t>
      </w:r>
      <w:proofErr w:type="spellEnd"/>
      <w:r w:rsidR="000D79C3">
        <w:rPr>
          <w:lang w:val="sv-SE"/>
        </w:rPr>
        <w:t xml:space="preserve"> </w:t>
      </w:r>
      <w:proofErr w:type="spellStart"/>
      <w:r w:rsidR="000D79C3">
        <w:rPr>
          <w:lang w:val="sv-SE"/>
        </w:rPr>
        <w:t>problēma</w:t>
      </w:r>
      <w:proofErr w:type="spellEnd"/>
      <w:r w:rsidR="000D79C3">
        <w:rPr>
          <w:lang w:val="sv-SE"/>
        </w:rPr>
        <w:t xml:space="preserve"> </w:t>
      </w:r>
      <w:proofErr w:type="spellStart"/>
      <w:r w:rsidR="000D79C3">
        <w:rPr>
          <w:lang w:val="sv-SE"/>
        </w:rPr>
        <w:t>un</w:t>
      </w:r>
      <w:proofErr w:type="spellEnd"/>
      <w:r w:rsidR="000D79C3">
        <w:rPr>
          <w:lang w:val="sv-SE"/>
        </w:rPr>
        <w:t xml:space="preserve"> </w:t>
      </w:r>
      <w:proofErr w:type="spellStart"/>
      <w:r w:rsidR="0072776C">
        <w:rPr>
          <w:lang w:val="sv-SE"/>
        </w:rPr>
        <w:t>strādā</w:t>
      </w:r>
      <w:proofErr w:type="spellEnd"/>
      <w:r w:rsidR="0072776C">
        <w:rPr>
          <w:lang w:val="sv-SE"/>
        </w:rPr>
        <w:t xml:space="preserve"> ar </w:t>
      </w:r>
      <w:proofErr w:type="spellStart"/>
      <w:r w:rsidR="0072776C">
        <w:rPr>
          <w:lang w:val="sv-SE"/>
        </w:rPr>
        <w:t>lielu</w:t>
      </w:r>
      <w:proofErr w:type="spellEnd"/>
      <w:r w:rsidR="0072776C">
        <w:rPr>
          <w:lang w:val="sv-SE"/>
        </w:rPr>
        <w:t xml:space="preserve"> </w:t>
      </w:r>
      <w:proofErr w:type="spellStart"/>
      <w:r w:rsidR="0072776C">
        <w:rPr>
          <w:lang w:val="sv-SE"/>
        </w:rPr>
        <w:t>datu</w:t>
      </w:r>
      <w:proofErr w:type="spellEnd"/>
      <w:r w:rsidR="0072776C">
        <w:rPr>
          <w:lang w:val="sv-SE"/>
        </w:rPr>
        <w:t xml:space="preserve"> </w:t>
      </w:r>
      <w:proofErr w:type="spellStart"/>
      <w:r w:rsidR="0072776C">
        <w:rPr>
          <w:lang w:val="sv-SE"/>
        </w:rPr>
        <w:t>apjomu</w:t>
      </w:r>
      <w:proofErr w:type="spellEnd"/>
      <w:r w:rsidR="0072776C">
        <w:rPr>
          <w:lang w:val="sv-SE"/>
        </w:rPr>
        <w:t xml:space="preserve">. </w:t>
      </w:r>
      <w:proofErr w:type="spellStart"/>
      <w:r w:rsidR="00065024">
        <w:rPr>
          <w:lang w:val="sv-SE"/>
        </w:rPr>
        <w:t>Vislabāk</w:t>
      </w:r>
      <w:proofErr w:type="spellEnd"/>
      <w:r w:rsidR="00065024">
        <w:rPr>
          <w:lang w:val="sv-SE"/>
        </w:rPr>
        <w:t xml:space="preserve"> to var </w:t>
      </w:r>
      <w:proofErr w:type="spellStart"/>
      <w:r w:rsidR="00065024">
        <w:rPr>
          <w:lang w:val="sv-SE"/>
        </w:rPr>
        <w:t>redzēt</w:t>
      </w:r>
      <w:proofErr w:type="spellEnd"/>
      <w:r w:rsidR="00065024">
        <w:rPr>
          <w:lang w:val="sv-SE"/>
        </w:rPr>
        <w:t xml:space="preserve"> </w:t>
      </w:r>
      <w:proofErr w:type="spellStart"/>
      <w:r w:rsidR="00065024">
        <w:rPr>
          <w:lang w:val="sv-SE"/>
        </w:rPr>
        <w:t>skaitliskos</w:t>
      </w:r>
      <w:proofErr w:type="spellEnd"/>
      <w:r w:rsidR="00065024">
        <w:rPr>
          <w:lang w:val="sv-SE"/>
        </w:rPr>
        <w:t xml:space="preserve"> </w:t>
      </w:r>
      <w:proofErr w:type="spellStart"/>
      <w:r w:rsidR="00065024">
        <w:rPr>
          <w:lang w:val="sv-SE"/>
        </w:rPr>
        <w:t>piemēros</w:t>
      </w:r>
      <w:proofErr w:type="spellEnd"/>
      <w:r w:rsidR="00065024">
        <w:rPr>
          <w:lang w:val="sv-SE"/>
        </w:rPr>
        <w:t xml:space="preserve">. </w:t>
      </w:r>
      <w:proofErr w:type="spellStart"/>
      <w:r w:rsidR="0072776C">
        <w:rPr>
          <w:lang w:val="sv-SE"/>
        </w:rPr>
        <w:t>Klasiskā</w:t>
      </w:r>
      <w:proofErr w:type="spellEnd"/>
      <w:r w:rsidR="0072776C">
        <w:rPr>
          <w:lang w:val="sv-SE"/>
        </w:rPr>
        <w:t xml:space="preserve"> </w:t>
      </w:r>
      <w:proofErr w:type="spellStart"/>
      <w:r w:rsidR="0072776C">
        <w:rPr>
          <w:lang w:val="sv-SE"/>
        </w:rPr>
        <w:t>attēlu</w:t>
      </w:r>
      <w:proofErr w:type="spellEnd"/>
      <w:r w:rsidR="0072776C">
        <w:rPr>
          <w:lang w:val="sv-SE"/>
        </w:rPr>
        <w:t xml:space="preserve"> </w:t>
      </w:r>
      <w:proofErr w:type="spellStart"/>
      <w:r w:rsidR="0072776C">
        <w:rPr>
          <w:lang w:val="sv-SE"/>
        </w:rPr>
        <w:t>apstrādes</w:t>
      </w:r>
      <w:proofErr w:type="spellEnd"/>
      <w:r w:rsidR="0072776C">
        <w:rPr>
          <w:lang w:val="sv-SE"/>
        </w:rPr>
        <w:t xml:space="preserve"> </w:t>
      </w:r>
      <w:proofErr w:type="spellStart"/>
      <w:r w:rsidR="0072776C">
        <w:rPr>
          <w:lang w:val="sv-SE"/>
        </w:rPr>
        <w:t>problēmā</w:t>
      </w:r>
      <w:proofErr w:type="spellEnd"/>
      <w:r w:rsidR="0072776C">
        <w:rPr>
          <w:lang w:val="sv-SE"/>
        </w:rPr>
        <w:t xml:space="preserve">, </w:t>
      </w:r>
      <w:proofErr w:type="spellStart"/>
      <w:r w:rsidR="0072776C">
        <w:rPr>
          <w:lang w:val="sv-SE"/>
        </w:rPr>
        <w:t>piemēram</w:t>
      </w:r>
      <w:proofErr w:type="spellEnd"/>
      <w:r w:rsidR="0072776C">
        <w:rPr>
          <w:lang w:val="sv-SE"/>
        </w:rPr>
        <w:t xml:space="preserve">, </w:t>
      </w:r>
      <w:proofErr w:type="spellStart"/>
      <w:r w:rsidR="0072776C">
        <w:rPr>
          <w:lang w:val="sv-SE"/>
        </w:rPr>
        <w:t>attēlu</w:t>
      </w:r>
      <w:proofErr w:type="spellEnd"/>
      <w:r w:rsidR="0072776C">
        <w:rPr>
          <w:lang w:val="sv-SE"/>
        </w:rPr>
        <w:t xml:space="preserve"> </w:t>
      </w:r>
      <w:proofErr w:type="spellStart"/>
      <w:r w:rsidR="0072776C">
        <w:rPr>
          <w:lang w:val="sv-SE"/>
        </w:rPr>
        <w:t>atpazīšanā</w:t>
      </w:r>
      <w:proofErr w:type="spellEnd"/>
      <w:r w:rsidR="0072776C">
        <w:rPr>
          <w:lang w:val="sv-SE"/>
        </w:rPr>
        <w:t xml:space="preserve">, </w:t>
      </w:r>
      <w:proofErr w:type="spellStart"/>
      <w:r w:rsidR="0072776C">
        <w:rPr>
          <w:lang w:val="sv-SE"/>
        </w:rPr>
        <w:t>ieejas</w:t>
      </w:r>
      <w:proofErr w:type="spellEnd"/>
      <w:r w:rsidR="0072776C">
        <w:rPr>
          <w:lang w:val="sv-SE"/>
        </w:rPr>
        <w:t xml:space="preserve"> </w:t>
      </w:r>
      <w:proofErr w:type="spellStart"/>
      <w:r w:rsidR="0072776C">
        <w:rPr>
          <w:lang w:val="sv-SE"/>
        </w:rPr>
        <w:t>slānī</w:t>
      </w:r>
      <w:proofErr w:type="spellEnd"/>
      <w:r w:rsidR="0072776C">
        <w:rPr>
          <w:lang w:val="sv-SE"/>
        </w:rPr>
        <w:t xml:space="preserve"> </w:t>
      </w:r>
      <w:proofErr w:type="spellStart"/>
      <w:r w:rsidR="0072776C">
        <w:rPr>
          <w:lang w:val="sv-SE"/>
        </w:rPr>
        <w:t>būtu</w:t>
      </w:r>
      <w:proofErr w:type="spellEnd"/>
      <w:r w:rsidR="0072776C">
        <w:rPr>
          <w:lang w:val="sv-SE"/>
        </w:rPr>
        <w:t xml:space="preserve"> </w:t>
      </w:r>
      <w:proofErr w:type="spellStart"/>
      <w:r w:rsidR="0072776C">
        <w:rPr>
          <w:lang w:val="sv-SE"/>
        </w:rPr>
        <w:t>pilns</w:t>
      </w:r>
      <w:proofErr w:type="spellEnd"/>
      <w:r w:rsidR="0072776C">
        <w:rPr>
          <w:lang w:val="sv-SE"/>
        </w:rPr>
        <w:t xml:space="preserve"> </w:t>
      </w:r>
      <w:proofErr w:type="spellStart"/>
      <w:r w:rsidR="0072776C">
        <w:rPr>
          <w:lang w:val="sv-SE"/>
        </w:rPr>
        <w:t>attēls</w:t>
      </w:r>
      <w:proofErr w:type="spellEnd"/>
      <w:r w:rsidR="0072776C">
        <w:rPr>
          <w:lang w:val="sv-SE"/>
        </w:rPr>
        <w:t xml:space="preserve">. Ja </w:t>
      </w:r>
      <w:r w:rsidR="00065024">
        <w:rPr>
          <w:lang w:val="sv-SE"/>
        </w:rPr>
        <w:t>tas</w:t>
      </w:r>
      <w:r w:rsidR="0072776C">
        <w:rPr>
          <w:lang w:val="sv-SE"/>
        </w:rPr>
        <w:t xml:space="preserve"> </w:t>
      </w:r>
      <w:proofErr w:type="spellStart"/>
      <w:r w:rsidR="0072776C">
        <w:rPr>
          <w:lang w:val="sv-SE"/>
        </w:rPr>
        <w:t>ir</w:t>
      </w:r>
      <w:proofErr w:type="spellEnd"/>
      <w:r w:rsidR="00065024">
        <w:rPr>
          <w:lang w:val="sv-SE"/>
        </w:rPr>
        <w:t xml:space="preserve">, </w:t>
      </w:r>
      <w:proofErr w:type="spellStart"/>
      <w:r w:rsidR="00065024">
        <w:rPr>
          <w:lang w:val="sv-SE"/>
        </w:rPr>
        <w:t>piemēram</w:t>
      </w:r>
      <w:proofErr w:type="spellEnd"/>
      <w:r w:rsidR="00065024">
        <w:rPr>
          <w:lang w:val="sv-SE"/>
        </w:rPr>
        <w:t xml:space="preserve">, 320x320 </w:t>
      </w:r>
      <w:proofErr w:type="spellStart"/>
      <w:r w:rsidR="00065024">
        <w:rPr>
          <w:lang w:val="sv-SE"/>
        </w:rPr>
        <w:t>pikseļu</w:t>
      </w:r>
      <w:proofErr w:type="spellEnd"/>
      <w:r w:rsidR="00065024">
        <w:rPr>
          <w:lang w:val="sv-SE"/>
        </w:rPr>
        <w:t xml:space="preserve"> </w:t>
      </w:r>
      <w:proofErr w:type="spellStart"/>
      <w:r w:rsidR="00065024">
        <w:rPr>
          <w:lang w:val="sv-SE"/>
        </w:rPr>
        <w:t>attēls</w:t>
      </w:r>
      <w:proofErr w:type="spellEnd"/>
      <w:r w:rsidR="00065024">
        <w:rPr>
          <w:lang w:val="sv-SE"/>
        </w:rPr>
        <w:t xml:space="preserve"> ar 3 </w:t>
      </w:r>
      <w:proofErr w:type="spellStart"/>
      <w:r w:rsidR="00065024">
        <w:rPr>
          <w:lang w:val="sv-SE"/>
        </w:rPr>
        <w:t>kanālu</w:t>
      </w:r>
      <w:proofErr w:type="spellEnd"/>
      <w:r w:rsidR="00065024">
        <w:rPr>
          <w:lang w:val="sv-SE"/>
        </w:rPr>
        <w:t xml:space="preserve"> RGB </w:t>
      </w:r>
      <w:proofErr w:type="spellStart"/>
      <w:r w:rsidR="00065024">
        <w:rPr>
          <w:lang w:val="sv-SE"/>
        </w:rPr>
        <w:t>krāsu</w:t>
      </w:r>
      <w:proofErr w:type="spellEnd"/>
      <w:r w:rsidR="00065024">
        <w:rPr>
          <w:lang w:val="sv-SE"/>
        </w:rPr>
        <w:t xml:space="preserve"> </w:t>
      </w:r>
      <w:proofErr w:type="spellStart"/>
      <w:r w:rsidR="00065024">
        <w:rPr>
          <w:lang w:val="sv-SE"/>
        </w:rPr>
        <w:t>telpas</w:t>
      </w:r>
      <w:proofErr w:type="spellEnd"/>
      <w:r w:rsidR="00065024">
        <w:rPr>
          <w:lang w:val="sv-SE"/>
        </w:rPr>
        <w:t xml:space="preserve"> </w:t>
      </w:r>
      <w:proofErr w:type="spellStart"/>
      <w:r w:rsidR="00065024">
        <w:rPr>
          <w:lang w:val="sv-SE"/>
        </w:rPr>
        <w:t>informāciju</w:t>
      </w:r>
      <w:proofErr w:type="spellEnd"/>
      <w:r w:rsidR="00065024">
        <w:rPr>
          <w:lang w:val="sv-SE"/>
        </w:rPr>
        <w:t xml:space="preserve">, </w:t>
      </w:r>
      <w:proofErr w:type="spellStart"/>
      <w:r w:rsidR="00AE3E48">
        <w:rPr>
          <w:lang w:val="sv-SE"/>
        </w:rPr>
        <w:t>kopā</w:t>
      </w:r>
      <w:proofErr w:type="spellEnd"/>
      <w:r w:rsidR="00AE3E48">
        <w:rPr>
          <w:lang w:val="sv-SE"/>
        </w:rPr>
        <w:t xml:space="preserve"> </w:t>
      </w:r>
      <w:proofErr w:type="spellStart"/>
      <w:r w:rsidR="00AE3E48">
        <w:rPr>
          <w:lang w:val="sv-SE"/>
        </w:rPr>
        <w:t>tās</w:t>
      </w:r>
      <w:proofErr w:type="spellEnd"/>
      <w:r w:rsidR="00AE3E48">
        <w:rPr>
          <w:lang w:val="sv-SE"/>
        </w:rPr>
        <w:t xml:space="preserve"> </w:t>
      </w:r>
      <w:proofErr w:type="spellStart"/>
      <w:r w:rsidR="00AE3E48">
        <w:rPr>
          <w:lang w:val="sv-SE"/>
        </w:rPr>
        <w:t>ir</w:t>
      </w:r>
      <w:proofErr w:type="spellEnd"/>
      <w:r w:rsidR="00AE3E48">
        <w:rPr>
          <w:lang w:val="sv-SE"/>
        </w:rPr>
        <w:t xml:space="preserve"> </w:t>
      </w:r>
      <w:proofErr w:type="gramStart"/>
      <w:r w:rsidR="00AE3E48" w:rsidRPr="00AE3E48">
        <w:rPr>
          <w:lang w:val="sv-SE"/>
        </w:rPr>
        <w:t>307200</w:t>
      </w:r>
      <w:proofErr w:type="gramEnd"/>
      <w:r w:rsidR="00AE3E48">
        <w:rPr>
          <w:lang w:val="sv-SE"/>
        </w:rPr>
        <w:t xml:space="preserve"> </w:t>
      </w:r>
      <w:proofErr w:type="spellStart"/>
      <w:r w:rsidR="00AE3E48">
        <w:rPr>
          <w:lang w:val="sv-SE"/>
        </w:rPr>
        <w:t>ieejas</w:t>
      </w:r>
      <w:proofErr w:type="spellEnd"/>
      <w:r w:rsidR="00AE3E48">
        <w:rPr>
          <w:lang w:val="sv-SE"/>
        </w:rPr>
        <w:t xml:space="preserve"> </w:t>
      </w:r>
      <w:proofErr w:type="spellStart"/>
      <w:r w:rsidR="00AE3E48">
        <w:rPr>
          <w:lang w:val="sv-SE"/>
        </w:rPr>
        <w:t>vērtības</w:t>
      </w:r>
      <w:proofErr w:type="spellEnd"/>
      <w:r w:rsidR="00AE3E48">
        <w:rPr>
          <w:lang w:val="sv-SE"/>
        </w:rPr>
        <w:t>.</w:t>
      </w:r>
      <w:r w:rsidR="0072776C">
        <w:rPr>
          <w:lang w:val="sv-SE"/>
        </w:rPr>
        <w:t xml:space="preserve"> </w:t>
      </w:r>
      <w:proofErr w:type="spellStart"/>
      <w:r w:rsidR="006F5ED5">
        <w:rPr>
          <w:lang w:val="sv-SE"/>
        </w:rPr>
        <w:t>Kā</w:t>
      </w:r>
      <w:proofErr w:type="spellEnd"/>
      <w:r w:rsidR="006F5ED5">
        <w:rPr>
          <w:lang w:val="sv-SE"/>
        </w:rPr>
        <w:t xml:space="preserve"> </w:t>
      </w:r>
      <w:proofErr w:type="spellStart"/>
      <w:r w:rsidR="006F5ED5">
        <w:rPr>
          <w:lang w:val="sv-SE"/>
        </w:rPr>
        <w:t>redzams</w:t>
      </w:r>
      <w:proofErr w:type="spellEnd"/>
      <w:r w:rsidR="006F5ED5">
        <w:rPr>
          <w:lang w:val="sv-SE"/>
        </w:rPr>
        <w:t xml:space="preserve"> </w:t>
      </w:r>
      <w:proofErr w:type="spellStart"/>
      <w:r w:rsidR="006F5ED5">
        <w:rPr>
          <w:lang w:val="sv-SE"/>
        </w:rPr>
        <w:t>attēlā</w:t>
      </w:r>
      <w:proofErr w:type="spellEnd"/>
      <w:r w:rsidR="006F5ED5">
        <w:rPr>
          <w:lang w:val="sv-SE"/>
        </w:rPr>
        <w:t xml:space="preserve"> 2.2, </w:t>
      </w:r>
      <w:proofErr w:type="spellStart"/>
      <w:r w:rsidR="006F5ED5">
        <w:rPr>
          <w:lang w:val="sv-SE"/>
        </w:rPr>
        <w:t>katrai</w:t>
      </w:r>
      <w:proofErr w:type="spellEnd"/>
      <w:r w:rsidR="006F5ED5">
        <w:rPr>
          <w:lang w:val="sv-SE"/>
        </w:rPr>
        <w:t xml:space="preserve"> </w:t>
      </w:r>
      <w:proofErr w:type="spellStart"/>
      <w:r w:rsidR="006F5ED5">
        <w:rPr>
          <w:lang w:val="sv-SE"/>
        </w:rPr>
        <w:t>ieejas</w:t>
      </w:r>
      <w:proofErr w:type="spellEnd"/>
      <w:r w:rsidR="006F5ED5">
        <w:rPr>
          <w:lang w:val="sv-SE"/>
        </w:rPr>
        <w:t xml:space="preserve"> </w:t>
      </w:r>
      <w:proofErr w:type="spellStart"/>
      <w:r w:rsidR="006F5ED5">
        <w:rPr>
          <w:lang w:val="sv-SE"/>
        </w:rPr>
        <w:t>vērtībai</w:t>
      </w:r>
      <w:proofErr w:type="spellEnd"/>
      <w:r w:rsidR="0079607B">
        <w:rPr>
          <w:lang w:val="sv-SE"/>
        </w:rPr>
        <w:t xml:space="preserve"> </w:t>
      </w:r>
      <w:r w:rsidR="0079607B">
        <w:rPr>
          <w:b/>
          <w:i/>
          <w:lang w:val="sv-SE"/>
        </w:rPr>
        <w:t>x</w:t>
      </w:r>
      <w:r w:rsidR="0079607B">
        <w:rPr>
          <w:b/>
          <w:i/>
          <w:vertAlign w:val="subscript"/>
          <w:lang w:val="sv-SE"/>
        </w:rPr>
        <w:t xml:space="preserve">1 </w:t>
      </w:r>
      <w:proofErr w:type="spellStart"/>
      <w:r w:rsidR="0079607B">
        <w:rPr>
          <w:lang w:val="sv-SE"/>
        </w:rPr>
        <w:t>līdz</w:t>
      </w:r>
      <w:proofErr w:type="spellEnd"/>
      <w:r w:rsidR="0079607B">
        <w:rPr>
          <w:lang w:val="sv-SE"/>
        </w:rPr>
        <w:t xml:space="preserve"> </w:t>
      </w:r>
      <w:proofErr w:type="spellStart"/>
      <w:r w:rsidR="0079607B">
        <w:rPr>
          <w:b/>
          <w:i/>
          <w:lang w:val="sv-SE"/>
        </w:rPr>
        <w:t>x</w:t>
      </w:r>
      <w:r w:rsidR="0079607B">
        <w:rPr>
          <w:b/>
          <w:i/>
          <w:vertAlign w:val="subscript"/>
          <w:lang w:val="sv-SE"/>
        </w:rPr>
        <w:t>n</w:t>
      </w:r>
      <w:proofErr w:type="spellEnd"/>
      <w:r w:rsidR="0079607B">
        <w:rPr>
          <w:b/>
          <w:i/>
          <w:vertAlign w:val="subscript"/>
          <w:lang w:val="sv-SE"/>
        </w:rPr>
        <w:t xml:space="preserve"> </w:t>
      </w:r>
      <w:r w:rsidR="0079607B">
        <w:rPr>
          <w:lang w:val="sv-SE"/>
        </w:rPr>
        <w:t xml:space="preserve">(kur n = </w:t>
      </w:r>
      <w:proofErr w:type="gramStart"/>
      <w:r w:rsidR="0079607B">
        <w:rPr>
          <w:lang w:val="sv-SE"/>
        </w:rPr>
        <w:t>307200</w:t>
      </w:r>
      <w:proofErr w:type="gramEnd"/>
      <w:r w:rsidR="0079607B">
        <w:rPr>
          <w:lang w:val="sv-SE"/>
        </w:rPr>
        <w:t xml:space="preserve">), </w:t>
      </w:r>
      <w:proofErr w:type="spellStart"/>
      <w:r w:rsidR="0079607B">
        <w:rPr>
          <w:lang w:val="sv-SE"/>
        </w:rPr>
        <w:t>tiek</w:t>
      </w:r>
      <w:proofErr w:type="spellEnd"/>
      <w:r w:rsidR="0079607B">
        <w:rPr>
          <w:lang w:val="sv-SE"/>
        </w:rPr>
        <w:t xml:space="preserve"> </w:t>
      </w:r>
      <w:proofErr w:type="spellStart"/>
      <w:r w:rsidR="0079607B">
        <w:rPr>
          <w:lang w:val="sv-SE"/>
        </w:rPr>
        <w:t>piekārtots</w:t>
      </w:r>
      <w:proofErr w:type="spellEnd"/>
      <w:r w:rsidR="0079607B">
        <w:rPr>
          <w:lang w:val="sv-SE"/>
        </w:rPr>
        <w:t xml:space="preserve"> svara </w:t>
      </w:r>
      <w:proofErr w:type="spellStart"/>
      <w:r w:rsidR="0079607B">
        <w:rPr>
          <w:lang w:val="sv-SE"/>
        </w:rPr>
        <w:t>mainīgais</w:t>
      </w:r>
      <w:proofErr w:type="spellEnd"/>
      <w:r w:rsidR="0079607B">
        <w:rPr>
          <w:lang w:val="sv-SE"/>
        </w:rPr>
        <w:t xml:space="preserve"> </w:t>
      </w:r>
      <w:proofErr w:type="spellStart"/>
      <w:r w:rsidR="0079607B">
        <w:rPr>
          <w:b/>
          <w:i/>
          <w:lang w:val="sv-SE"/>
        </w:rPr>
        <w:t>w</w:t>
      </w:r>
      <w:r w:rsidR="0079607B">
        <w:rPr>
          <w:b/>
          <w:i/>
          <w:vertAlign w:val="subscript"/>
          <w:lang w:val="sv-SE"/>
        </w:rPr>
        <w:t>i</w:t>
      </w:r>
      <w:proofErr w:type="spellEnd"/>
      <w:r w:rsidR="0079607B">
        <w:rPr>
          <w:lang w:val="sv-SE"/>
        </w:rPr>
        <w:t>.</w:t>
      </w:r>
    </w:p>
    <w:p w14:paraId="1D8A0204" w14:textId="77777777" w:rsidR="00E1040A" w:rsidRDefault="00E1040A" w:rsidP="00F22D03">
      <w:pPr>
        <w:ind w:firstLine="360"/>
        <w:rPr>
          <w:lang w:val="sv-SE"/>
        </w:rPr>
      </w:pPr>
    </w:p>
    <w:p w14:paraId="684C1310" w14:textId="6234C582" w:rsidR="00113DD2" w:rsidRDefault="00E1040A" w:rsidP="00E1040A">
      <w:pPr>
        <w:ind w:firstLine="360"/>
        <w:jc w:val="center"/>
        <w:rPr>
          <w:lang w:val="sv-SE"/>
        </w:rPr>
      </w:pPr>
      <w:r>
        <w:rPr>
          <w:noProof/>
          <w:lang w:eastAsia="en-GB"/>
        </w:rPr>
        <w:drawing>
          <wp:inline distT="0" distB="0" distL="0" distR="0" wp14:anchorId="45405833" wp14:editId="4EC8CBA5">
            <wp:extent cx="3729783" cy="2527793"/>
            <wp:effectExtent l="0" t="0" r="4445" b="12700"/>
            <wp:docPr id="2" name="Picture 2" descr="../neur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o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629" cy="2535143"/>
                    </a:xfrm>
                    <a:prstGeom prst="rect">
                      <a:avLst/>
                    </a:prstGeom>
                    <a:noFill/>
                    <a:ln>
                      <a:noFill/>
                    </a:ln>
                  </pic:spPr>
                </pic:pic>
              </a:graphicData>
            </a:graphic>
          </wp:inline>
        </w:drawing>
      </w:r>
    </w:p>
    <w:p w14:paraId="083959FA" w14:textId="0DC48BED" w:rsidR="00E1040A" w:rsidRPr="00E1040A" w:rsidRDefault="00E1040A" w:rsidP="00E1040A">
      <w:pPr>
        <w:pStyle w:val="Image"/>
        <w:rPr>
          <w:b/>
          <w:i w:val="0"/>
        </w:rPr>
      </w:pPr>
      <w:r>
        <w:t>2.2</w:t>
      </w:r>
      <w:r w:rsidR="006F5ED5">
        <w:t>.</w:t>
      </w:r>
      <w:r>
        <w:t xml:space="preserve"> att. </w:t>
      </w:r>
      <w:r>
        <w:rPr>
          <w:b/>
          <w:i w:val="0"/>
        </w:rPr>
        <w:t>Atsevišķa neirona uzbūve</w:t>
      </w:r>
    </w:p>
    <w:p w14:paraId="69F4AC1F" w14:textId="77777777" w:rsidR="00E1040A" w:rsidRDefault="00E1040A" w:rsidP="00F22D03">
      <w:pPr>
        <w:ind w:firstLine="360"/>
        <w:rPr>
          <w:lang w:val="lv-LV"/>
        </w:rPr>
      </w:pPr>
    </w:p>
    <w:p w14:paraId="16552524" w14:textId="656A666C" w:rsidR="00F22D03" w:rsidRDefault="00AE3E48" w:rsidP="00F22D03">
      <w:pPr>
        <w:ind w:firstLine="360"/>
        <w:rPr>
          <w:lang w:val="lv-LV"/>
        </w:rPr>
      </w:pPr>
      <w:r w:rsidRPr="00E1040A">
        <w:rPr>
          <w:lang w:val="lv-LV"/>
        </w:rPr>
        <w:t>Tas nozīmē, kā sekojošajā slānī katram neironam būs vajadzīgi arī 307200 svaru mainīgie.</w:t>
      </w:r>
      <w:r w:rsidR="0079607B">
        <w:rPr>
          <w:lang w:val="lv-LV"/>
        </w:rPr>
        <w:t xml:space="preserve"> Ņemot kopā visus</w:t>
      </w:r>
      <w:r w:rsidRPr="00E1040A">
        <w:rPr>
          <w:lang w:val="lv-LV"/>
        </w:rPr>
        <w:t xml:space="preserve"> </w:t>
      </w:r>
      <w:r w:rsidR="0079607B">
        <w:rPr>
          <w:lang w:val="lv-LV"/>
        </w:rPr>
        <w:t xml:space="preserve">slānī atrodamos neironus, mainīgo skaits būs vēl krietni lielāks. Tā kā šāds modelis ir neefektīvs gan no atmiņas, gan skaitļošanas viedokļa, </w:t>
      </w:r>
      <w:r w:rsidR="00762DBA">
        <w:rPr>
          <w:lang w:val="lv-LV"/>
        </w:rPr>
        <w:t>šajā darbā apskatītājā un arī daudzās citās attēlu apstrādes problēmās parasti izmanto citu arhitektūras veidu – konvolūciju neironu tīklus.</w:t>
      </w:r>
    </w:p>
    <w:p w14:paraId="10A78ACD" w14:textId="77777777" w:rsidR="005318FB" w:rsidRPr="00E1040A" w:rsidRDefault="005318FB" w:rsidP="00F22D03">
      <w:pPr>
        <w:ind w:firstLine="360"/>
        <w:rPr>
          <w:lang w:val="lv-LV"/>
        </w:rPr>
      </w:pPr>
      <w:bookmarkStart w:id="0" w:name="_GoBack"/>
      <w:bookmarkEnd w:id="0"/>
    </w:p>
    <w:p w14:paraId="0DEBA998" w14:textId="79EAA124" w:rsidR="008A2DB4" w:rsidRDefault="008A2DB4" w:rsidP="00F92006">
      <w:pPr>
        <w:pStyle w:val="Heading2"/>
        <w:numPr>
          <w:ilvl w:val="1"/>
          <w:numId w:val="8"/>
        </w:numPr>
        <w:rPr>
          <w:lang w:val="lv-LV"/>
        </w:rPr>
      </w:pPr>
      <w:r>
        <w:rPr>
          <w:lang w:val="lv-LV"/>
        </w:rPr>
        <w:t xml:space="preserve"> Neironu tīklu apmācība</w:t>
      </w:r>
    </w:p>
    <w:p w14:paraId="1B3AD786" w14:textId="54A6998A" w:rsidR="00671DC4" w:rsidRPr="00671DC4" w:rsidRDefault="00274D2C" w:rsidP="00671DC4">
      <w:pPr>
        <w:rPr>
          <w:lang w:val="lv-LV"/>
        </w:rPr>
      </w:pPr>
      <w:r>
        <w:rPr>
          <w:lang w:val="lv-LV"/>
        </w:rPr>
        <w:t xml:space="preserve">Pareizā tīkla funkcionalitāte tiek iegūta </w:t>
      </w:r>
      <w:r w:rsidR="008A2DB4">
        <w:rPr>
          <w:lang w:val="lv-LV"/>
        </w:rPr>
        <w:t xml:space="preserve">tā </w:t>
      </w:r>
      <w:r>
        <w:rPr>
          <w:lang w:val="lv-LV"/>
        </w:rPr>
        <w:t xml:space="preserve">apmācības rezultātā, izmantojot kādu noteiktu apmācības algoritmu. </w:t>
      </w:r>
      <w:r w:rsidR="00AB0314">
        <w:rPr>
          <w:lang w:val="lv-LV"/>
        </w:rPr>
        <w:t xml:space="preserve">Apmācības procesā tiek pakāpeniski mainīta individuālo tīkla elementu jeb neironu funkcionalitāte, </w:t>
      </w:r>
    </w:p>
    <w:p w14:paraId="0668B211" w14:textId="77777777" w:rsidR="00DD4EA1" w:rsidRDefault="00AD5D4E" w:rsidP="00F92006">
      <w:pPr>
        <w:pStyle w:val="Heading1"/>
        <w:numPr>
          <w:ilvl w:val="0"/>
          <w:numId w:val="8"/>
        </w:numPr>
        <w:rPr>
          <w:lang w:val="lv-LV"/>
        </w:rPr>
      </w:pPr>
      <w:r w:rsidRPr="00AD5D4E">
        <w:rPr>
          <w:lang w:val="lv-LV"/>
        </w:rPr>
        <w:t>PĒTĪJUMS</w:t>
      </w:r>
    </w:p>
    <w:p w14:paraId="12ACB825" w14:textId="4DA62519" w:rsidR="00461558" w:rsidRPr="00461558" w:rsidRDefault="00461558" w:rsidP="00461558">
      <w:pPr>
        <w:rPr>
          <w:lang w:val="lv-LV"/>
        </w:rPr>
      </w:pPr>
      <w:r>
        <w:rPr>
          <w:lang w:val="lv-LV"/>
        </w:rPr>
        <w:t>Teksts…</w:t>
      </w:r>
    </w:p>
    <w:p w14:paraId="01275BEC" w14:textId="77777777" w:rsidR="00C77158" w:rsidRPr="00C77158" w:rsidRDefault="00C77158" w:rsidP="00F92006">
      <w:pPr>
        <w:pStyle w:val="Heading2"/>
        <w:numPr>
          <w:ilvl w:val="1"/>
          <w:numId w:val="8"/>
        </w:numPr>
        <w:rPr>
          <w:lang w:val="lv-LV"/>
        </w:rPr>
      </w:pPr>
      <w:r>
        <w:rPr>
          <w:lang w:val="lv-LV"/>
        </w:rPr>
        <w:t xml:space="preserve"> </w:t>
      </w:r>
      <w:r w:rsidR="00104415" w:rsidRPr="00DD4EA1">
        <w:rPr>
          <w:lang w:val="lv-LV"/>
        </w:rPr>
        <w:t xml:space="preserve">Izvēlētais </w:t>
      </w:r>
      <w:proofErr w:type="spellStart"/>
      <w:r w:rsidR="00104415" w:rsidRPr="00464E94">
        <w:t>risinājums</w:t>
      </w:r>
      <w:proofErr w:type="spellEnd"/>
    </w:p>
    <w:p w14:paraId="589508E8" w14:textId="7012C30D" w:rsidR="00AD5D4E" w:rsidRPr="00C77158" w:rsidRDefault="00AD5D4E" w:rsidP="00C77158">
      <w:pPr>
        <w:rPr>
          <w:lang w:val="lv-LV"/>
        </w:rPr>
      </w:pPr>
      <w:r w:rsidRPr="00C77158">
        <w:rPr>
          <w:lang w:val="lv-LV"/>
        </w:rPr>
        <w:t xml:space="preserve">Problēmas risinājumam tika izveidots ģeneratīvs neironu tīkls, kas tika trenēts, izmantojot ārēju tīklu attēlu analīzei. Iespaidojoties no Leona </w:t>
      </w:r>
      <w:proofErr w:type="spellStart"/>
      <w:r w:rsidRPr="00C77158">
        <w:rPr>
          <w:lang w:val="lv-LV"/>
        </w:rPr>
        <w:t>Gatisa</w:t>
      </w:r>
      <w:proofErr w:type="spellEnd"/>
      <w:r w:rsidRPr="00C77158">
        <w:rPr>
          <w:lang w:val="lv-LV"/>
        </w:rPr>
        <w:t xml:space="preserve"> pētījuma, arī šajā sistēmā tika izvēlēta viena no Oksfordas universitātes </w:t>
      </w:r>
      <w:proofErr w:type="spellStart"/>
      <w:r w:rsidRPr="00C77158">
        <w:rPr>
          <w:i/>
          <w:lang w:val="lv-LV"/>
        </w:rPr>
        <w:t>Visual</w:t>
      </w:r>
      <w:proofErr w:type="spellEnd"/>
      <w:r w:rsidRPr="00C77158">
        <w:rPr>
          <w:i/>
          <w:lang w:val="lv-LV"/>
        </w:rPr>
        <w:t xml:space="preserve"> </w:t>
      </w:r>
      <w:proofErr w:type="spellStart"/>
      <w:r w:rsidRPr="00C77158">
        <w:rPr>
          <w:i/>
          <w:lang w:val="lv-LV"/>
        </w:rPr>
        <w:t>Geometry</w:t>
      </w:r>
      <w:proofErr w:type="spellEnd"/>
      <w:r w:rsidRPr="00C77158">
        <w:rPr>
          <w:i/>
          <w:lang w:val="lv-LV"/>
        </w:rPr>
        <w:t xml:space="preserve"> </w:t>
      </w:r>
      <w:proofErr w:type="spellStart"/>
      <w:r w:rsidRPr="00C77158">
        <w:rPr>
          <w:i/>
          <w:lang w:val="lv-LV"/>
        </w:rPr>
        <w:t>Group</w:t>
      </w:r>
      <w:proofErr w:type="spellEnd"/>
      <w:r w:rsidRPr="00C77158">
        <w:rPr>
          <w:i/>
          <w:lang w:val="lv-LV"/>
        </w:rPr>
        <w:t xml:space="preserve"> </w:t>
      </w:r>
      <w:r w:rsidRPr="00C77158">
        <w:rPr>
          <w:lang w:val="lv-LV"/>
        </w:rPr>
        <w:t>izstrādātās VGG arhitektūras implementācijām</w:t>
      </w:r>
      <w:sdt>
        <w:sdtPr>
          <w:rPr>
            <w:lang w:val="lv-LV"/>
          </w:rPr>
          <w:id w:val="373741177"/>
          <w:citation/>
        </w:sdtPr>
        <w:sdtContent>
          <w:r w:rsidR="008F1467">
            <w:rPr>
              <w:lang w:val="lv-LV"/>
            </w:rPr>
            <w:fldChar w:fldCharType="begin"/>
          </w:r>
          <w:r w:rsidR="00F31098">
            <w:rPr>
              <w:lang w:val="lv-LV"/>
            </w:rPr>
            <w:instrText xml:space="preserve">CITATION Leo15 \l 1062 </w:instrText>
          </w:r>
          <w:r w:rsidR="008F1467">
            <w:rPr>
              <w:lang w:val="lv-LV"/>
            </w:rPr>
            <w:fldChar w:fldCharType="separate"/>
          </w:r>
          <w:r w:rsidR="00F31098">
            <w:rPr>
              <w:noProof/>
              <w:lang w:val="lv-LV"/>
            </w:rPr>
            <w:t xml:space="preserve"> </w:t>
          </w:r>
          <w:r w:rsidR="00F31098" w:rsidRPr="00F31098">
            <w:rPr>
              <w:noProof/>
              <w:lang w:val="lv-LV"/>
            </w:rPr>
            <w:t>[1]</w:t>
          </w:r>
          <w:r w:rsidR="008F1467">
            <w:rPr>
              <w:lang w:val="lv-LV"/>
            </w:rPr>
            <w:fldChar w:fldCharType="end"/>
          </w:r>
        </w:sdtContent>
      </w:sdt>
      <w:r w:rsidRPr="00C77158">
        <w:rPr>
          <w:lang w:val="lv-LV"/>
        </w:rPr>
        <w:t xml:space="preserve">. Šī pieeja balstās principā, ka, lai veiksmīgi atdarinātu mērķa attēlu, tas vispirms ir precīzi formāli jāapraksta. </w:t>
      </w:r>
    </w:p>
    <w:p w14:paraId="6883921B" w14:textId="7A7332CF" w:rsidR="00AD5D4E" w:rsidRPr="00EB4EFE" w:rsidRDefault="00AD5D4E" w:rsidP="00C77158">
      <w:pPr>
        <w:rPr>
          <w:lang w:val="lv-LV"/>
        </w:rPr>
      </w:pPr>
      <w:r w:rsidRPr="00EB4EFE">
        <w:rPr>
          <w:lang w:val="lv-LV"/>
        </w:rPr>
        <w:t xml:space="preserve">Implementācijai izvēlētā VGG16 arhitektūra ir tīkls ar 13 konvolūciju slāņiem, kas paredzēts plaša spektra attēlu atpazīšanai. Sākotnēji tas tika izstrādāts </w:t>
      </w:r>
      <w:proofErr w:type="spellStart"/>
      <w:r w:rsidRPr="00EB4EFE">
        <w:rPr>
          <w:i/>
          <w:lang w:val="lv-LV"/>
        </w:rPr>
        <w:t>ImageNet</w:t>
      </w:r>
      <w:proofErr w:type="spellEnd"/>
      <w:r w:rsidRPr="00EB4EFE">
        <w:rPr>
          <w:i/>
          <w:lang w:val="lv-LV"/>
        </w:rPr>
        <w:t xml:space="preserve"> </w:t>
      </w:r>
      <w:proofErr w:type="spellStart"/>
      <w:r w:rsidRPr="00EB4EFE">
        <w:rPr>
          <w:i/>
          <w:lang w:val="lv-LV"/>
        </w:rPr>
        <w:t>Large</w:t>
      </w:r>
      <w:proofErr w:type="spellEnd"/>
      <w:r w:rsidRPr="00EB4EFE">
        <w:rPr>
          <w:i/>
          <w:lang w:val="lv-LV"/>
        </w:rPr>
        <w:t xml:space="preserve"> </w:t>
      </w:r>
      <w:proofErr w:type="spellStart"/>
      <w:r w:rsidRPr="00EB4EFE">
        <w:rPr>
          <w:i/>
          <w:lang w:val="lv-LV"/>
        </w:rPr>
        <w:t>Scale</w:t>
      </w:r>
      <w:proofErr w:type="spellEnd"/>
      <w:r w:rsidRPr="00EB4EFE">
        <w:rPr>
          <w:i/>
          <w:lang w:val="lv-LV"/>
        </w:rPr>
        <w:t xml:space="preserve"> </w:t>
      </w:r>
      <w:proofErr w:type="spellStart"/>
      <w:r w:rsidRPr="00EB4EFE">
        <w:rPr>
          <w:i/>
          <w:lang w:val="lv-LV"/>
        </w:rPr>
        <w:t>Visual</w:t>
      </w:r>
      <w:proofErr w:type="spellEnd"/>
      <w:r w:rsidRPr="00EB4EFE">
        <w:rPr>
          <w:i/>
          <w:lang w:val="lv-LV"/>
        </w:rPr>
        <w:t xml:space="preserve"> </w:t>
      </w:r>
      <w:proofErr w:type="spellStart"/>
      <w:r w:rsidRPr="00EB4EFE">
        <w:rPr>
          <w:i/>
          <w:lang w:val="lv-LV"/>
        </w:rPr>
        <w:t>Recognition</w:t>
      </w:r>
      <w:proofErr w:type="spellEnd"/>
      <w:r w:rsidRPr="00EB4EFE">
        <w:rPr>
          <w:i/>
          <w:lang w:val="lv-LV"/>
        </w:rPr>
        <w:t xml:space="preserve"> </w:t>
      </w:r>
      <w:proofErr w:type="spellStart"/>
      <w:r w:rsidRPr="00EB4EFE">
        <w:rPr>
          <w:i/>
          <w:lang w:val="lv-LV"/>
        </w:rPr>
        <w:t>Challenge</w:t>
      </w:r>
      <w:proofErr w:type="spellEnd"/>
      <w:r w:rsidRPr="00EB4EFE">
        <w:rPr>
          <w:i/>
          <w:lang w:val="lv-LV"/>
        </w:rPr>
        <w:t xml:space="preserve"> 2014</w:t>
      </w:r>
      <w:r w:rsidRPr="00EB4EFE">
        <w:rPr>
          <w:lang w:val="lv-LV"/>
        </w:rPr>
        <w:t xml:space="preserve"> konkursam, kur, līdzās ar nedaudz sarežģītāko VGG19 arhitektūru, tās Oksfordas universitātes pētnieku grupai nodrošināja pirmās</w:t>
      </w:r>
      <w:r w:rsidR="00B0136A">
        <w:rPr>
          <w:lang w:val="lv-LV"/>
        </w:rPr>
        <w:t xml:space="preserve"> </w:t>
      </w:r>
      <w:r w:rsidRPr="00EB4EFE">
        <w:rPr>
          <w:lang w:val="lv-LV"/>
        </w:rPr>
        <w:t>divas vietas, sekmīgi tiekot galā ar 1000 dažādajām objektu klasēm, kas konkursā iesniegtajiem risinājumiem bija jāspēj atpazīt</w:t>
      </w:r>
      <w:r w:rsidR="00D85B0A" w:rsidRPr="00EB4EFE">
        <w:rPr>
          <w:lang w:val="lv-LV"/>
        </w:rPr>
        <w:t xml:space="preserve"> </w:t>
      </w:r>
      <w:sdt>
        <w:sdtPr>
          <w:rPr>
            <w:lang w:val="lv-LV"/>
          </w:rPr>
          <w:id w:val="-2047831318"/>
          <w:citation/>
        </w:sdtPr>
        <w:sdtContent>
          <w:r w:rsidR="00D85B0A" w:rsidRPr="00EB4EFE">
            <w:rPr>
              <w:lang w:val="lv-LV"/>
            </w:rPr>
            <w:fldChar w:fldCharType="begin"/>
          </w:r>
          <w:r w:rsidR="008E4E42" w:rsidRPr="00EB4EFE">
            <w:rPr>
              <w:lang w:val="lv-LV"/>
            </w:rPr>
            <w:instrText xml:space="preserve">CITATION Lar14 \l 1062 </w:instrText>
          </w:r>
          <w:r w:rsidR="00D85B0A" w:rsidRPr="00EB4EFE">
            <w:rPr>
              <w:lang w:val="lv-LV"/>
            </w:rPr>
            <w:fldChar w:fldCharType="separate"/>
          </w:r>
          <w:r w:rsidR="00B0136A" w:rsidRPr="00B0136A">
            <w:rPr>
              <w:noProof/>
              <w:lang w:val="lv-LV"/>
            </w:rPr>
            <w:t>[2]</w:t>
          </w:r>
          <w:r w:rsidR="00D85B0A" w:rsidRPr="00EB4EFE">
            <w:rPr>
              <w:lang w:val="lv-LV"/>
            </w:rPr>
            <w:fldChar w:fldCharType="end"/>
          </w:r>
        </w:sdtContent>
      </w:sdt>
      <w:r w:rsidRPr="00EB4EFE">
        <w:rPr>
          <w:lang w:val="lv-LV"/>
        </w:rPr>
        <w:t xml:space="preserve">. </w:t>
      </w:r>
    </w:p>
    <w:p w14:paraId="1A89103E" w14:textId="0B672FE2" w:rsidR="00AD5D4E" w:rsidRPr="00EB4EFE" w:rsidRDefault="00AD5D4E" w:rsidP="00C77158">
      <w:pPr>
        <w:rPr>
          <w:lang w:val="lv-LV"/>
        </w:rPr>
      </w:pPr>
      <w:r w:rsidRPr="00EB4EFE">
        <w:rPr>
          <w:lang w:val="lv-LV"/>
        </w:rPr>
        <w:t xml:space="preserve">Neviens materiāls nav formāli aprakstāms pilnībā precīzi, taču praktiskais mērķis ir panākt vizuāli pārliecinošu tuvinājumu, nevis absolūtu precizitāti. Izmantojot šādas attēlu atpazīšanas arhitektūras starprezultātus kā attēla analīzes rīku, ir iespējams iegūt sava veida tuvinātu attēla parametrisko modeli. </w:t>
      </w:r>
      <w:r w:rsidR="00976A54" w:rsidRPr="00EB4EFE">
        <w:rPr>
          <w:lang w:val="lv-LV"/>
        </w:rPr>
        <w:t>Tas pamatojams spriedumā, ka</w:t>
      </w:r>
      <w:r w:rsidR="00A80E53" w:rsidRPr="00EB4EFE">
        <w:rPr>
          <w:lang w:val="lv-LV"/>
        </w:rPr>
        <w:t xml:space="preserve"> kvalitatīvam</w:t>
      </w:r>
      <w:r w:rsidR="00976A54" w:rsidRPr="00EB4EFE">
        <w:rPr>
          <w:lang w:val="lv-LV"/>
        </w:rPr>
        <w:t xml:space="preserve"> </w:t>
      </w:r>
      <w:r w:rsidR="00A80E53" w:rsidRPr="00EB4EFE">
        <w:rPr>
          <w:lang w:val="lv-LV"/>
        </w:rPr>
        <w:t xml:space="preserve">attēlu atpazīšanas algoritmam būtu jāsniedz </w:t>
      </w:r>
      <w:r w:rsidR="00306E16" w:rsidRPr="00EB4EFE">
        <w:rPr>
          <w:lang w:val="lv-LV"/>
        </w:rPr>
        <w:t>līdzīgi</w:t>
      </w:r>
      <w:r w:rsidR="00A80E53" w:rsidRPr="00EB4EFE">
        <w:rPr>
          <w:lang w:val="lv-LV"/>
        </w:rPr>
        <w:t xml:space="preserve"> klasifikācijas rezultāti </w:t>
      </w:r>
      <w:r w:rsidR="009F5333" w:rsidRPr="00EB4EFE">
        <w:rPr>
          <w:lang w:val="lv-LV"/>
        </w:rPr>
        <w:t>dažādiem attēliem</w:t>
      </w:r>
      <w:r w:rsidR="00306E16" w:rsidRPr="00EB4EFE">
        <w:rPr>
          <w:lang w:val="lv-LV"/>
        </w:rPr>
        <w:t>, kuros redzams līdzīgs saturs,</w:t>
      </w:r>
      <w:r w:rsidR="00FF0564" w:rsidRPr="00EB4EFE">
        <w:rPr>
          <w:lang w:val="lv-LV"/>
        </w:rPr>
        <w:t xml:space="preserve"> </w:t>
      </w:r>
      <w:r w:rsidR="00306E16" w:rsidRPr="00EB4EFE">
        <w:rPr>
          <w:lang w:val="lv-LV"/>
        </w:rPr>
        <w:t>piemēram, viens un tas pats materiāls.</w:t>
      </w:r>
      <w:r w:rsidR="00E25739" w:rsidRPr="00EB4EFE">
        <w:rPr>
          <w:lang w:val="lv-LV"/>
        </w:rPr>
        <w:t xml:space="preserve"> </w:t>
      </w:r>
      <w:r w:rsidR="00DD1D53" w:rsidRPr="00EB4EFE">
        <w:rPr>
          <w:lang w:val="lv-LV"/>
        </w:rPr>
        <w:t xml:space="preserve">VGG </w:t>
      </w:r>
      <w:r w:rsidR="00481580" w:rsidRPr="00EB4EFE">
        <w:rPr>
          <w:lang w:val="lv-LV"/>
        </w:rPr>
        <w:t>tīkla</w:t>
      </w:r>
      <w:r w:rsidR="00DD1D53" w:rsidRPr="00EB4EFE">
        <w:rPr>
          <w:lang w:val="lv-LV"/>
        </w:rPr>
        <w:t xml:space="preserve"> rezultāts ir vektors ar varbūtībām vis</w:t>
      </w:r>
      <w:r w:rsidR="00481580" w:rsidRPr="00EB4EFE">
        <w:rPr>
          <w:lang w:val="lv-LV"/>
        </w:rPr>
        <w:t>ām apskatāmajām objektu klasēm. Šīs varbūtības pašas par sevi gan nav lietderīgs lielums attēlu aprakstīšanas nolūkiem. Piedevām, identificējamo objektu klašu skaits ir galī</w:t>
      </w:r>
      <w:r w:rsidR="00BC0E42" w:rsidRPr="00EB4EFE">
        <w:rPr>
          <w:lang w:val="lv-LV"/>
        </w:rPr>
        <w:t xml:space="preserve">gs un nejaušiem attēliem </w:t>
      </w:r>
      <w:r w:rsidR="00AF6532" w:rsidRPr="00EB4EFE">
        <w:rPr>
          <w:lang w:val="lv-LV"/>
        </w:rPr>
        <w:t>ar nevienā</w:t>
      </w:r>
      <w:r w:rsidR="00BC0E42" w:rsidRPr="00EB4EFE">
        <w:rPr>
          <w:lang w:val="lv-LV"/>
        </w:rPr>
        <w:t xml:space="preserve"> objektu klasē neietilpstošu saturu rezultāti ir </w:t>
      </w:r>
      <w:r w:rsidR="00306E16" w:rsidRPr="00EB4EFE">
        <w:rPr>
          <w:lang w:val="lv-LV"/>
        </w:rPr>
        <w:t xml:space="preserve"> </w:t>
      </w:r>
      <w:r w:rsidR="00BC0E42" w:rsidRPr="00EB4EFE">
        <w:rPr>
          <w:lang w:val="lv-LV"/>
        </w:rPr>
        <w:t>neskaidri.</w:t>
      </w:r>
      <w:r w:rsidR="00AF6532" w:rsidRPr="00EB4EFE">
        <w:rPr>
          <w:lang w:val="lv-LV"/>
        </w:rPr>
        <w:t xml:space="preserve"> Daudz lietderīgāki ir tīkla starprezultā</w:t>
      </w:r>
      <w:r w:rsidR="007B44FA" w:rsidRPr="00EB4EFE">
        <w:rPr>
          <w:lang w:val="lv-LV"/>
        </w:rPr>
        <w:t>ti no konvolūciju slāņiem. Šie slāņi tiešā veidā strādā ar attēla pikseļu vērtībām un nodarbojas ar attēlu elementu izdalīšanu dažādos detalizācijas līmeņos.</w:t>
      </w:r>
      <w:r w:rsidR="00BC0E42" w:rsidRPr="00EB4EFE">
        <w:rPr>
          <w:lang w:val="lv-LV"/>
        </w:rPr>
        <w:t xml:space="preserve"> </w:t>
      </w:r>
      <w:r w:rsidR="00306E16" w:rsidRPr="00EB4EFE">
        <w:rPr>
          <w:lang w:val="lv-LV"/>
        </w:rPr>
        <w:t>Attiecīgi,</w:t>
      </w:r>
      <w:r w:rsidR="007B44FA" w:rsidRPr="00EB4EFE">
        <w:rPr>
          <w:lang w:val="lv-LV"/>
        </w:rPr>
        <w:t xml:space="preserve"> lai sniegtu līdzīgu galarezultātu,</w:t>
      </w:r>
      <w:r w:rsidR="00306E16" w:rsidRPr="00EB4EFE">
        <w:rPr>
          <w:lang w:val="lv-LV"/>
        </w:rPr>
        <w:t xml:space="preserve"> kvalitatīvi uzģenerētai tekstūrai</w:t>
      </w:r>
      <w:r w:rsidR="007B44FA" w:rsidRPr="00EB4EFE">
        <w:rPr>
          <w:lang w:val="lv-LV"/>
        </w:rPr>
        <w:t xml:space="preserve"> arī šajos vidējos slāņos</w:t>
      </w:r>
      <w:r w:rsidR="00306E16" w:rsidRPr="00EB4EFE">
        <w:rPr>
          <w:lang w:val="lv-LV"/>
        </w:rPr>
        <w:t xml:space="preserve"> ir jāsniedz</w:t>
      </w:r>
      <w:r w:rsidR="007B44FA" w:rsidRPr="00EB4EFE">
        <w:rPr>
          <w:lang w:val="lv-LV"/>
        </w:rPr>
        <w:t xml:space="preserve"> </w:t>
      </w:r>
      <w:r w:rsidR="00306E16" w:rsidRPr="00EB4EFE">
        <w:rPr>
          <w:lang w:val="lv-LV"/>
        </w:rPr>
        <w:t xml:space="preserve">līdzīgi rezultāti kā </w:t>
      </w:r>
      <w:r w:rsidR="007B44FA" w:rsidRPr="00EB4EFE">
        <w:rPr>
          <w:lang w:val="lv-LV"/>
        </w:rPr>
        <w:t xml:space="preserve">oriģinālajam paraugam. Izvēloties noteiktu skaitu konvolūciju slāņu, no kuriem tiek ņemti to rezultāti, </w:t>
      </w:r>
      <w:r w:rsidR="006A776E" w:rsidRPr="00EB4EFE">
        <w:rPr>
          <w:lang w:val="lv-LV"/>
        </w:rPr>
        <w:t xml:space="preserve">iegūstam </w:t>
      </w:r>
      <w:r w:rsidR="002A5241" w:rsidRPr="00EB4EFE">
        <w:rPr>
          <w:lang w:val="lv-LV"/>
        </w:rPr>
        <w:t>netiešu tekstūru aprakstošo modeli</w:t>
      </w:r>
      <w:r w:rsidR="00A437B3" w:rsidRPr="00EB4EFE">
        <w:rPr>
          <w:lang w:val="lv-LV"/>
        </w:rPr>
        <w:t xml:space="preserve">. Tā kā tekstūra tiek aprakstīta caur tīkla rezultātiem, </w:t>
      </w:r>
      <w:r w:rsidR="007C158A" w:rsidRPr="00EB4EFE">
        <w:rPr>
          <w:lang w:val="lv-LV"/>
        </w:rPr>
        <w:t>šī attēla statistikas kopa ir atkarīga</w:t>
      </w:r>
      <w:r w:rsidR="00A437B3" w:rsidRPr="00EB4EFE">
        <w:rPr>
          <w:lang w:val="lv-LV"/>
        </w:rPr>
        <w:t xml:space="preserve"> no paša analizējošā tīkla arhitektūras. </w:t>
      </w:r>
      <w:commentRangeStart w:id="1"/>
      <w:r w:rsidR="00744306" w:rsidRPr="00EB4EFE">
        <w:rPr>
          <w:lang w:val="lv-LV"/>
        </w:rPr>
        <w:t>Lai arī ir bijuši eksperimenti ar nosacīti nejaušiem aprakstošajiem tīkliem (ievērojot specifiskus arhitektūras principus, taču izmantojot nejaušas filtru vērtības un tīklu netrenējot)</w:t>
      </w:r>
      <w:commentRangeEnd w:id="1"/>
      <w:r w:rsidR="00744306">
        <w:rPr>
          <w:rStyle w:val="CommentReference"/>
        </w:rPr>
        <w:commentReference w:id="1"/>
      </w:r>
      <w:r w:rsidR="00744306" w:rsidRPr="00EB4EFE">
        <w:rPr>
          <w:lang w:val="lv-LV"/>
        </w:rPr>
        <w:t xml:space="preserve">, svarīgi ir arī, lai tīkls būtu trenēts un konvolūciju slāņi veiktu savas noteiktās funkcijas. Konvolūcijas operācijas ir lineāras, tomēr tīkla arhitektūrā </w:t>
      </w:r>
      <w:r w:rsidR="00CB5839" w:rsidRPr="00EB4EFE">
        <w:rPr>
          <w:lang w:val="lv-LV"/>
        </w:rPr>
        <w:t>tiek izmantotas arī nelineāras aktivācijas, kas netrenētā vai vāji trenētā tīklā rezultējas daudz izteiktākā informācijas zudumā, dodot arī ievērojami sliktāku vai pat neizmant</w:t>
      </w:r>
      <w:r w:rsidR="005551B9" w:rsidRPr="00EB4EFE">
        <w:rPr>
          <w:lang w:val="lv-LV"/>
        </w:rPr>
        <w:t>ojamu rezultātu kā attēla aprakstošajai statistikai</w:t>
      </w:r>
      <w:r w:rsidR="00CB5839" w:rsidRPr="00EB4EFE">
        <w:rPr>
          <w:lang w:val="lv-LV"/>
        </w:rPr>
        <w:t>.</w:t>
      </w:r>
    </w:p>
    <w:p w14:paraId="1740ECB9" w14:textId="21AA75A0" w:rsidR="00AD5D4E" w:rsidRDefault="00337974" w:rsidP="00C77158">
      <w:pPr>
        <w:rPr>
          <w:lang w:val="lv-LV"/>
        </w:rPr>
      </w:pPr>
      <w:r w:rsidRPr="00EB4EFE">
        <w:rPr>
          <w:lang w:val="lv-LV"/>
        </w:rPr>
        <w:t xml:space="preserve">Ģeneratīvā </w:t>
      </w:r>
      <w:r w:rsidR="00BC7ED9" w:rsidRPr="00EB4EFE">
        <w:rPr>
          <w:lang w:val="lv-LV"/>
        </w:rPr>
        <w:t>tīkla trenēšana notiek uz konkrētu mērķa attēlu, kurš sākotnēji tiek padots VGG tīklam</w:t>
      </w:r>
      <w:r w:rsidR="003377FA" w:rsidRPr="00EB4EFE">
        <w:rPr>
          <w:lang w:val="lv-LV"/>
        </w:rPr>
        <w:t xml:space="preserve"> kā ieejas dati, </w:t>
      </w:r>
      <w:r w:rsidR="005551B9" w:rsidRPr="00EB4EFE">
        <w:rPr>
          <w:lang w:val="lv-LV"/>
        </w:rPr>
        <w:t xml:space="preserve">lai iegūtu tā aprakstošo statistiku. </w:t>
      </w:r>
      <w:r w:rsidR="00594FC2" w:rsidRPr="00EB4EFE">
        <w:rPr>
          <w:lang w:val="lv-LV"/>
        </w:rPr>
        <w:t>Pats trenēšanas process ir iteratīvs</w:t>
      </w:r>
      <w:r w:rsidR="005551B9" w:rsidRPr="00EB4EFE">
        <w:rPr>
          <w:lang w:val="lv-LV"/>
        </w:rPr>
        <w:t>, katrā iterācijā</w:t>
      </w:r>
      <w:r w:rsidR="00594FC2" w:rsidRPr="00EB4EFE">
        <w:rPr>
          <w:lang w:val="lv-LV"/>
        </w:rPr>
        <w:t>, izmantojot aktuālo tīkla stāvokli,</w:t>
      </w:r>
      <w:r w:rsidR="005551B9" w:rsidRPr="00EB4EFE">
        <w:rPr>
          <w:lang w:val="lv-LV"/>
        </w:rPr>
        <w:t xml:space="preserve"> </w:t>
      </w:r>
      <w:r w:rsidR="00594FC2" w:rsidRPr="00EB4EFE">
        <w:rPr>
          <w:lang w:val="lv-LV"/>
        </w:rPr>
        <w:t xml:space="preserve">ģenerējot attēlu un </w:t>
      </w:r>
      <w:r w:rsidR="0092724B" w:rsidRPr="00EB4EFE">
        <w:rPr>
          <w:lang w:val="lv-LV"/>
        </w:rPr>
        <w:t>padodot to VGG tīklam statistikas iegūšanai tāpat, kā tas tika darīts ar mērķa attēlu. Atšķirība starp mērķa attēla statistiku un ģenerētā attēla statistiku ir ģeneratīvā tīkla kļūda – skaitlisks lielums, pēc kura vadoties tīkls tiek trenēts.</w:t>
      </w:r>
    </w:p>
    <w:p w14:paraId="713421DF" w14:textId="5A194C37" w:rsidR="001C6A73" w:rsidRDefault="00497DE8" w:rsidP="00F92006">
      <w:pPr>
        <w:pStyle w:val="Heading2"/>
        <w:numPr>
          <w:ilvl w:val="1"/>
          <w:numId w:val="8"/>
        </w:numPr>
        <w:rPr>
          <w:lang w:val="lv-LV"/>
        </w:rPr>
      </w:pPr>
      <w:r>
        <w:rPr>
          <w:lang w:val="lv-LV"/>
        </w:rPr>
        <w:t>Ģeneratīvā tīkla arhitektūra</w:t>
      </w:r>
    </w:p>
    <w:p w14:paraId="311956B4" w14:textId="77777777" w:rsidR="001670B3" w:rsidRPr="001670B3" w:rsidRDefault="001670B3" w:rsidP="006C0A5D">
      <w:pPr>
        <w:ind w:firstLine="0"/>
        <w:rPr>
          <w:lang w:val="lv-LV"/>
        </w:rPr>
      </w:pPr>
    </w:p>
    <w:p w14:paraId="49465E09" w14:textId="77777777" w:rsidR="00497DE8" w:rsidRPr="00497DE8" w:rsidRDefault="00497DE8" w:rsidP="00497DE8">
      <w:pPr>
        <w:rPr>
          <w:lang w:val="lv-LV"/>
        </w:rPr>
      </w:pPr>
    </w:p>
    <w:sdt>
      <w:sdtPr>
        <w:id w:val="1793788258"/>
        <w:docPartObj>
          <w:docPartGallery w:val="Bibliographies"/>
          <w:docPartUnique/>
        </w:docPartObj>
      </w:sdtPr>
      <w:sdtEndPr>
        <w:rPr>
          <w:rFonts w:eastAsiaTheme="minorHAnsi" w:cstheme="minorBidi"/>
          <w:b w:val="0"/>
          <w:caps w:val="0"/>
          <w:color w:val="auto"/>
          <w:sz w:val="24"/>
          <w:szCs w:val="24"/>
        </w:rPr>
      </w:sdtEndPr>
      <w:sdtContent>
        <w:commentRangeStart w:id="2" w:displacedByCustomXml="prev"/>
        <w:commentRangeStart w:id="3" w:displacedByCustomXml="prev"/>
        <w:p w14:paraId="5B444887" w14:textId="72E77B65" w:rsidR="008E4E42" w:rsidRDefault="008E4E42">
          <w:pPr>
            <w:pStyle w:val="Heading1"/>
          </w:pPr>
          <w:r>
            <w:t>Bibliography</w:t>
          </w:r>
          <w:commentRangeEnd w:id="3"/>
          <w:r w:rsidR="00F31098">
            <w:rPr>
              <w:rStyle w:val="CommentReference"/>
              <w:rFonts w:eastAsiaTheme="minorHAnsi" w:cstheme="minorBidi"/>
              <w:b w:val="0"/>
              <w:caps w:val="0"/>
              <w:color w:val="auto"/>
            </w:rPr>
            <w:commentReference w:id="3"/>
          </w:r>
          <w:commentRangeEnd w:id="2"/>
          <w:r w:rsidR="00F31098">
            <w:rPr>
              <w:rStyle w:val="CommentReference"/>
              <w:rFonts w:eastAsiaTheme="minorHAnsi" w:cstheme="minorBidi"/>
              <w:b w:val="0"/>
              <w:caps w:val="0"/>
              <w:color w:val="auto"/>
            </w:rPr>
            <w:commentReference w:id="2"/>
          </w:r>
        </w:p>
        <w:sdt>
          <w:sdtPr>
            <w:id w:val="111145805"/>
            <w:bibliography/>
          </w:sdtPr>
          <w:sdtContent>
            <w:p w14:paraId="3F7ED17D" w14:textId="77777777" w:rsidR="00593D29" w:rsidRDefault="008E4E42">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
                <w:gridCol w:w="8143"/>
              </w:tblGrid>
              <w:tr w:rsidR="00593D29" w14:paraId="5361AC54" w14:textId="77777777">
                <w:trPr>
                  <w:divId w:val="225141342"/>
                  <w:tblCellSpacing w:w="15" w:type="dxa"/>
                </w:trPr>
                <w:tc>
                  <w:tcPr>
                    <w:tcW w:w="50" w:type="pct"/>
                    <w:hideMark/>
                  </w:tcPr>
                  <w:p w14:paraId="51A4491C" w14:textId="77777777" w:rsidR="00593D29" w:rsidRDefault="00593D29">
                    <w:pPr>
                      <w:pStyle w:val="Bibliography"/>
                      <w:rPr>
                        <w:noProof/>
                      </w:rPr>
                    </w:pPr>
                    <w:r>
                      <w:rPr>
                        <w:noProof/>
                      </w:rPr>
                      <w:t xml:space="preserve">[1] </w:t>
                    </w:r>
                  </w:p>
                </w:tc>
                <w:tc>
                  <w:tcPr>
                    <w:tcW w:w="0" w:type="auto"/>
                    <w:hideMark/>
                  </w:tcPr>
                  <w:p w14:paraId="26959429" w14:textId="77777777" w:rsidR="00593D29" w:rsidRDefault="00593D29">
                    <w:pPr>
                      <w:pStyle w:val="Bibliography"/>
                      <w:rPr>
                        <w:noProof/>
                      </w:rPr>
                    </w:pPr>
                    <w:r>
                      <w:rPr>
                        <w:noProof/>
                      </w:rPr>
                      <w:t xml:space="preserve">M. Caudill, “Neural Network Primer: Part I,” </w:t>
                    </w:r>
                    <w:r>
                      <w:rPr>
                        <w:i/>
                        <w:iCs/>
                        <w:noProof/>
                      </w:rPr>
                      <w:t xml:space="preserve">AI Expert, </w:t>
                    </w:r>
                    <w:r>
                      <w:rPr>
                        <w:noProof/>
                      </w:rPr>
                      <w:t xml:space="preserve">Feb. 1989. </w:t>
                    </w:r>
                  </w:p>
                </w:tc>
              </w:tr>
              <w:tr w:rsidR="00593D29" w14:paraId="4E0B3CA5" w14:textId="77777777">
                <w:trPr>
                  <w:divId w:val="225141342"/>
                  <w:tblCellSpacing w:w="15" w:type="dxa"/>
                </w:trPr>
                <w:tc>
                  <w:tcPr>
                    <w:tcW w:w="50" w:type="pct"/>
                    <w:hideMark/>
                  </w:tcPr>
                  <w:p w14:paraId="651CFEA3" w14:textId="77777777" w:rsidR="00593D29" w:rsidRDefault="00593D29">
                    <w:pPr>
                      <w:pStyle w:val="Bibliography"/>
                      <w:rPr>
                        <w:noProof/>
                      </w:rPr>
                    </w:pPr>
                    <w:r>
                      <w:rPr>
                        <w:noProof/>
                      </w:rPr>
                      <w:t xml:space="preserve">[2] </w:t>
                    </w:r>
                  </w:p>
                </w:tc>
                <w:tc>
                  <w:tcPr>
                    <w:tcW w:w="0" w:type="auto"/>
                    <w:hideMark/>
                  </w:tcPr>
                  <w:p w14:paraId="2461912D" w14:textId="77777777" w:rsidR="00593D29" w:rsidRDefault="00593D29">
                    <w:pPr>
                      <w:pStyle w:val="Bibliography"/>
                      <w:rPr>
                        <w:noProof/>
                      </w:rPr>
                    </w:pPr>
                    <w:r>
                      <w:rPr>
                        <w:noProof/>
                      </w:rPr>
                      <w:t>J. Zuters, “Ar neironu tīkliem saistīto terminu vārdnīca,” [Online]. Available: http://home.lu.lv/~janiszu/courses/eanns/annsdictionary.pdf. [Accessed 15. Maijs 2017].</w:t>
                    </w:r>
                  </w:p>
                </w:tc>
              </w:tr>
              <w:tr w:rsidR="00593D29" w14:paraId="79075E6B" w14:textId="77777777">
                <w:trPr>
                  <w:divId w:val="225141342"/>
                  <w:tblCellSpacing w:w="15" w:type="dxa"/>
                </w:trPr>
                <w:tc>
                  <w:tcPr>
                    <w:tcW w:w="50" w:type="pct"/>
                    <w:hideMark/>
                  </w:tcPr>
                  <w:p w14:paraId="202262DB" w14:textId="77777777" w:rsidR="00593D29" w:rsidRDefault="00593D29">
                    <w:pPr>
                      <w:pStyle w:val="Bibliography"/>
                      <w:rPr>
                        <w:noProof/>
                      </w:rPr>
                    </w:pPr>
                    <w:r>
                      <w:rPr>
                        <w:noProof/>
                      </w:rPr>
                      <w:t xml:space="preserve">[3] </w:t>
                    </w:r>
                  </w:p>
                </w:tc>
                <w:tc>
                  <w:tcPr>
                    <w:tcW w:w="0" w:type="auto"/>
                    <w:hideMark/>
                  </w:tcPr>
                  <w:p w14:paraId="62372806" w14:textId="77777777" w:rsidR="00593D29" w:rsidRDefault="00593D29">
                    <w:pPr>
                      <w:pStyle w:val="Bibliography"/>
                      <w:rPr>
                        <w:noProof/>
                      </w:rPr>
                    </w:pPr>
                    <w:r>
                      <w:rPr>
                        <w:noProof/>
                      </w:rPr>
                      <w:t xml:space="preserve">M. A. Nielsen, “Neural Networks and Deep Learning, Chapter 1,” Determination Press, 2015. </w:t>
                    </w:r>
                  </w:p>
                </w:tc>
              </w:tr>
              <w:tr w:rsidR="00593D29" w14:paraId="55D91832" w14:textId="77777777">
                <w:trPr>
                  <w:divId w:val="225141342"/>
                  <w:tblCellSpacing w:w="15" w:type="dxa"/>
                </w:trPr>
                <w:tc>
                  <w:tcPr>
                    <w:tcW w:w="50" w:type="pct"/>
                    <w:hideMark/>
                  </w:tcPr>
                  <w:p w14:paraId="2ABE32D2" w14:textId="77777777" w:rsidR="00593D29" w:rsidRDefault="00593D29">
                    <w:pPr>
                      <w:pStyle w:val="Bibliography"/>
                      <w:rPr>
                        <w:noProof/>
                      </w:rPr>
                    </w:pPr>
                    <w:r>
                      <w:rPr>
                        <w:noProof/>
                      </w:rPr>
                      <w:t xml:space="preserve">[4] </w:t>
                    </w:r>
                  </w:p>
                </w:tc>
                <w:tc>
                  <w:tcPr>
                    <w:tcW w:w="0" w:type="auto"/>
                    <w:hideMark/>
                  </w:tcPr>
                  <w:p w14:paraId="5DB0772E" w14:textId="77777777" w:rsidR="00593D29" w:rsidRDefault="00593D29">
                    <w:pPr>
                      <w:pStyle w:val="Bibliography"/>
                      <w:rPr>
                        <w:noProof/>
                      </w:rPr>
                    </w:pPr>
                    <w:r>
                      <w:rPr>
                        <w:noProof/>
                      </w:rPr>
                      <w:t>L. A. Gatys, A. S. Ecker and M. Bethge, “Texture Synthesis Using Convolutional Neural Networks,” University of Tubingen, 2015.</w:t>
                    </w:r>
                  </w:p>
                </w:tc>
              </w:tr>
              <w:tr w:rsidR="00593D29" w14:paraId="1683664A" w14:textId="77777777">
                <w:trPr>
                  <w:divId w:val="225141342"/>
                  <w:tblCellSpacing w:w="15" w:type="dxa"/>
                </w:trPr>
                <w:tc>
                  <w:tcPr>
                    <w:tcW w:w="50" w:type="pct"/>
                    <w:hideMark/>
                  </w:tcPr>
                  <w:p w14:paraId="04821301" w14:textId="77777777" w:rsidR="00593D29" w:rsidRDefault="00593D29">
                    <w:pPr>
                      <w:pStyle w:val="Bibliography"/>
                      <w:rPr>
                        <w:noProof/>
                      </w:rPr>
                    </w:pPr>
                    <w:r>
                      <w:rPr>
                        <w:noProof/>
                      </w:rPr>
                      <w:t xml:space="preserve">[5] </w:t>
                    </w:r>
                  </w:p>
                </w:tc>
                <w:tc>
                  <w:tcPr>
                    <w:tcW w:w="0" w:type="auto"/>
                    <w:hideMark/>
                  </w:tcPr>
                  <w:p w14:paraId="0D1FC2DE" w14:textId="77777777" w:rsidR="00593D29" w:rsidRDefault="00593D29">
                    <w:pPr>
                      <w:pStyle w:val="Bibliography"/>
                      <w:rPr>
                        <w:noProof/>
                      </w:rPr>
                    </w:pPr>
                    <w:r>
                      <w:rPr>
                        <w:noProof/>
                      </w:rPr>
                      <w:t>ImageNet, “Large Scale Visual Recognition Challenge 2014 (ILSVRC2014),” 2014. [Online]. Available: http://www.image-net.org/challenges/LSVRC/2014/. [Accessed 9 Maijs 2017].</w:t>
                    </w:r>
                  </w:p>
                </w:tc>
              </w:tr>
              <w:tr w:rsidR="00593D29" w14:paraId="7F2DF62F" w14:textId="77777777">
                <w:trPr>
                  <w:divId w:val="225141342"/>
                  <w:tblCellSpacing w:w="15" w:type="dxa"/>
                </w:trPr>
                <w:tc>
                  <w:tcPr>
                    <w:tcW w:w="50" w:type="pct"/>
                    <w:hideMark/>
                  </w:tcPr>
                  <w:p w14:paraId="49F7DBBB" w14:textId="77777777" w:rsidR="00593D29" w:rsidRDefault="00593D29">
                    <w:pPr>
                      <w:pStyle w:val="Bibliography"/>
                      <w:rPr>
                        <w:noProof/>
                      </w:rPr>
                    </w:pPr>
                    <w:r>
                      <w:rPr>
                        <w:noProof/>
                      </w:rPr>
                      <w:t xml:space="preserve">[6] </w:t>
                    </w:r>
                  </w:p>
                </w:tc>
                <w:tc>
                  <w:tcPr>
                    <w:tcW w:w="0" w:type="auto"/>
                    <w:hideMark/>
                  </w:tcPr>
                  <w:p w14:paraId="44B56D46" w14:textId="77777777" w:rsidR="00593D29" w:rsidRDefault="00593D29">
                    <w:pPr>
                      <w:pStyle w:val="Bibliography"/>
                      <w:rPr>
                        <w:noProof/>
                      </w:rPr>
                    </w:pPr>
                    <w:r>
                      <w:rPr>
                        <w:noProof/>
                      </w:rPr>
                      <w:t>D. Ulyanov, V. Lebedev, A. Vedaldi and V. Lempitsky, “Texture Networks: Feed-forward Synthesis of Textures and Stylized Images,” Skolkovo Institute of Science and Technology, Yandex, University of Oxford, 2016.</w:t>
                    </w:r>
                  </w:p>
                </w:tc>
              </w:tr>
            </w:tbl>
            <w:p w14:paraId="214A6E86" w14:textId="77777777" w:rsidR="00593D29" w:rsidRDefault="00593D29">
              <w:pPr>
                <w:divId w:val="225141342"/>
                <w:rPr>
                  <w:rFonts w:eastAsia="Times New Roman"/>
                  <w:noProof/>
                </w:rPr>
              </w:pPr>
            </w:p>
            <w:p w14:paraId="659F53A9" w14:textId="073E0F8E" w:rsidR="008E4E42" w:rsidRDefault="008E4E42">
              <w:r>
                <w:rPr>
                  <w:b/>
                  <w:bCs/>
                  <w:noProof/>
                </w:rPr>
                <w:fldChar w:fldCharType="end"/>
              </w:r>
            </w:p>
          </w:sdtContent>
        </w:sdt>
      </w:sdtContent>
    </w:sdt>
    <w:p w14:paraId="30C632A6" w14:textId="77777777" w:rsidR="00BB432F" w:rsidRPr="00FE7720" w:rsidRDefault="00CE6E26" w:rsidP="00FE7720">
      <w:pPr>
        <w:rPr>
          <w:lang w:val="lv-LV"/>
        </w:rPr>
      </w:pPr>
    </w:p>
    <w:sectPr w:rsidR="00BB432F" w:rsidRPr="00FE7720" w:rsidSect="00AD5D4E">
      <w:pgSz w:w="11900" w:h="16840"/>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turs Kurzemnieks" w:date="2017-05-09T13:47:00Z" w:initials="AK">
    <w:p w14:paraId="2D4AC08A" w14:textId="6D3A4B64" w:rsidR="00744306" w:rsidRDefault="00744306">
      <w:pPr>
        <w:pStyle w:val="CommentText"/>
      </w:pPr>
      <w:r>
        <w:rPr>
          <w:rStyle w:val="CommentReference"/>
        </w:rPr>
        <w:annotationRef/>
      </w:r>
      <w:r>
        <w:t>Extreme Style Machines</w:t>
      </w:r>
    </w:p>
  </w:comment>
  <w:comment w:id="3" w:author="Arturs Kurzemnieks" w:date="2017-05-10T13:10:00Z" w:initials="AK">
    <w:p w14:paraId="41A6402F" w14:textId="4C43E805" w:rsidR="00F31098" w:rsidRDefault="00F31098">
      <w:pPr>
        <w:pStyle w:val="CommentText"/>
      </w:pPr>
      <w:r>
        <w:rPr>
          <w:rStyle w:val="CommentReference"/>
        </w:rPr>
        <w:annotationRef/>
      </w:r>
      <w:proofErr w:type="spellStart"/>
      <w:r>
        <w:t>Beigās</w:t>
      </w:r>
      <w:proofErr w:type="spellEnd"/>
      <w:r>
        <w:t xml:space="preserve"> properly </w:t>
      </w:r>
      <w:proofErr w:type="spellStart"/>
      <w:r>
        <w:t>jāsaraksta</w:t>
      </w:r>
      <w:proofErr w:type="spellEnd"/>
      <w:r>
        <w:t xml:space="preserve"> un </w:t>
      </w:r>
      <w:proofErr w:type="spellStart"/>
      <w:r>
        <w:t>jāsaformatē</w:t>
      </w:r>
      <w:proofErr w:type="spellEnd"/>
      <w:r>
        <w:t>!</w:t>
      </w:r>
    </w:p>
  </w:comment>
  <w:comment w:id="2" w:author="Arturs Kurzemnieks" w:date="2017-05-10T13:10:00Z" w:initials="AK">
    <w:p w14:paraId="23424E77" w14:textId="41C8DFD5" w:rsidR="00F31098" w:rsidRDefault="00F31098">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4AC08A" w15:done="0"/>
  <w15:commentEx w15:paraId="41A6402F" w15:done="0"/>
  <w15:commentEx w15:paraId="23424E77" w15:paraIdParent="41A6402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CA38C" w14:textId="77777777" w:rsidR="00CE6E26" w:rsidRDefault="00CE6E26" w:rsidP="00DA280C">
      <w:pPr>
        <w:spacing w:line="240" w:lineRule="auto"/>
      </w:pPr>
      <w:r>
        <w:separator/>
      </w:r>
    </w:p>
  </w:endnote>
  <w:endnote w:type="continuationSeparator" w:id="0">
    <w:p w14:paraId="788FC3E2" w14:textId="77777777" w:rsidR="00CE6E26" w:rsidRDefault="00CE6E26" w:rsidP="00DA28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78ED8" w14:textId="77777777" w:rsidR="00CE6E26" w:rsidRDefault="00CE6E26" w:rsidP="00DA280C">
      <w:pPr>
        <w:spacing w:line="240" w:lineRule="auto"/>
      </w:pPr>
      <w:r>
        <w:separator/>
      </w:r>
    </w:p>
  </w:footnote>
  <w:footnote w:type="continuationSeparator" w:id="0">
    <w:p w14:paraId="7FE45F1A" w14:textId="77777777" w:rsidR="00CE6E26" w:rsidRDefault="00CE6E26" w:rsidP="00DA280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16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9820BC"/>
    <w:multiLevelType w:val="multilevel"/>
    <w:tmpl w:val="02C0F430"/>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78D31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4061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2A57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F3278A"/>
    <w:multiLevelType w:val="hybridMultilevel"/>
    <w:tmpl w:val="1E18C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1805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012E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9B61B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6E468F"/>
    <w:multiLevelType w:val="multilevel"/>
    <w:tmpl w:val="02C0F430"/>
    <w:numStyleLink w:val="Headings"/>
  </w:abstractNum>
  <w:abstractNum w:abstractNumId="10">
    <w:nsid w:val="53814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34440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EA51F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7B25EB1"/>
    <w:multiLevelType w:val="multilevel"/>
    <w:tmpl w:val="EF2AD5D2"/>
    <w:lvl w:ilvl="0">
      <w:start w:val="2"/>
      <w:numFmt w:val="decimal"/>
      <w:lvlText w:val="%1."/>
      <w:lvlJc w:val="left"/>
      <w:pPr>
        <w:ind w:left="360" w:hanging="360"/>
      </w:pPr>
      <w:rPr>
        <w:rFonts w:hint="default"/>
        <w:b w:val="0"/>
        <w:i/>
      </w:rPr>
    </w:lvl>
    <w:lvl w:ilvl="1">
      <w:start w:val="1"/>
      <w:numFmt w:val="decimal"/>
      <w:lvlText w:val="%1.%2."/>
      <w:lvlJc w:val="left"/>
      <w:pPr>
        <w:ind w:left="720" w:hanging="360"/>
      </w:pPr>
      <w:rPr>
        <w:rFonts w:hint="default"/>
        <w:b w:val="0"/>
        <w:i/>
      </w:rPr>
    </w:lvl>
    <w:lvl w:ilvl="2">
      <w:start w:val="1"/>
      <w:numFmt w:val="decimal"/>
      <w:lvlText w:val="%1.%2.%3."/>
      <w:lvlJc w:val="left"/>
      <w:pPr>
        <w:ind w:left="1440" w:hanging="720"/>
      </w:pPr>
      <w:rPr>
        <w:rFonts w:hint="default"/>
        <w:b w:val="0"/>
        <w:i/>
      </w:rPr>
    </w:lvl>
    <w:lvl w:ilvl="3">
      <w:start w:val="1"/>
      <w:numFmt w:val="decimal"/>
      <w:lvlText w:val="%1.%2.%3.%4."/>
      <w:lvlJc w:val="left"/>
      <w:pPr>
        <w:ind w:left="1800" w:hanging="720"/>
      </w:pPr>
      <w:rPr>
        <w:rFonts w:hint="default"/>
        <w:b w:val="0"/>
        <w:i/>
      </w:rPr>
    </w:lvl>
    <w:lvl w:ilvl="4">
      <w:start w:val="1"/>
      <w:numFmt w:val="decimal"/>
      <w:lvlText w:val="%1.%2.%3.%4.%5."/>
      <w:lvlJc w:val="left"/>
      <w:pPr>
        <w:ind w:left="2520" w:hanging="1080"/>
      </w:pPr>
      <w:rPr>
        <w:rFonts w:hint="default"/>
        <w:b w:val="0"/>
        <w:i/>
      </w:rPr>
    </w:lvl>
    <w:lvl w:ilvl="5">
      <w:start w:val="1"/>
      <w:numFmt w:val="decimal"/>
      <w:lvlText w:val="%1.%2.%3.%4.%5.%6."/>
      <w:lvlJc w:val="left"/>
      <w:pPr>
        <w:ind w:left="2880" w:hanging="1080"/>
      </w:pPr>
      <w:rPr>
        <w:rFonts w:hint="default"/>
        <w:b w:val="0"/>
        <w:i/>
      </w:rPr>
    </w:lvl>
    <w:lvl w:ilvl="6">
      <w:start w:val="1"/>
      <w:numFmt w:val="decimal"/>
      <w:lvlText w:val="%1.%2.%3.%4.%5.%6.%7."/>
      <w:lvlJc w:val="left"/>
      <w:pPr>
        <w:ind w:left="3600" w:hanging="1440"/>
      </w:pPr>
      <w:rPr>
        <w:rFonts w:hint="default"/>
        <w:b w:val="0"/>
        <w:i/>
      </w:rPr>
    </w:lvl>
    <w:lvl w:ilvl="7">
      <w:start w:val="1"/>
      <w:numFmt w:val="decimal"/>
      <w:lvlText w:val="%1.%2.%3.%4.%5.%6.%7.%8."/>
      <w:lvlJc w:val="left"/>
      <w:pPr>
        <w:ind w:left="3960" w:hanging="1440"/>
      </w:pPr>
      <w:rPr>
        <w:rFonts w:hint="default"/>
        <w:b w:val="0"/>
        <w:i/>
      </w:rPr>
    </w:lvl>
    <w:lvl w:ilvl="8">
      <w:start w:val="1"/>
      <w:numFmt w:val="decimal"/>
      <w:lvlText w:val="%1.%2.%3.%4.%5.%6.%7.%8.%9."/>
      <w:lvlJc w:val="left"/>
      <w:pPr>
        <w:ind w:left="4680" w:hanging="1800"/>
      </w:pPr>
      <w:rPr>
        <w:rFonts w:hint="default"/>
        <w:b w:val="0"/>
        <w:i/>
      </w:rPr>
    </w:lvl>
  </w:abstractNum>
  <w:abstractNum w:abstractNumId="14">
    <w:nsid w:val="74774D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7"/>
  </w:num>
  <w:num w:numId="4">
    <w:abstractNumId w:val="6"/>
  </w:num>
  <w:num w:numId="5">
    <w:abstractNumId w:val="10"/>
  </w:num>
  <w:num w:numId="6">
    <w:abstractNumId w:val="1"/>
  </w:num>
  <w:num w:numId="7">
    <w:abstractNumId w:val="9"/>
  </w:num>
  <w:num w:numId="8">
    <w:abstractNumId w:val="12"/>
  </w:num>
  <w:num w:numId="9">
    <w:abstractNumId w:val="5"/>
  </w:num>
  <w:num w:numId="10">
    <w:abstractNumId w:val="2"/>
  </w:num>
  <w:num w:numId="11">
    <w:abstractNumId w:val="8"/>
  </w:num>
  <w:num w:numId="12">
    <w:abstractNumId w:val="14"/>
  </w:num>
  <w:num w:numId="13">
    <w:abstractNumId w:val="4"/>
  </w:num>
  <w:num w:numId="14">
    <w:abstractNumId w:val="11"/>
  </w:num>
  <w:num w:numId="15">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urs Kurzemnieks">
    <w15:presenceInfo w15:providerId="None" w15:userId="Arturs Kurzemnie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720"/>
    <w:rsid w:val="00005323"/>
    <w:rsid w:val="0001104F"/>
    <w:rsid w:val="00021114"/>
    <w:rsid w:val="00065024"/>
    <w:rsid w:val="0007729B"/>
    <w:rsid w:val="00092A09"/>
    <w:rsid w:val="000C4E0C"/>
    <w:rsid w:val="000D1165"/>
    <w:rsid w:val="000D5046"/>
    <w:rsid w:val="000D79C3"/>
    <w:rsid w:val="00104415"/>
    <w:rsid w:val="00113DD2"/>
    <w:rsid w:val="001670B3"/>
    <w:rsid w:val="001A318C"/>
    <w:rsid w:val="001B1D21"/>
    <w:rsid w:val="001B608E"/>
    <w:rsid w:val="001C6A73"/>
    <w:rsid w:val="00274D2C"/>
    <w:rsid w:val="002A5241"/>
    <w:rsid w:val="00306E16"/>
    <w:rsid w:val="003377FA"/>
    <w:rsid w:val="00337974"/>
    <w:rsid w:val="003967C6"/>
    <w:rsid w:val="003B4B9E"/>
    <w:rsid w:val="003D37DA"/>
    <w:rsid w:val="003F31A2"/>
    <w:rsid w:val="00414D82"/>
    <w:rsid w:val="00441E47"/>
    <w:rsid w:val="00461558"/>
    <w:rsid w:val="00464E94"/>
    <w:rsid w:val="00466CDC"/>
    <w:rsid w:val="0047637F"/>
    <w:rsid w:val="00476748"/>
    <w:rsid w:val="00481580"/>
    <w:rsid w:val="00497DE8"/>
    <w:rsid w:val="0052681C"/>
    <w:rsid w:val="0053168F"/>
    <w:rsid w:val="005318FB"/>
    <w:rsid w:val="005551B9"/>
    <w:rsid w:val="00593D29"/>
    <w:rsid w:val="00594FC2"/>
    <w:rsid w:val="00613594"/>
    <w:rsid w:val="0061611E"/>
    <w:rsid w:val="006325E9"/>
    <w:rsid w:val="00671DC4"/>
    <w:rsid w:val="006A776E"/>
    <w:rsid w:val="006C0A5D"/>
    <w:rsid w:val="006D1660"/>
    <w:rsid w:val="006F5ED5"/>
    <w:rsid w:val="0072776C"/>
    <w:rsid w:val="00744306"/>
    <w:rsid w:val="00762DBA"/>
    <w:rsid w:val="00776128"/>
    <w:rsid w:val="0079607B"/>
    <w:rsid w:val="007A0339"/>
    <w:rsid w:val="007B44FA"/>
    <w:rsid w:val="007C158A"/>
    <w:rsid w:val="00834735"/>
    <w:rsid w:val="008364A3"/>
    <w:rsid w:val="008839F8"/>
    <w:rsid w:val="008A2DB4"/>
    <w:rsid w:val="008E1853"/>
    <w:rsid w:val="008E4E42"/>
    <w:rsid w:val="008F1467"/>
    <w:rsid w:val="0090667F"/>
    <w:rsid w:val="0092663C"/>
    <w:rsid w:val="0092724B"/>
    <w:rsid w:val="00976A54"/>
    <w:rsid w:val="009F5333"/>
    <w:rsid w:val="00A437B3"/>
    <w:rsid w:val="00A45A1F"/>
    <w:rsid w:val="00A80E53"/>
    <w:rsid w:val="00AB0314"/>
    <w:rsid w:val="00AD5D4E"/>
    <w:rsid w:val="00AE3E48"/>
    <w:rsid w:val="00AF6532"/>
    <w:rsid w:val="00B0136A"/>
    <w:rsid w:val="00B1072D"/>
    <w:rsid w:val="00B97DA8"/>
    <w:rsid w:val="00BA35C1"/>
    <w:rsid w:val="00BC0E42"/>
    <w:rsid w:val="00BC7ED9"/>
    <w:rsid w:val="00C77158"/>
    <w:rsid w:val="00CA49EF"/>
    <w:rsid w:val="00CA5FFC"/>
    <w:rsid w:val="00CB5839"/>
    <w:rsid w:val="00CE6E26"/>
    <w:rsid w:val="00D025AE"/>
    <w:rsid w:val="00D60146"/>
    <w:rsid w:val="00D70C4C"/>
    <w:rsid w:val="00D733D9"/>
    <w:rsid w:val="00D85B0A"/>
    <w:rsid w:val="00D918C8"/>
    <w:rsid w:val="00DA280C"/>
    <w:rsid w:val="00DD1D53"/>
    <w:rsid w:val="00DD4EA1"/>
    <w:rsid w:val="00E05079"/>
    <w:rsid w:val="00E1040A"/>
    <w:rsid w:val="00E22952"/>
    <w:rsid w:val="00E25739"/>
    <w:rsid w:val="00E3081A"/>
    <w:rsid w:val="00E46B97"/>
    <w:rsid w:val="00E54726"/>
    <w:rsid w:val="00E6156A"/>
    <w:rsid w:val="00E66C76"/>
    <w:rsid w:val="00E95FF3"/>
    <w:rsid w:val="00EA38E2"/>
    <w:rsid w:val="00EB4EFE"/>
    <w:rsid w:val="00EC3596"/>
    <w:rsid w:val="00EF40D4"/>
    <w:rsid w:val="00EF4643"/>
    <w:rsid w:val="00F22D03"/>
    <w:rsid w:val="00F30808"/>
    <w:rsid w:val="00F31098"/>
    <w:rsid w:val="00F52DBA"/>
    <w:rsid w:val="00F72416"/>
    <w:rsid w:val="00F92006"/>
    <w:rsid w:val="00FB33FC"/>
    <w:rsid w:val="00FE3D1F"/>
    <w:rsid w:val="00FE7720"/>
    <w:rsid w:val="00FF056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15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7158"/>
    <w:pPr>
      <w:spacing w:line="360" w:lineRule="auto"/>
      <w:ind w:firstLine="567"/>
    </w:pPr>
    <w:rPr>
      <w:rFonts w:ascii="Times New Roman" w:hAnsi="Times New Roman"/>
    </w:rPr>
  </w:style>
  <w:style w:type="paragraph" w:styleId="Heading1">
    <w:name w:val="heading 1"/>
    <w:next w:val="Normal"/>
    <w:link w:val="Heading1Char"/>
    <w:uiPriority w:val="9"/>
    <w:qFormat/>
    <w:rsid w:val="001C6A73"/>
    <w:pPr>
      <w:keepNext/>
      <w:keepLines/>
      <w:spacing w:before="240" w:after="240" w:line="360" w:lineRule="auto"/>
      <w:outlineLvl w:val="0"/>
    </w:pPr>
    <w:rPr>
      <w:rFonts w:ascii="Times New Roman" w:eastAsiaTheme="majorEastAsia" w:hAnsi="Times New Roman" w:cstheme="majorBidi"/>
      <w:b/>
      <w:caps/>
      <w:color w:val="000000" w:themeColor="text1"/>
      <w:sz w:val="28"/>
      <w:szCs w:val="32"/>
    </w:rPr>
  </w:style>
  <w:style w:type="paragraph" w:styleId="Heading2">
    <w:name w:val="heading 2"/>
    <w:basedOn w:val="Heading1"/>
    <w:next w:val="Normal"/>
    <w:link w:val="Heading2Char"/>
    <w:uiPriority w:val="9"/>
    <w:unhideWhenUsed/>
    <w:qFormat/>
    <w:rsid w:val="001C6A73"/>
    <w:pPr>
      <w:outlineLvl w:val="1"/>
    </w:pPr>
    <w:rPr>
      <w:b w:val="0"/>
      <w:caps w:val="0"/>
      <w:szCs w:val="26"/>
    </w:rPr>
  </w:style>
  <w:style w:type="paragraph" w:styleId="Heading3">
    <w:name w:val="heading 3"/>
    <w:basedOn w:val="Heading2"/>
    <w:next w:val="Normal"/>
    <w:link w:val="Heading3Char"/>
    <w:uiPriority w:val="9"/>
    <w:semiHidden/>
    <w:unhideWhenUsed/>
    <w:qFormat/>
    <w:rsid w:val="00464E94"/>
    <w:pPr>
      <w:spacing w:before="4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A73"/>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1C6A73"/>
    <w:rPr>
      <w:rFonts w:ascii="Times New Roman" w:eastAsiaTheme="majorEastAsia" w:hAnsi="Times New Roman" w:cstheme="majorBidi"/>
      <w:color w:val="000000" w:themeColor="text1"/>
      <w:sz w:val="28"/>
      <w:szCs w:val="26"/>
    </w:rPr>
  </w:style>
  <w:style w:type="paragraph" w:styleId="EndnoteText">
    <w:name w:val="endnote text"/>
    <w:basedOn w:val="Normal"/>
    <w:link w:val="EndnoteTextChar"/>
    <w:uiPriority w:val="99"/>
    <w:unhideWhenUsed/>
    <w:rsid w:val="00DA280C"/>
    <w:pPr>
      <w:spacing w:line="240" w:lineRule="auto"/>
    </w:pPr>
  </w:style>
  <w:style w:type="character" w:customStyle="1" w:styleId="EndnoteTextChar">
    <w:name w:val="Endnote Text Char"/>
    <w:basedOn w:val="DefaultParagraphFont"/>
    <w:link w:val="EndnoteText"/>
    <w:uiPriority w:val="99"/>
    <w:rsid w:val="00DA280C"/>
    <w:rPr>
      <w:rFonts w:ascii="Times New Roman" w:hAnsi="Times New Roman"/>
    </w:rPr>
  </w:style>
  <w:style w:type="character" w:styleId="EndnoteReference">
    <w:name w:val="endnote reference"/>
    <w:basedOn w:val="DefaultParagraphFont"/>
    <w:uiPriority w:val="99"/>
    <w:unhideWhenUsed/>
    <w:rsid w:val="00DA280C"/>
    <w:rPr>
      <w:vertAlign w:val="superscript"/>
    </w:rPr>
  </w:style>
  <w:style w:type="paragraph" w:styleId="Bibliography">
    <w:name w:val="Bibliography"/>
    <w:basedOn w:val="Normal"/>
    <w:next w:val="Normal"/>
    <w:uiPriority w:val="37"/>
    <w:unhideWhenUsed/>
    <w:rsid w:val="008E4E42"/>
  </w:style>
  <w:style w:type="character" w:styleId="CommentReference">
    <w:name w:val="annotation reference"/>
    <w:basedOn w:val="DefaultParagraphFont"/>
    <w:uiPriority w:val="99"/>
    <w:semiHidden/>
    <w:unhideWhenUsed/>
    <w:rsid w:val="00744306"/>
    <w:rPr>
      <w:sz w:val="18"/>
      <w:szCs w:val="18"/>
    </w:rPr>
  </w:style>
  <w:style w:type="paragraph" w:styleId="CommentText">
    <w:name w:val="annotation text"/>
    <w:basedOn w:val="Normal"/>
    <w:link w:val="CommentTextChar"/>
    <w:uiPriority w:val="99"/>
    <w:semiHidden/>
    <w:unhideWhenUsed/>
    <w:rsid w:val="00744306"/>
    <w:pPr>
      <w:spacing w:line="240" w:lineRule="auto"/>
    </w:pPr>
  </w:style>
  <w:style w:type="character" w:customStyle="1" w:styleId="CommentTextChar">
    <w:name w:val="Comment Text Char"/>
    <w:basedOn w:val="DefaultParagraphFont"/>
    <w:link w:val="CommentText"/>
    <w:uiPriority w:val="99"/>
    <w:semiHidden/>
    <w:rsid w:val="0074430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44306"/>
    <w:rPr>
      <w:b/>
      <w:bCs/>
      <w:sz w:val="20"/>
      <w:szCs w:val="20"/>
    </w:rPr>
  </w:style>
  <w:style w:type="character" w:customStyle="1" w:styleId="CommentSubjectChar">
    <w:name w:val="Comment Subject Char"/>
    <w:basedOn w:val="CommentTextChar"/>
    <w:link w:val="CommentSubject"/>
    <w:uiPriority w:val="99"/>
    <w:semiHidden/>
    <w:rsid w:val="00744306"/>
    <w:rPr>
      <w:rFonts w:ascii="Times New Roman" w:hAnsi="Times New Roman"/>
      <w:b/>
      <w:bCs/>
      <w:sz w:val="20"/>
      <w:szCs w:val="20"/>
    </w:rPr>
  </w:style>
  <w:style w:type="paragraph" w:styleId="BalloonText">
    <w:name w:val="Balloon Text"/>
    <w:basedOn w:val="Normal"/>
    <w:link w:val="BalloonTextChar"/>
    <w:uiPriority w:val="99"/>
    <w:semiHidden/>
    <w:unhideWhenUsed/>
    <w:rsid w:val="00744306"/>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744306"/>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464E94"/>
    <w:rPr>
      <w:rFonts w:ascii="Times New Roman" w:eastAsiaTheme="majorEastAsia" w:hAnsi="Times New Roman" w:cstheme="majorBidi"/>
      <w:b/>
      <w:color w:val="000000" w:themeColor="text1"/>
      <w:sz w:val="28"/>
      <w:szCs w:val="26"/>
    </w:rPr>
  </w:style>
  <w:style w:type="numbering" w:customStyle="1" w:styleId="Headings">
    <w:name w:val="Headings"/>
    <w:uiPriority w:val="99"/>
    <w:rsid w:val="00464E94"/>
    <w:pPr>
      <w:numPr>
        <w:numId w:val="6"/>
      </w:numPr>
    </w:pPr>
  </w:style>
  <w:style w:type="paragraph" w:styleId="ListParagraph">
    <w:name w:val="List Paragraph"/>
    <w:basedOn w:val="Normal"/>
    <w:uiPriority w:val="34"/>
    <w:qFormat/>
    <w:rsid w:val="00476748"/>
    <w:pPr>
      <w:ind w:left="720"/>
      <w:contextualSpacing/>
    </w:pPr>
  </w:style>
  <w:style w:type="paragraph" w:customStyle="1" w:styleId="Image">
    <w:name w:val="Image"/>
    <w:basedOn w:val="Normal"/>
    <w:qFormat/>
    <w:rsid w:val="00F92006"/>
    <w:pPr>
      <w:ind w:left="360" w:firstLine="0"/>
    </w:pPr>
    <w:rPr>
      <w:i/>
      <w:sz w:val="22"/>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5723">
      <w:bodyDiv w:val="1"/>
      <w:marLeft w:val="0"/>
      <w:marRight w:val="0"/>
      <w:marTop w:val="0"/>
      <w:marBottom w:val="0"/>
      <w:divBdr>
        <w:top w:val="none" w:sz="0" w:space="0" w:color="auto"/>
        <w:left w:val="none" w:sz="0" w:space="0" w:color="auto"/>
        <w:bottom w:val="none" w:sz="0" w:space="0" w:color="auto"/>
        <w:right w:val="none" w:sz="0" w:space="0" w:color="auto"/>
      </w:divBdr>
    </w:div>
    <w:div w:id="59408225">
      <w:bodyDiv w:val="1"/>
      <w:marLeft w:val="0"/>
      <w:marRight w:val="0"/>
      <w:marTop w:val="0"/>
      <w:marBottom w:val="0"/>
      <w:divBdr>
        <w:top w:val="none" w:sz="0" w:space="0" w:color="auto"/>
        <w:left w:val="none" w:sz="0" w:space="0" w:color="auto"/>
        <w:bottom w:val="none" w:sz="0" w:space="0" w:color="auto"/>
        <w:right w:val="none" w:sz="0" w:space="0" w:color="auto"/>
      </w:divBdr>
    </w:div>
    <w:div w:id="122890606">
      <w:bodyDiv w:val="1"/>
      <w:marLeft w:val="0"/>
      <w:marRight w:val="0"/>
      <w:marTop w:val="0"/>
      <w:marBottom w:val="0"/>
      <w:divBdr>
        <w:top w:val="none" w:sz="0" w:space="0" w:color="auto"/>
        <w:left w:val="none" w:sz="0" w:space="0" w:color="auto"/>
        <w:bottom w:val="none" w:sz="0" w:space="0" w:color="auto"/>
        <w:right w:val="none" w:sz="0" w:space="0" w:color="auto"/>
      </w:divBdr>
    </w:div>
    <w:div w:id="140391717">
      <w:bodyDiv w:val="1"/>
      <w:marLeft w:val="0"/>
      <w:marRight w:val="0"/>
      <w:marTop w:val="0"/>
      <w:marBottom w:val="0"/>
      <w:divBdr>
        <w:top w:val="none" w:sz="0" w:space="0" w:color="auto"/>
        <w:left w:val="none" w:sz="0" w:space="0" w:color="auto"/>
        <w:bottom w:val="none" w:sz="0" w:space="0" w:color="auto"/>
        <w:right w:val="none" w:sz="0" w:space="0" w:color="auto"/>
      </w:divBdr>
    </w:div>
    <w:div w:id="218784440">
      <w:bodyDiv w:val="1"/>
      <w:marLeft w:val="0"/>
      <w:marRight w:val="0"/>
      <w:marTop w:val="0"/>
      <w:marBottom w:val="0"/>
      <w:divBdr>
        <w:top w:val="none" w:sz="0" w:space="0" w:color="auto"/>
        <w:left w:val="none" w:sz="0" w:space="0" w:color="auto"/>
        <w:bottom w:val="none" w:sz="0" w:space="0" w:color="auto"/>
        <w:right w:val="none" w:sz="0" w:space="0" w:color="auto"/>
      </w:divBdr>
    </w:div>
    <w:div w:id="225141342">
      <w:bodyDiv w:val="1"/>
      <w:marLeft w:val="0"/>
      <w:marRight w:val="0"/>
      <w:marTop w:val="0"/>
      <w:marBottom w:val="0"/>
      <w:divBdr>
        <w:top w:val="none" w:sz="0" w:space="0" w:color="auto"/>
        <w:left w:val="none" w:sz="0" w:space="0" w:color="auto"/>
        <w:bottom w:val="none" w:sz="0" w:space="0" w:color="auto"/>
        <w:right w:val="none" w:sz="0" w:space="0" w:color="auto"/>
      </w:divBdr>
    </w:div>
    <w:div w:id="435296033">
      <w:bodyDiv w:val="1"/>
      <w:marLeft w:val="0"/>
      <w:marRight w:val="0"/>
      <w:marTop w:val="0"/>
      <w:marBottom w:val="0"/>
      <w:divBdr>
        <w:top w:val="none" w:sz="0" w:space="0" w:color="auto"/>
        <w:left w:val="none" w:sz="0" w:space="0" w:color="auto"/>
        <w:bottom w:val="none" w:sz="0" w:space="0" w:color="auto"/>
        <w:right w:val="none" w:sz="0" w:space="0" w:color="auto"/>
      </w:divBdr>
    </w:div>
    <w:div w:id="449935886">
      <w:bodyDiv w:val="1"/>
      <w:marLeft w:val="0"/>
      <w:marRight w:val="0"/>
      <w:marTop w:val="0"/>
      <w:marBottom w:val="0"/>
      <w:divBdr>
        <w:top w:val="none" w:sz="0" w:space="0" w:color="auto"/>
        <w:left w:val="none" w:sz="0" w:space="0" w:color="auto"/>
        <w:bottom w:val="none" w:sz="0" w:space="0" w:color="auto"/>
        <w:right w:val="none" w:sz="0" w:space="0" w:color="auto"/>
      </w:divBdr>
    </w:div>
    <w:div w:id="466315435">
      <w:bodyDiv w:val="1"/>
      <w:marLeft w:val="0"/>
      <w:marRight w:val="0"/>
      <w:marTop w:val="0"/>
      <w:marBottom w:val="0"/>
      <w:divBdr>
        <w:top w:val="none" w:sz="0" w:space="0" w:color="auto"/>
        <w:left w:val="none" w:sz="0" w:space="0" w:color="auto"/>
        <w:bottom w:val="none" w:sz="0" w:space="0" w:color="auto"/>
        <w:right w:val="none" w:sz="0" w:space="0" w:color="auto"/>
      </w:divBdr>
    </w:div>
    <w:div w:id="509413307">
      <w:bodyDiv w:val="1"/>
      <w:marLeft w:val="0"/>
      <w:marRight w:val="0"/>
      <w:marTop w:val="0"/>
      <w:marBottom w:val="0"/>
      <w:divBdr>
        <w:top w:val="none" w:sz="0" w:space="0" w:color="auto"/>
        <w:left w:val="none" w:sz="0" w:space="0" w:color="auto"/>
        <w:bottom w:val="none" w:sz="0" w:space="0" w:color="auto"/>
        <w:right w:val="none" w:sz="0" w:space="0" w:color="auto"/>
      </w:divBdr>
    </w:div>
    <w:div w:id="515466181">
      <w:bodyDiv w:val="1"/>
      <w:marLeft w:val="0"/>
      <w:marRight w:val="0"/>
      <w:marTop w:val="0"/>
      <w:marBottom w:val="0"/>
      <w:divBdr>
        <w:top w:val="none" w:sz="0" w:space="0" w:color="auto"/>
        <w:left w:val="none" w:sz="0" w:space="0" w:color="auto"/>
        <w:bottom w:val="none" w:sz="0" w:space="0" w:color="auto"/>
        <w:right w:val="none" w:sz="0" w:space="0" w:color="auto"/>
      </w:divBdr>
    </w:div>
    <w:div w:id="770126014">
      <w:bodyDiv w:val="1"/>
      <w:marLeft w:val="0"/>
      <w:marRight w:val="0"/>
      <w:marTop w:val="0"/>
      <w:marBottom w:val="0"/>
      <w:divBdr>
        <w:top w:val="none" w:sz="0" w:space="0" w:color="auto"/>
        <w:left w:val="none" w:sz="0" w:space="0" w:color="auto"/>
        <w:bottom w:val="none" w:sz="0" w:space="0" w:color="auto"/>
        <w:right w:val="none" w:sz="0" w:space="0" w:color="auto"/>
      </w:divBdr>
    </w:div>
    <w:div w:id="831140149">
      <w:bodyDiv w:val="1"/>
      <w:marLeft w:val="0"/>
      <w:marRight w:val="0"/>
      <w:marTop w:val="0"/>
      <w:marBottom w:val="0"/>
      <w:divBdr>
        <w:top w:val="none" w:sz="0" w:space="0" w:color="auto"/>
        <w:left w:val="none" w:sz="0" w:space="0" w:color="auto"/>
        <w:bottom w:val="none" w:sz="0" w:space="0" w:color="auto"/>
        <w:right w:val="none" w:sz="0" w:space="0" w:color="auto"/>
      </w:divBdr>
    </w:div>
    <w:div w:id="953251320">
      <w:bodyDiv w:val="1"/>
      <w:marLeft w:val="0"/>
      <w:marRight w:val="0"/>
      <w:marTop w:val="0"/>
      <w:marBottom w:val="0"/>
      <w:divBdr>
        <w:top w:val="none" w:sz="0" w:space="0" w:color="auto"/>
        <w:left w:val="none" w:sz="0" w:space="0" w:color="auto"/>
        <w:bottom w:val="none" w:sz="0" w:space="0" w:color="auto"/>
        <w:right w:val="none" w:sz="0" w:space="0" w:color="auto"/>
      </w:divBdr>
    </w:div>
    <w:div w:id="1045907627">
      <w:bodyDiv w:val="1"/>
      <w:marLeft w:val="0"/>
      <w:marRight w:val="0"/>
      <w:marTop w:val="0"/>
      <w:marBottom w:val="0"/>
      <w:divBdr>
        <w:top w:val="none" w:sz="0" w:space="0" w:color="auto"/>
        <w:left w:val="none" w:sz="0" w:space="0" w:color="auto"/>
        <w:bottom w:val="none" w:sz="0" w:space="0" w:color="auto"/>
        <w:right w:val="none" w:sz="0" w:space="0" w:color="auto"/>
      </w:divBdr>
    </w:div>
    <w:div w:id="1156342297">
      <w:bodyDiv w:val="1"/>
      <w:marLeft w:val="0"/>
      <w:marRight w:val="0"/>
      <w:marTop w:val="0"/>
      <w:marBottom w:val="0"/>
      <w:divBdr>
        <w:top w:val="none" w:sz="0" w:space="0" w:color="auto"/>
        <w:left w:val="none" w:sz="0" w:space="0" w:color="auto"/>
        <w:bottom w:val="none" w:sz="0" w:space="0" w:color="auto"/>
        <w:right w:val="none" w:sz="0" w:space="0" w:color="auto"/>
      </w:divBdr>
    </w:div>
    <w:div w:id="1186945069">
      <w:bodyDiv w:val="1"/>
      <w:marLeft w:val="0"/>
      <w:marRight w:val="0"/>
      <w:marTop w:val="0"/>
      <w:marBottom w:val="0"/>
      <w:divBdr>
        <w:top w:val="none" w:sz="0" w:space="0" w:color="auto"/>
        <w:left w:val="none" w:sz="0" w:space="0" w:color="auto"/>
        <w:bottom w:val="none" w:sz="0" w:space="0" w:color="auto"/>
        <w:right w:val="none" w:sz="0" w:space="0" w:color="auto"/>
      </w:divBdr>
    </w:div>
    <w:div w:id="1219975924">
      <w:bodyDiv w:val="1"/>
      <w:marLeft w:val="0"/>
      <w:marRight w:val="0"/>
      <w:marTop w:val="0"/>
      <w:marBottom w:val="0"/>
      <w:divBdr>
        <w:top w:val="none" w:sz="0" w:space="0" w:color="auto"/>
        <w:left w:val="none" w:sz="0" w:space="0" w:color="auto"/>
        <w:bottom w:val="none" w:sz="0" w:space="0" w:color="auto"/>
        <w:right w:val="none" w:sz="0" w:space="0" w:color="auto"/>
      </w:divBdr>
    </w:div>
    <w:div w:id="1243415350">
      <w:bodyDiv w:val="1"/>
      <w:marLeft w:val="0"/>
      <w:marRight w:val="0"/>
      <w:marTop w:val="0"/>
      <w:marBottom w:val="0"/>
      <w:divBdr>
        <w:top w:val="none" w:sz="0" w:space="0" w:color="auto"/>
        <w:left w:val="none" w:sz="0" w:space="0" w:color="auto"/>
        <w:bottom w:val="none" w:sz="0" w:space="0" w:color="auto"/>
        <w:right w:val="none" w:sz="0" w:space="0" w:color="auto"/>
      </w:divBdr>
    </w:div>
    <w:div w:id="1342508547">
      <w:bodyDiv w:val="1"/>
      <w:marLeft w:val="0"/>
      <w:marRight w:val="0"/>
      <w:marTop w:val="0"/>
      <w:marBottom w:val="0"/>
      <w:divBdr>
        <w:top w:val="none" w:sz="0" w:space="0" w:color="auto"/>
        <w:left w:val="none" w:sz="0" w:space="0" w:color="auto"/>
        <w:bottom w:val="none" w:sz="0" w:space="0" w:color="auto"/>
        <w:right w:val="none" w:sz="0" w:space="0" w:color="auto"/>
      </w:divBdr>
    </w:div>
    <w:div w:id="1457065550">
      <w:bodyDiv w:val="1"/>
      <w:marLeft w:val="0"/>
      <w:marRight w:val="0"/>
      <w:marTop w:val="0"/>
      <w:marBottom w:val="0"/>
      <w:divBdr>
        <w:top w:val="none" w:sz="0" w:space="0" w:color="auto"/>
        <w:left w:val="none" w:sz="0" w:space="0" w:color="auto"/>
        <w:bottom w:val="none" w:sz="0" w:space="0" w:color="auto"/>
        <w:right w:val="none" w:sz="0" w:space="0" w:color="auto"/>
      </w:divBdr>
    </w:div>
    <w:div w:id="1506550007">
      <w:bodyDiv w:val="1"/>
      <w:marLeft w:val="0"/>
      <w:marRight w:val="0"/>
      <w:marTop w:val="0"/>
      <w:marBottom w:val="0"/>
      <w:divBdr>
        <w:top w:val="none" w:sz="0" w:space="0" w:color="auto"/>
        <w:left w:val="none" w:sz="0" w:space="0" w:color="auto"/>
        <w:bottom w:val="none" w:sz="0" w:space="0" w:color="auto"/>
        <w:right w:val="none" w:sz="0" w:space="0" w:color="auto"/>
      </w:divBdr>
    </w:div>
    <w:div w:id="1528711032">
      <w:bodyDiv w:val="1"/>
      <w:marLeft w:val="0"/>
      <w:marRight w:val="0"/>
      <w:marTop w:val="0"/>
      <w:marBottom w:val="0"/>
      <w:divBdr>
        <w:top w:val="none" w:sz="0" w:space="0" w:color="auto"/>
        <w:left w:val="none" w:sz="0" w:space="0" w:color="auto"/>
        <w:bottom w:val="none" w:sz="0" w:space="0" w:color="auto"/>
        <w:right w:val="none" w:sz="0" w:space="0" w:color="auto"/>
      </w:divBdr>
    </w:div>
    <w:div w:id="1537892065">
      <w:bodyDiv w:val="1"/>
      <w:marLeft w:val="0"/>
      <w:marRight w:val="0"/>
      <w:marTop w:val="0"/>
      <w:marBottom w:val="0"/>
      <w:divBdr>
        <w:top w:val="none" w:sz="0" w:space="0" w:color="auto"/>
        <w:left w:val="none" w:sz="0" w:space="0" w:color="auto"/>
        <w:bottom w:val="none" w:sz="0" w:space="0" w:color="auto"/>
        <w:right w:val="none" w:sz="0" w:space="0" w:color="auto"/>
      </w:divBdr>
    </w:div>
    <w:div w:id="1593971367">
      <w:bodyDiv w:val="1"/>
      <w:marLeft w:val="0"/>
      <w:marRight w:val="0"/>
      <w:marTop w:val="0"/>
      <w:marBottom w:val="0"/>
      <w:divBdr>
        <w:top w:val="none" w:sz="0" w:space="0" w:color="auto"/>
        <w:left w:val="none" w:sz="0" w:space="0" w:color="auto"/>
        <w:bottom w:val="none" w:sz="0" w:space="0" w:color="auto"/>
        <w:right w:val="none" w:sz="0" w:space="0" w:color="auto"/>
      </w:divBdr>
    </w:div>
    <w:div w:id="1610503153">
      <w:bodyDiv w:val="1"/>
      <w:marLeft w:val="0"/>
      <w:marRight w:val="0"/>
      <w:marTop w:val="0"/>
      <w:marBottom w:val="0"/>
      <w:divBdr>
        <w:top w:val="none" w:sz="0" w:space="0" w:color="auto"/>
        <w:left w:val="none" w:sz="0" w:space="0" w:color="auto"/>
        <w:bottom w:val="none" w:sz="0" w:space="0" w:color="auto"/>
        <w:right w:val="none" w:sz="0" w:space="0" w:color="auto"/>
      </w:divBdr>
    </w:div>
    <w:div w:id="1739287136">
      <w:bodyDiv w:val="1"/>
      <w:marLeft w:val="0"/>
      <w:marRight w:val="0"/>
      <w:marTop w:val="0"/>
      <w:marBottom w:val="0"/>
      <w:divBdr>
        <w:top w:val="none" w:sz="0" w:space="0" w:color="auto"/>
        <w:left w:val="none" w:sz="0" w:space="0" w:color="auto"/>
        <w:bottom w:val="none" w:sz="0" w:space="0" w:color="auto"/>
        <w:right w:val="none" w:sz="0" w:space="0" w:color="auto"/>
      </w:divBdr>
    </w:div>
    <w:div w:id="1845050288">
      <w:bodyDiv w:val="1"/>
      <w:marLeft w:val="0"/>
      <w:marRight w:val="0"/>
      <w:marTop w:val="0"/>
      <w:marBottom w:val="0"/>
      <w:divBdr>
        <w:top w:val="none" w:sz="0" w:space="0" w:color="auto"/>
        <w:left w:val="none" w:sz="0" w:space="0" w:color="auto"/>
        <w:bottom w:val="none" w:sz="0" w:space="0" w:color="auto"/>
        <w:right w:val="none" w:sz="0" w:space="0" w:color="auto"/>
      </w:divBdr>
    </w:div>
    <w:div w:id="1892812954">
      <w:bodyDiv w:val="1"/>
      <w:marLeft w:val="0"/>
      <w:marRight w:val="0"/>
      <w:marTop w:val="0"/>
      <w:marBottom w:val="0"/>
      <w:divBdr>
        <w:top w:val="none" w:sz="0" w:space="0" w:color="auto"/>
        <w:left w:val="none" w:sz="0" w:space="0" w:color="auto"/>
        <w:bottom w:val="none" w:sz="0" w:space="0" w:color="auto"/>
        <w:right w:val="none" w:sz="0" w:space="0" w:color="auto"/>
      </w:divBdr>
    </w:div>
    <w:div w:id="2042437500">
      <w:bodyDiv w:val="1"/>
      <w:marLeft w:val="0"/>
      <w:marRight w:val="0"/>
      <w:marTop w:val="0"/>
      <w:marBottom w:val="0"/>
      <w:divBdr>
        <w:top w:val="none" w:sz="0" w:space="0" w:color="auto"/>
        <w:left w:val="none" w:sz="0" w:space="0" w:color="auto"/>
        <w:bottom w:val="none" w:sz="0" w:space="0" w:color="auto"/>
        <w:right w:val="none" w:sz="0" w:space="0" w:color="auto"/>
      </w:divBdr>
    </w:div>
    <w:div w:id="2047371967">
      <w:bodyDiv w:val="1"/>
      <w:marLeft w:val="0"/>
      <w:marRight w:val="0"/>
      <w:marTop w:val="0"/>
      <w:marBottom w:val="0"/>
      <w:divBdr>
        <w:top w:val="none" w:sz="0" w:space="0" w:color="auto"/>
        <w:left w:val="none" w:sz="0" w:space="0" w:color="auto"/>
        <w:bottom w:val="none" w:sz="0" w:space="0" w:color="auto"/>
        <w:right w:val="none" w:sz="0" w:space="0" w:color="auto"/>
      </w:divBdr>
    </w:div>
    <w:div w:id="2059934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emf"/><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Lar14</b:Tag>
    <b:SourceType>InternetSite</b:SourceType>
    <b:Guid>{F40FD859-963A-4049-B436-7FC2FE6E3964}</b:Guid>
    <b:Title>Large Scale Visual Recognition Challenge 2014 (ILSVRC2014)</b:Title>
    <b:Year>2014</b:Year>
    <b:InternetSiteTitle>ImageNet</b:InternetSiteTitle>
    <b:URL>http://www.image-net.org/challenges/LSVRC/2014/</b:URL>
    <b:YearAccessed>2017</b:YearAccessed>
    <b:MonthAccessed>Maijs</b:MonthAccessed>
    <b:DayAccessed>9</b:DayAccessed>
    <b:Author>
      <b:Author>
        <b:NameList>
          <b:Person>
            <b:Last>ImageNet</b:Last>
          </b:Person>
        </b:NameList>
      </b:Author>
    </b:Author>
    <b:RefOrder>5</b:RefOrder>
  </b:Source>
  <b:Source>
    <b:Tag>Leo15</b:Tag>
    <b:SourceType>Report</b:SourceType>
    <b:Guid>{FBEF4D27-7F4E-7E44-8806-A1095B82B9E6}</b:Guid>
    <b:Author>
      <b:Author>
        <b:NameList>
          <b:Person>
            <b:Last>Gatys</b:Last>
            <b:First>Leon</b:First>
            <b:Middle>A.</b:Middle>
          </b:Person>
          <b:Person>
            <b:Last>Ecker</b:Last>
            <b:First>Alexander</b:First>
            <b:Middle>S.</b:Middle>
          </b:Person>
          <b:Person>
            <b:Last>Bethge</b:Last>
            <b:First>Matthias</b:First>
          </b:Person>
        </b:NameList>
      </b:Author>
    </b:Author>
    <b:Title>Texture Synthesis Using Convolutional Neural Networks</b:Title>
    <b:Year>2015</b:Year>
    <b:Publisher>University of Tubingen</b:Publisher>
    <b:RefOrder>4</b:RefOrder>
  </b:Source>
  <b:Source>
    <b:Tag>Uly16</b:Tag>
    <b:SourceType>Report</b:SourceType>
    <b:Guid>{1C01FD75-423A-A34C-9390-901D96DACFD7}</b:Guid>
    <b:Author>
      <b:Author>
        <b:NameList>
          <b:Person>
            <b:Last>Ulyanov</b:Last>
            <b:First>Dmitry</b:First>
          </b:Person>
          <b:Person>
            <b:Last>Lebedev</b:Last>
            <b:First>Vadim</b:First>
          </b:Person>
          <b:Person>
            <b:Last>Vedaldi</b:Last>
            <b:First>Andrea</b:First>
          </b:Person>
          <b:Person>
            <b:Last>Lempitsky</b:Last>
            <b:First>Victor</b:First>
          </b:Person>
        </b:NameList>
      </b:Author>
    </b:Author>
    <b:Title>Texture Networks: Feed-forward Synthesis of Textures and Stylized Images</b:Title>
    <b:Publisher>Skolkovo Institute of Science and Technology, Yandex, University of Oxford</b:Publisher>
    <b:Year>2016</b:Year>
    <b:RefOrder>6</b:RefOrder>
  </b:Source>
  <b:Source>
    <b:Tag>Mau89</b:Tag>
    <b:SourceType>JournalArticle</b:SourceType>
    <b:Guid>{16A78772-C7AA-5249-B1BC-6F19E4F5CFAA}</b:Guid>
    <b:Title>Neural Network Primer: Part I</b:Title>
    <b:Year>1989</b:Year>
    <b:Author>
      <b:Author>
        <b:NameList>
          <b:Person>
            <b:Last>Caudill</b:Last>
            <b:First>Maureen</b:First>
          </b:Person>
        </b:NameList>
      </b:Author>
    </b:Author>
    <b:JournalName>AI Expert</b:JournalName>
    <b:Month>Feb.</b:Month>
    <b:RefOrder>1</b:RefOrder>
  </b:Source>
  <b:Source>
    <b:Tag>Jān17</b:Tag>
    <b:SourceType>DocumentFromInternetSite</b:SourceType>
    <b:Guid>{E78FFF9A-BEF9-CC41-9A23-E386A7236503}</b:Guid>
    <b:Title>Ar neironu tīkliem saistīto terminu vārdnīca</b:Title>
    <b:Author>
      <b:Author>
        <b:NameList>
          <b:Person>
            <b:Last>Zuters</b:Last>
            <b:First>Jānis</b:First>
          </b:Person>
        </b:NameList>
      </b:Author>
    </b:Author>
    <b:URL>http://home.lu.lv/~janiszu/courses/eanns/annsdictionary.pdf</b:URL>
    <b:YearAccessed>2017</b:YearAccessed>
    <b:MonthAccessed>Maijs</b:MonthAccessed>
    <b:DayAccessed>15.</b:DayAccessed>
    <b:RefOrder>2</b:RefOrder>
  </b:Source>
  <b:Source>
    <b:Tag>Nie15</b:Tag>
    <b:SourceType>BookSection</b:SourceType>
    <b:Guid>{F779ABCE-54A1-5547-A0C1-6A0ECFD17543}</b:Guid>
    <b:Title>Neural Networks and Deep Learning, Chapter 1</b:Title>
    <b:Year>2015</b:Year>
    <b:Publisher>Determination Press</b:Publisher>
    <b:Author>
      <b:Author>
        <b:NameList>
          <b:Person>
            <b:Last>Nielsen</b:Last>
            <b:First>Michael</b:First>
            <b:Middle>A.</b:Middle>
          </b:Person>
        </b:NameList>
      </b:Author>
    </b:Author>
    <b:RefOrder>3</b:RefOrder>
  </b:Source>
</b:Sources>
</file>

<file path=customXml/itemProps1.xml><?xml version="1.0" encoding="utf-8"?>
<ds:datastoreItem xmlns:ds="http://schemas.openxmlformats.org/officeDocument/2006/customXml" ds:itemID="{B53B1FA9-4375-3846-9112-DE6C14C19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5</Pages>
  <Words>1403</Words>
  <Characters>8002</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IEVADS</vt:lpstr>
      <vt:lpstr>Tekstūru ģenerēšana</vt:lpstr>
      <vt:lpstr>    Problēmas apraksts</vt:lpstr>
      <vt:lpstr>Neironu tīklu metodes</vt:lpstr>
      <vt:lpstr>    Neironu tīkla uzbūve</vt:lpstr>
      <vt:lpstr>    Neironu tīklu apmācība</vt:lpstr>
      <vt:lpstr>PĒTĪJUMS</vt:lpstr>
      <vt:lpstr>    Izvēlētais risinājums</vt:lpstr>
      <vt:lpstr>    Ģeneratīvā tīkla arhitektūra</vt:lpstr>
      <vt:lpstr>Bibliography  </vt:lpstr>
    </vt:vector>
  </TitlesOfParts>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Arturs Kurzemnieks</dc:creator>
  <cp:keywords/>
  <dc:description/>
  <cp:lastModifiedBy>Arturs Kurzemnieks</cp:lastModifiedBy>
  <cp:revision>18</cp:revision>
  <dcterms:created xsi:type="dcterms:W3CDTF">2017-05-09T08:05:00Z</dcterms:created>
  <dcterms:modified xsi:type="dcterms:W3CDTF">2017-05-15T11:34:00Z</dcterms:modified>
</cp:coreProperties>
</file>